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D32FB" w14:textId="77777777" w:rsidR="002A35EF" w:rsidRDefault="00000000">
      <w:pPr>
        <w:pStyle w:val="Titolo1"/>
        <w:spacing w:before="75"/>
        <w:ind w:left="2460" w:firstLine="0"/>
      </w:pPr>
      <w:bookmarkStart w:id="0" w:name="1_HIGHLIGHTS"/>
      <w:bookmarkStart w:id="1" w:name="Climate_change_impact_on_flood_hazard_ov"/>
      <w:bookmarkEnd w:id="0"/>
      <w:bookmarkEnd w:id="1"/>
      <w:r>
        <w:rPr>
          <w:color w:val="000009"/>
        </w:rPr>
        <w:t>Climate change impact on flood hazard over Italy</w:t>
      </w:r>
    </w:p>
    <w:p w14:paraId="6EE9981B" w14:textId="77777777" w:rsidR="002A35EF" w:rsidRDefault="002A35EF">
      <w:pPr>
        <w:pStyle w:val="Corpotesto"/>
        <w:spacing w:before="11"/>
        <w:rPr>
          <w:b/>
          <w:sz w:val="21"/>
        </w:rPr>
      </w:pPr>
    </w:p>
    <w:p w14:paraId="127D243F" w14:textId="77777777" w:rsidR="002A35EF" w:rsidRPr="0017355A" w:rsidRDefault="00000000">
      <w:pPr>
        <w:pStyle w:val="Paragrafoelenco"/>
        <w:numPr>
          <w:ilvl w:val="0"/>
          <w:numId w:val="7"/>
        </w:numPr>
        <w:tabs>
          <w:tab w:val="left" w:pos="864"/>
          <w:tab w:val="left" w:pos="865"/>
        </w:tabs>
        <w:ind w:hanging="751"/>
        <w:rPr>
          <w:rFonts w:ascii="Arial" w:hAnsi="Arial"/>
          <w:lang w:val="it-IT"/>
        </w:rPr>
      </w:pPr>
      <w:r w:rsidRPr="0017355A">
        <w:rPr>
          <w:sz w:val="20"/>
          <w:lang w:val="it-IT"/>
        </w:rPr>
        <w:t>Matilde García-</w:t>
      </w:r>
      <w:proofErr w:type="spellStart"/>
      <w:r w:rsidRPr="0017355A">
        <w:rPr>
          <w:sz w:val="20"/>
          <w:lang w:val="it-IT"/>
        </w:rPr>
        <w:t>Valdecasas</w:t>
      </w:r>
      <w:proofErr w:type="spellEnd"/>
      <w:r w:rsidRPr="0017355A">
        <w:rPr>
          <w:sz w:val="20"/>
          <w:lang w:val="it-IT"/>
        </w:rPr>
        <w:t xml:space="preserve"> Ojeda</w:t>
      </w:r>
      <w:r w:rsidRPr="0017355A">
        <w:rPr>
          <w:position w:val="7"/>
          <w:sz w:val="13"/>
          <w:lang w:val="it-IT"/>
        </w:rPr>
        <w:t>1,2,3</w:t>
      </w:r>
      <w:r w:rsidRPr="0017355A">
        <w:rPr>
          <w:sz w:val="20"/>
          <w:lang w:val="it-IT"/>
        </w:rPr>
        <w:t>, Fabio Di Sante</w:t>
      </w:r>
      <w:r w:rsidRPr="0017355A">
        <w:rPr>
          <w:position w:val="7"/>
          <w:sz w:val="13"/>
          <w:lang w:val="it-IT"/>
        </w:rPr>
        <w:t>1,2</w:t>
      </w:r>
      <w:r w:rsidRPr="0017355A">
        <w:rPr>
          <w:sz w:val="20"/>
          <w:lang w:val="it-IT"/>
        </w:rPr>
        <w:t>, Erika Coppola</w:t>
      </w:r>
      <w:proofErr w:type="gramStart"/>
      <w:r w:rsidRPr="0017355A">
        <w:rPr>
          <w:position w:val="7"/>
          <w:sz w:val="13"/>
          <w:lang w:val="it-IT"/>
        </w:rPr>
        <w:t>1</w:t>
      </w:r>
      <w:r w:rsidRPr="0017355A">
        <w:rPr>
          <w:sz w:val="20"/>
          <w:lang w:val="it-IT"/>
        </w:rPr>
        <w:t>,Adriano</w:t>
      </w:r>
      <w:proofErr w:type="gramEnd"/>
      <w:r w:rsidRPr="0017355A">
        <w:rPr>
          <w:sz w:val="20"/>
          <w:lang w:val="it-IT"/>
        </w:rPr>
        <w:t xml:space="preserve"> Fantini</w:t>
      </w:r>
      <w:r w:rsidRPr="0017355A">
        <w:rPr>
          <w:position w:val="7"/>
          <w:sz w:val="13"/>
          <w:lang w:val="it-IT"/>
        </w:rPr>
        <w:t>1</w:t>
      </w:r>
      <w:r w:rsidRPr="0017355A">
        <w:rPr>
          <w:sz w:val="20"/>
          <w:lang w:val="it-IT"/>
        </w:rPr>
        <w:t>, Rita</w:t>
      </w:r>
      <w:r w:rsidRPr="0017355A">
        <w:rPr>
          <w:spacing w:val="-23"/>
          <w:sz w:val="20"/>
          <w:lang w:val="it-IT"/>
        </w:rPr>
        <w:t xml:space="preserve"> </w:t>
      </w:r>
      <w:proofErr w:type="spellStart"/>
      <w:r w:rsidRPr="0017355A">
        <w:rPr>
          <w:sz w:val="20"/>
          <w:lang w:val="it-IT"/>
        </w:rPr>
        <w:t>Nogherotto</w:t>
      </w:r>
      <w:proofErr w:type="spellEnd"/>
      <w:r w:rsidRPr="0017355A">
        <w:rPr>
          <w:position w:val="7"/>
          <w:sz w:val="13"/>
          <w:lang w:val="it-IT"/>
        </w:rPr>
        <w:t>1,2</w:t>
      </w:r>
      <w:r w:rsidRPr="0017355A">
        <w:rPr>
          <w:sz w:val="20"/>
          <w:lang w:val="it-IT"/>
        </w:rPr>
        <w:t>,</w:t>
      </w:r>
    </w:p>
    <w:p w14:paraId="65E42FAB" w14:textId="77777777" w:rsidR="002A35EF" w:rsidRDefault="00000000">
      <w:pPr>
        <w:pStyle w:val="Paragrafoelenco"/>
        <w:numPr>
          <w:ilvl w:val="0"/>
          <w:numId w:val="7"/>
        </w:numPr>
        <w:tabs>
          <w:tab w:val="left" w:pos="3631"/>
          <w:tab w:val="left" w:pos="3632"/>
        </w:tabs>
        <w:spacing w:before="200"/>
        <w:ind w:left="3632" w:hanging="3519"/>
        <w:rPr>
          <w:rFonts w:ascii="Arial"/>
        </w:rPr>
      </w:pPr>
      <w:r>
        <w:rPr>
          <w:sz w:val="20"/>
        </w:rPr>
        <w:t>Francesca Raffaele</w:t>
      </w:r>
      <w:r>
        <w:rPr>
          <w:position w:val="7"/>
          <w:sz w:val="13"/>
        </w:rPr>
        <w:t>1</w:t>
      </w:r>
      <w:r>
        <w:rPr>
          <w:sz w:val="20"/>
        </w:rPr>
        <w:t>, and Filippo</w:t>
      </w:r>
      <w:r>
        <w:rPr>
          <w:spacing w:val="-23"/>
          <w:sz w:val="20"/>
        </w:rPr>
        <w:t xml:space="preserve"> </w:t>
      </w:r>
      <w:r>
        <w:rPr>
          <w:sz w:val="20"/>
        </w:rPr>
        <w:t>Giorgi</w:t>
      </w:r>
      <w:r>
        <w:rPr>
          <w:position w:val="7"/>
          <w:sz w:val="13"/>
        </w:rPr>
        <w:t>1</w:t>
      </w:r>
    </w:p>
    <w:p w14:paraId="7E05A875" w14:textId="77777777" w:rsidR="002A35EF" w:rsidRDefault="002A35EF">
      <w:pPr>
        <w:pStyle w:val="Corpotesto"/>
        <w:spacing w:before="3"/>
        <w:rPr>
          <w:sz w:val="28"/>
        </w:rPr>
      </w:pPr>
    </w:p>
    <w:p w14:paraId="3A1C7B94" w14:textId="77777777" w:rsidR="002A35EF" w:rsidRDefault="00000000">
      <w:pPr>
        <w:pStyle w:val="Paragrafoelenco"/>
        <w:numPr>
          <w:ilvl w:val="0"/>
          <w:numId w:val="7"/>
        </w:numPr>
        <w:tabs>
          <w:tab w:val="left" w:pos="1339"/>
          <w:tab w:val="left" w:pos="1340"/>
        </w:tabs>
        <w:ind w:left="1340" w:hanging="1227"/>
        <w:rPr>
          <w:rFonts w:ascii="Arial"/>
        </w:rPr>
      </w:pPr>
      <w:r>
        <w:rPr>
          <w:position w:val="7"/>
          <w:sz w:val="13"/>
        </w:rPr>
        <w:t>1</w:t>
      </w:r>
      <w:r>
        <w:rPr>
          <w:spacing w:val="-13"/>
          <w:position w:val="7"/>
          <w:sz w:val="13"/>
        </w:rPr>
        <w:t xml:space="preserve"> </w:t>
      </w:r>
      <w:r>
        <w:rPr>
          <w:sz w:val="20"/>
        </w:rPr>
        <w:t>Earth</w:t>
      </w:r>
      <w:r>
        <w:rPr>
          <w:spacing w:val="-10"/>
          <w:sz w:val="20"/>
        </w:rPr>
        <w:t xml:space="preserve"> </w:t>
      </w:r>
      <w:r>
        <w:rPr>
          <w:sz w:val="20"/>
        </w:rPr>
        <w:t>System</w:t>
      </w:r>
      <w:r>
        <w:rPr>
          <w:spacing w:val="-10"/>
          <w:sz w:val="20"/>
        </w:rPr>
        <w:t xml:space="preserve"> </w:t>
      </w:r>
      <w:r>
        <w:rPr>
          <w:sz w:val="20"/>
        </w:rPr>
        <w:t>Physics</w:t>
      </w:r>
      <w:r>
        <w:rPr>
          <w:spacing w:val="-10"/>
          <w:sz w:val="20"/>
        </w:rPr>
        <w:t xml:space="preserve"> </w:t>
      </w:r>
      <w:r>
        <w:rPr>
          <w:sz w:val="20"/>
        </w:rPr>
        <w:t>Section,</w:t>
      </w:r>
      <w:r>
        <w:rPr>
          <w:spacing w:val="-7"/>
          <w:sz w:val="20"/>
        </w:rPr>
        <w:t xml:space="preserve"> </w:t>
      </w:r>
      <w:r>
        <w:rPr>
          <w:sz w:val="20"/>
        </w:rPr>
        <w:t>International</w:t>
      </w:r>
      <w:r>
        <w:rPr>
          <w:spacing w:val="-8"/>
          <w:sz w:val="20"/>
        </w:rPr>
        <w:t xml:space="preserve"> </w:t>
      </w:r>
      <w:r>
        <w:rPr>
          <w:sz w:val="20"/>
        </w:rPr>
        <w:t>Centre</w:t>
      </w:r>
      <w:r>
        <w:rPr>
          <w:spacing w:val="-5"/>
          <w:sz w:val="20"/>
        </w:rPr>
        <w:t xml:space="preserve"> </w:t>
      </w:r>
      <w:r>
        <w:rPr>
          <w:sz w:val="20"/>
        </w:rPr>
        <w:t>for</w:t>
      </w:r>
      <w:r>
        <w:rPr>
          <w:spacing w:val="-7"/>
          <w:sz w:val="20"/>
        </w:rPr>
        <w:t xml:space="preserve"> </w:t>
      </w:r>
      <w:r>
        <w:rPr>
          <w:sz w:val="20"/>
        </w:rPr>
        <w:t>Theoretical</w:t>
      </w:r>
      <w:r>
        <w:rPr>
          <w:spacing w:val="-9"/>
          <w:sz w:val="20"/>
        </w:rPr>
        <w:t xml:space="preserve"> </w:t>
      </w:r>
      <w:r>
        <w:rPr>
          <w:sz w:val="20"/>
        </w:rPr>
        <w:t>Physics</w:t>
      </w:r>
      <w:r>
        <w:rPr>
          <w:spacing w:val="-10"/>
          <w:sz w:val="20"/>
        </w:rPr>
        <w:t xml:space="preserve"> </w:t>
      </w:r>
      <w:r>
        <w:rPr>
          <w:sz w:val="20"/>
        </w:rPr>
        <w:t>(ICTP),</w:t>
      </w:r>
      <w:r>
        <w:rPr>
          <w:spacing w:val="-8"/>
          <w:sz w:val="20"/>
        </w:rPr>
        <w:t xml:space="preserve"> </w:t>
      </w:r>
      <w:r>
        <w:rPr>
          <w:sz w:val="20"/>
        </w:rPr>
        <w:t>Trieste,</w:t>
      </w:r>
      <w:r>
        <w:rPr>
          <w:spacing w:val="-7"/>
          <w:sz w:val="20"/>
        </w:rPr>
        <w:t xml:space="preserve"> </w:t>
      </w:r>
      <w:r>
        <w:rPr>
          <w:sz w:val="20"/>
        </w:rPr>
        <w:t>Italy</w:t>
      </w:r>
    </w:p>
    <w:p w14:paraId="71BDA5F8" w14:textId="77777777" w:rsidR="002A35EF" w:rsidRPr="0017355A" w:rsidRDefault="00000000">
      <w:pPr>
        <w:pStyle w:val="Paragrafoelenco"/>
        <w:numPr>
          <w:ilvl w:val="0"/>
          <w:numId w:val="7"/>
        </w:numPr>
        <w:tabs>
          <w:tab w:val="left" w:pos="1791"/>
          <w:tab w:val="left" w:pos="1792"/>
        </w:tabs>
        <w:spacing w:before="203"/>
        <w:ind w:left="1791" w:hanging="1678"/>
        <w:rPr>
          <w:rFonts w:ascii="Arial"/>
          <w:lang w:val="it-IT"/>
        </w:rPr>
      </w:pPr>
      <w:r w:rsidRPr="0017355A">
        <w:rPr>
          <w:position w:val="7"/>
          <w:sz w:val="13"/>
          <w:lang w:val="it-IT"/>
        </w:rPr>
        <w:t>2</w:t>
      </w:r>
      <w:r w:rsidRPr="0017355A">
        <w:rPr>
          <w:spacing w:val="-13"/>
          <w:position w:val="7"/>
          <w:sz w:val="13"/>
          <w:lang w:val="it-IT"/>
        </w:rPr>
        <w:t xml:space="preserve"> </w:t>
      </w:r>
      <w:r w:rsidRPr="0017355A">
        <w:rPr>
          <w:sz w:val="20"/>
          <w:lang w:val="it-IT"/>
        </w:rPr>
        <w:t>Istituto</w:t>
      </w:r>
      <w:r w:rsidRPr="0017355A">
        <w:rPr>
          <w:spacing w:val="-4"/>
          <w:sz w:val="20"/>
          <w:lang w:val="it-IT"/>
        </w:rPr>
        <w:t xml:space="preserve"> </w:t>
      </w:r>
      <w:r w:rsidRPr="0017355A">
        <w:rPr>
          <w:sz w:val="20"/>
          <w:lang w:val="it-IT"/>
        </w:rPr>
        <w:t>Nazionale</w:t>
      </w:r>
      <w:r w:rsidRPr="0017355A">
        <w:rPr>
          <w:spacing w:val="-5"/>
          <w:sz w:val="20"/>
          <w:lang w:val="it-IT"/>
        </w:rPr>
        <w:t xml:space="preserve"> </w:t>
      </w:r>
      <w:r w:rsidRPr="0017355A">
        <w:rPr>
          <w:sz w:val="20"/>
          <w:lang w:val="it-IT"/>
        </w:rPr>
        <w:t>di</w:t>
      </w:r>
      <w:r w:rsidRPr="0017355A">
        <w:rPr>
          <w:spacing w:val="-5"/>
          <w:sz w:val="20"/>
          <w:lang w:val="it-IT"/>
        </w:rPr>
        <w:t xml:space="preserve"> </w:t>
      </w:r>
      <w:r w:rsidRPr="0017355A">
        <w:rPr>
          <w:sz w:val="20"/>
          <w:lang w:val="it-IT"/>
        </w:rPr>
        <w:t>Oceanografia</w:t>
      </w:r>
      <w:r w:rsidRPr="0017355A">
        <w:rPr>
          <w:spacing w:val="-5"/>
          <w:sz w:val="20"/>
          <w:lang w:val="it-IT"/>
        </w:rPr>
        <w:t xml:space="preserve"> </w:t>
      </w:r>
      <w:r w:rsidRPr="0017355A">
        <w:rPr>
          <w:sz w:val="20"/>
          <w:lang w:val="it-IT"/>
        </w:rPr>
        <w:t>e</w:t>
      </w:r>
      <w:r w:rsidRPr="0017355A">
        <w:rPr>
          <w:spacing w:val="-5"/>
          <w:sz w:val="20"/>
          <w:lang w:val="it-IT"/>
        </w:rPr>
        <w:t xml:space="preserve"> </w:t>
      </w:r>
      <w:r w:rsidRPr="0017355A">
        <w:rPr>
          <w:sz w:val="20"/>
          <w:lang w:val="it-IT"/>
        </w:rPr>
        <w:t>di</w:t>
      </w:r>
      <w:r w:rsidRPr="0017355A">
        <w:rPr>
          <w:spacing w:val="-5"/>
          <w:sz w:val="20"/>
          <w:lang w:val="it-IT"/>
        </w:rPr>
        <w:t xml:space="preserve"> </w:t>
      </w:r>
      <w:r w:rsidRPr="0017355A">
        <w:rPr>
          <w:sz w:val="20"/>
          <w:lang w:val="it-IT"/>
        </w:rPr>
        <w:t>Geofisica</w:t>
      </w:r>
      <w:r w:rsidRPr="0017355A">
        <w:rPr>
          <w:spacing w:val="-5"/>
          <w:sz w:val="20"/>
          <w:lang w:val="it-IT"/>
        </w:rPr>
        <w:t xml:space="preserve"> </w:t>
      </w:r>
      <w:r w:rsidRPr="0017355A">
        <w:rPr>
          <w:sz w:val="20"/>
          <w:lang w:val="it-IT"/>
        </w:rPr>
        <w:t>Sperimentale</w:t>
      </w:r>
      <w:r w:rsidRPr="0017355A">
        <w:rPr>
          <w:spacing w:val="-5"/>
          <w:sz w:val="20"/>
          <w:lang w:val="it-IT"/>
        </w:rPr>
        <w:t xml:space="preserve"> </w:t>
      </w:r>
      <w:r w:rsidRPr="0017355A">
        <w:rPr>
          <w:sz w:val="20"/>
          <w:lang w:val="it-IT"/>
        </w:rPr>
        <w:t>(OGS),</w:t>
      </w:r>
      <w:r w:rsidRPr="0017355A">
        <w:rPr>
          <w:spacing w:val="-4"/>
          <w:sz w:val="20"/>
          <w:lang w:val="it-IT"/>
        </w:rPr>
        <w:t xml:space="preserve"> </w:t>
      </w:r>
      <w:r w:rsidRPr="0017355A">
        <w:rPr>
          <w:sz w:val="20"/>
          <w:lang w:val="it-IT"/>
        </w:rPr>
        <w:t>Sgonico,</w:t>
      </w:r>
      <w:r w:rsidRPr="0017355A">
        <w:rPr>
          <w:spacing w:val="-27"/>
          <w:sz w:val="20"/>
          <w:lang w:val="it-IT"/>
        </w:rPr>
        <w:t xml:space="preserve"> </w:t>
      </w:r>
      <w:proofErr w:type="spellStart"/>
      <w:r w:rsidRPr="0017355A">
        <w:rPr>
          <w:sz w:val="20"/>
          <w:lang w:val="it-IT"/>
        </w:rPr>
        <w:t>Italy</w:t>
      </w:r>
      <w:proofErr w:type="spellEnd"/>
    </w:p>
    <w:p w14:paraId="139506B2" w14:textId="77777777" w:rsidR="002A35EF" w:rsidRPr="0017355A" w:rsidRDefault="00000000">
      <w:pPr>
        <w:pStyle w:val="Paragrafoelenco"/>
        <w:numPr>
          <w:ilvl w:val="0"/>
          <w:numId w:val="7"/>
        </w:numPr>
        <w:tabs>
          <w:tab w:val="left" w:pos="2196"/>
          <w:tab w:val="left" w:pos="2197"/>
        </w:tabs>
        <w:spacing w:before="200"/>
        <w:ind w:left="2196" w:hanging="2083"/>
        <w:rPr>
          <w:rFonts w:ascii="Arial" w:hAnsi="Arial"/>
          <w:lang w:val="it-IT"/>
        </w:rPr>
      </w:pPr>
      <w:r w:rsidRPr="0017355A">
        <w:rPr>
          <w:position w:val="7"/>
          <w:sz w:val="13"/>
          <w:lang w:val="it-IT"/>
        </w:rPr>
        <w:t>3</w:t>
      </w:r>
      <w:proofErr w:type="spellStart"/>
      <w:r w:rsidRPr="0017355A">
        <w:rPr>
          <w:sz w:val="20"/>
          <w:lang w:val="it-IT"/>
        </w:rPr>
        <w:t>Departamento</w:t>
      </w:r>
      <w:proofErr w:type="spellEnd"/>
      <w:r w:rsidRPr="0017355A">
        <w:rPr>
          <w:spacing w:val="-3"/>
          <w:sz w:val="20"/>
          <w:lang w:val="it-IT"/>
        </w:rPr>
        <w:t xml:space="preserve"> </w:t>
      </w:r>
      <w:r w:rsidRPr="0017355A">
        <w:rPr>
          <w:sz w:val="20"/>
          <w:lang w:val="it-IT"/>
        </w:rPr>
        <w:t>de</w:t>
      </w:r>
      <w:r w:rsidRPr="0017355A">
        <w:rPr>
          <w:spacing w:val="-6"/>
          <w:sz w:val="20"/>
          <w:lang w:val="it-IT"/>
        </w:rPr>
        <w:t xml:space="preserve"> </w:t>
      </w:r>
      <w:proofErr w:type="spellStart"/>
      <w:r w:rsidRPr="0017355A">
        <w:rPr>
          <w:sz w:val="20"/>
          <w:lang w:val="it-IT"/>
        </w:rPr>
        <w:t>Física</w:t>
      </w:r>
      <w:proofErr w:type="spellEnd"/>
      <w:r w:rsidRPr="0017355A">
        <w:rPr>
          <w:spacing w:val="-4"/>
          <w:sz w:val="20"/>
          <w:lang w:val="it-IT"/>
        </w:rPr>
        <w:t xml:space="preserve"> </w:t>
      </w:r>
      <w:proofErr w:type="spellStart"/>
      <w:r w:rsidRPr="0017355A">
        <w:rPr>
          <w:sz w:val="20"/>
          <w:lang w:val="it-IT"/>
        </w:rPr>
        <w:t>Aplicada</w:t>
      </w:r>
      <w:proofErr w:type="spellEnd"/>
      <w:r w:rsidRPr="0017355A">
        <w:rPr>
          <w:sz w:val="20"/>
          <w:lang w:val="it-IT"/>
        </w:rPr>
        <w:t>,</w:t>
      </w:r>
      <w:r w:rsidRPr="0017355A">
        <w:rPr>
          <w:spacing w:val="-3"/>
          <w:sz w:val="20"/>
          <w:lang w:val="it-IT"/>
        </w:rPr>
        <w:t xml:space="preserve"> </w:t>
      </w:r>
      <w:proofErr w:type="spellStart"/>
      <w:r w:rsidRPr="0017355A">
        <w:rPr>
          <w:sz w:val="20"/>
          <w:lang w:val="it-IT"/>
        </w:rPr>
        <w:t>Universidad</w:t>
      </w:r>
      <w:proofErr w:type="spellEnd"/>
      <w:r w:rsidRPr="0017355A">
        <w:rPr>
          <w:spacing w:val="-5"/>
          <w:sz w:val="20"/>
          <w:lang w:val="it-IT"/>
        </w:rPr>
        <w:t xml:space="preserve"> </w:t>
      </w:r>
      <w:r w:rsidRPr="0017355A">
        <w:rPr>
          <w:sz w:val="20"/>
          <w:lang w:val="it-IT"/>
        </w:rPr>
        <w:t>de</w:t>
      </w:r>
      <w:r w:rsidRPr="0017355A">
        <w:rPr>
          <w:spacing w:val="-4"/>
          <w:sz w:val="20"/>
          <w:lang w:val="it-IT"/>
        </w:rPr>
        <w:t xml:space="preserve"> </w:t>
      </w:r>
      <w:r w:rsidRPr="0017355A">
        <w:rPr>
          <w:sz w:val="20"/>
          <w:lang w:val="it-IT"/>
        </w:rPr>
        <w:t>Granada,</w:t>
      </w:r>
      <w:r w:rsidRPr="0017355A">
        <w:rPr>
          <w:spacing w:val="-3"/>
          <w:sz w:val="20"/>
          <w:lang w:val="it-IT"/>
        </w:rPr>
        <w:t xml:space="preserve"> </w:t>
      </w:r>
      <w:r w:rsidRPr="0017355A">
        <w:rPr>
          <w:sz w:val="20"/>
          <w:lang w:val="it-IT"/>
        </w:rPr>
        <w:t>Granada,</w:t>
      </w:r>
      <w:r w:rsidRPr="0017355A">
        <w:rPr>
          <w:spacing w:val="-20"/>
          <w:sz w:val="20"/>
          <w:lang w:val="it-IT"/>
        </w:rPr>
        <w:t xml:space="preserve"> </w:t>
      </w:r>
      <w:proofErr w:type="spellStart"/>
      <w:r w:rsidRPr="0017355A">
        <w:rPr>
          <w:sz w:val="20"/>
          <w:lang w:val="it-IT"/>
        </w:rPr>
        <w:t>Spain</w:t>
      </w:r>
      <w:proofErr w:type="spellEnd"/>
    </w:p>
    <w:p w14:paraId="572E87D8" w14:textId="77777777" w:rsidR="002A35EF" w:rsidRPr="0017355A" w:rsidRDefault="002A35EF">
      <w:pPr>
        <w:pStyle w:val="Corpotesto"/>
        <w:rPr>
          <w:lang w:val="it-IT"/>
        </w:rPr>
      </w:pPr>
    </w:p>
    <w:p w14:paraId="2F1E579D" w14:textId="77777777" w:rsidR="002A35EF" w:rsidRDefault="00000000">
      <w:pPr>
        <w:pStyle w:val="Titolo1"/>
        <w:numPr>
          <w:ilvl w:val="0"/>
          <w:numId w:val="7"/>
        </w:numPr>
        <w:tabs>
          <w:tab w:val="left" w:pos="718"/>
          <w:tab w:val="left" w:pos="719"/>
        </w:tabs>
        <w:spacing w:before="189"/>
        <w:ind w:left="718" w:hanging="605"/>
        <w:rPr>
          <w:rFonts w:ascii="Arial"/>
          <w:sz w:val="22"/>
        </w:rPr>
      </w:pPr>
      <w:bookmarkStart w:id="2" w:name="15_ABSTRACT"/>
      <w:bookmarkEnd w:id="2"/>
      <w:r>
        <w:t>ABSTRACT</w:t>
      </w:r>
    </w:p>
    <w:p w14:paraId="3A13FC53" w14:textId="77777777" w:rsidR="002A35EF" w:rsidRDefault="002A35EF">
      <w:pPr>
        <w:pStyle w:val="Corpotesto"/>
        <w:spacing w:before="9"/>
        <w:rPr>
          <w:b/>
          <w:sz w:val="23"/>
        </w:rPr>
      </w:pPr>
    </w:p>
    <w:p w14:paraId="2BC3D146" w14:textId="77777777" w:rsidR="002A35EF" w:rsidRDefault="00000000">
      <w:pPr>
        <w:pStyle w:val="Paragrafoelenco"/>
        <w:numPr>
          <w:ilvl w:val="0"/>
          <w:numId w:val="7"/>
        </w:numPr>
        <w:tabs>
          <w:tab w:val="left" w:pos="718"/>
          <w:tab w:val="left" w:pos="719"/>
        </w:tabs>
        <w:ind w:left="718" w:hanging="605"/>
        <w:rPr>
          <w:rFonts w:ascii="Arial" w:hAnsi="Arial"/>
        </w:rPr>
      </w:pPr>
      <w:bookmarkStart w:id="3" w:name="ABSTRACT"/>
      <w:bookmarkEnd w:id="3"/>
      <w:r>
        <w:t>This</w:t>
      </w:r>
      <w:r>
        <w:rPr>
          <w:spacing w:val="-10"/>
        </w:rPr>
        <w:t xml:space="preserve"> </w:t>
      </w:r>
      <w:r>
        <w:t>study</w:t>
      </w:r>
      <w:r>
        <w:rPr>
          <w:spacing w:val="-16"/>
        </w:rPr>
        <w:t xml:space="preserve"> </w:t>
      </w:r>
      <w:r>
        <w:t>assesses</w:t>
      </w:r>
      <w:r>
        <w:rPr>
          <w:spacing w:val="-11"/>
        </w:rPr>
        <w:t xml:space="preserve"> </w:t>
      </w:r>
      <w:r>
        <w:t>future</w:t>
      </w:r>
      <w:r>
        <w:rPr>
          <w:spacing w:val="-10"/>
        </w:rPr>
        <w:t xml:space="preserve"> </w:t>
      </w:r>
      <w:r>
        <w:t>projections</w:t>
      </w:r>
      <w:r>
        <w:rPr>
          <w:spacing w:val="-13"/>
        </w:rPr>
        <w:t xml:space="preserve"> </w:t>
      </w:r>
      <w:r>
        <w:t>of</w:t>
      </w:r>
      <w:r>
        <w:rPr>
          <w:spacing w:val="-10"/>
        </w:rPr>
        <w:t xml:space="preserve"> </w:t>
      </w:r>
      <w:r>
        <w:t>flood</w:t>
      </w:r>
      <w:r>
        <w:rPr>
          <w:spacing w:val="-13"/>
        </w:rPr>
        <w:t xml:space="preserve"> </w:t>
      </w:r>
      <w:r>
        <w:t>hazards</w:t>
      </w:r>
      <w:r>
        <w:rPr>
          <w:spacing w:val="-15"/>
        </w:rPr>
        <w:t xml:space="preserve"> </w:t>
      </w:r>
      <w:r>
        <w:t>across</w:t>
      </w:r>
      <w:r>
        <w:rPr>
          <w:spacing w:val="-10"/>
        </w:rPr>
        <w:t xml:space="preserve"> </w:t>
      </w:r>
      <w:r>
        <w:t>the</w:t>
      </w:r>
      <w:r>
        <w:rPr>
          <w:spacing w:val="-10"/>
        </w:rPr>
        <w:t xml:space="preserve"> </w:t>
      </w:r>
      <w:r>
        <w:t>Italian</w:t>
      </w:r>
      <w:r>
        <w:rPr>
          <w:spacing w:val="-16"/>
        </w:rPr>
        <w:t xml:space="preserve"> </w:t>
      </w:r>
      <w:r>
        <w:t>rivers’</w:t>
      </w:r>
      <w:r>
        <w:rPr>
          <w:spacing w:val="-10"/>
        </w:rPr>
        <w:t xml:space="preserve"> </w:t>
      </w:r>
      <w:r>
        <w:t>basins.</w:t>
      </w:r>
      <w:r>
        <w:rPr>
          <w:spacing w:val="-11"/>
        </w:rPr>
        <w:t xml:space="preserve"> </w:t>
      </w:r>
      <w:r>
        <w:t>For</w:t>
      </w:r>
      <w:r>
        <w:rPr>
          <w:spacing w:val="-10"/>
        </w:rPr>
        <w:t xml:space="preserve"> </w:t>
      </w:r>
      <w:r>
        <w:t>this</w:t>
      </w:r>
      <w:r>
        <w:rPr>
          <w:spacing w:val="-10"/>
        </w:rPr>
        <w:t xml:space="preserve"> </w:t>
      </w:r>
      <w:r>
        <w:t>purpose,</w:t>
      </w:r>
    </w:p>
    <w:p w14:paraId="12402B19" w14:textId="77777777" w:rsidR="002A35EF" w:rsidRDefault="002A35EF">
      <w:pPr>
        <w:pStyle w:val="Corpotesto"/>
        <w:spacing w:before="10"/>
        <w:rPr>
          <w:sz w:val="21"/>
        </w:rPr>
      </w:pPr>
    </w:p>
    <w:p w14:paraId="42C20831" w14:textId="77777777" w:rsidR="002A35EF" w:rsidRDefault="00000000">
      <w:pPr>
        <w:pStyle w:val="Paragrafoelenco"/>
        <w:numPr>
          <w:ilvl w:val="0"/>
          <w:numId w:val="7"/>
        </w:numPr>
        <w:tabs>
          <w:tab w:val="left" w:pos="718"/>
          <w:tab w:val="left" w:pos="719"/>
        </w:tabs>
        <w:ind w:left="718" w:hanging="605"/>
        <w:rPr>
          <w:rFonts w:ascii="Arial"/>
        </w:rPr>
      </w:pPr>
      <w:r>
        <w:t>sub-daily</w:t>
      </w:r>
      <w:r>
        <w:rPr>
          <w:spacing w:val="-2"/>
        </w:rPr>
        <w:t xml:space="preserve"> </w:t>
      </w:r>
      <w:r>
        <w:t>river</w:t>
      </w:r>
      <w:r>
        <w:rPr>
          <w:spacing w:val="-1"/>
        </w:rPr>
        <w:t xml:space="preserve"> </w:t>
      </w:r>
      <w:r>
        <w:t>discharge</w:t>
      </w:r>
      <w:r>
        <w:rPr>
          <w:spacing w:val="-2"/>
        </w:rPr>
        <w:t xml:space="preserve"> </w:t>
      </w:r>
      <w:r>
        <w:t>for</w:t>
      </w:r>
      <w:r>
        <w:rPr>
          <w:spacing w:val="-1"/>
        </w:rPr>
        <w:t xml:space="preserve"> </w:t>
      </w:r>
      <w:r>
        <w:t>the</w:t>
      </w:r>
      <w:r>
        <w:rPr>
          <w:spacing w:val="-2"/>
        </w:rPr>
        <w:t xml:space="preserve"> </w:t>
      </w:r>
      <w:r>
        <w:t>entire</w:t>
      </w:r>
      <w:r>
        <w:rPr>
          <w:spacing w:val="-2"/>
        </w:rPr>
        <w:t xml:space="preserve"> </w:t>
      </w:r>
      <w:r>
        <w:t>Italian</w:t>
      </w:r>
      <w:r>
        <w:rPr>
          <w:spacing w:val="-2"/>
        </w:rPr>
        <w:t xml:space="preserve"> </w:t>
      </w:r>
      <w:r>
        <w:t>territory</w:t>
      </w:r>
      <w:r>
        <w:rPr>
          <w:spacing w:val="-5"/>
        </w:rPr>
        <w:t xml:space="preserve"> </w:t>
      </w:r>
      <w:r>
        <w:t>was</w:t>
      </w:r>
      <w:r>
        <w:rPr>
          <w:spacing w:val="-2"/>
        </w:rPr>
        <w:t xml:space="preserve"> </w:t>
      </w:r>
      <w:r>
        <w:t>simulated</w:t>
      </w:r>
      <w:r>
        <w:rPr>
          <w:spacing w:val="-2"/>
        </w:rPr>
        <w:t xml:space="preserve"> </w:t>
      </w:r>
      <w:r>
        <w:t>with</w:t>
      </w:r>
      <w:r>
        <w:rPr>
          <w:spacing w:val="-5"/>
        </w:rPr>
        <w:t xml:space="preserve"> </w:t>
      </w:r>
      <w:r>
        <w:t>the</w:t>
      </w:r>
      <w:r>
        <w:rPr>
          <w:spacing w:val="-2"/>
        </w:rPr>
        <w:t xml:space="preserve"> </w:t>
      </w:r>
      <w:r>
        <w:t>CETEMPS</w:t>
      </w:r>
      <w:r>
        <w:rPr>
          <w:spacing w:val="-29"/>
        </w:rPr>
        <w:t xml:space="preserve"> </w:t>
      </w:r>
      <w:r>
        <w:t>hydrological</w:t>
      </w:r>
    </w:p>
    <w:p w14:paraId="28C11CCA" w14:textId="77777777" w:rsidR="002A35EF" w:rsidRDefault="002A35EF">
      <w:pPr>
        <w:pStyle w:val="Corpotesto"/>
        <w:spacing w:before="8"/>
        <w:rPr>
          <w:sz w:val="21"/>
        </w:rPr>
      </w:pPr>
    </w:p>
    <w:p w14:paraId="137A34D2" w14:textId="77777777" w:rsidR="002A35EF" w:rsidRDefault="00000000">
      <w:pPr>
        <w:pStyle w:val="Paragrafoelenco"/>
        <w:numPr>
          <w:ilvl w:val="0"/>
          <w:numId w:val="7"/>
        </w:numPr>
        <w:tabs>
          <w:tab w:val="left" w:pos="718"/>
          <w:tab w:val="left" w:pos="719"/>
          <w:tab w:val="left" w:pos="8743"/>
        </w:tabs>
        <w:ind w:left="718" w:hanging="605"/>
        <w:rPr>
          <w:rFonts w:ascii="Arial"/>
        </w:rPr>
      </w:pPr>
      <w:r>
        <w:t>model (CHyM) using as climate forcing both observational datasets and</w:t>
      </w:r>
      <w:r>
        <w:rPr>
          <w:spacing w:val="-13"/>
        </w:rPr>
        <w:t xml:space="preserve"> </w:t>
      </w:r>
      <w:r>
        <w:t>regional</w:t>
      </w:r>
      <w:r>
        <w:rPr>
          <w:spacing w:val="-3"/>
        </w:rPr>
        <w:t xml:space="preserve"> </w:t>
      </w:r>
      <w:r>
        <w:t>climate</w:t>
      </w:r>
      <w:r>
        <w:tab/>
        <w:t>simulations</w:t>
      </w:r>
    </w:p>
    <w:p w14:paraId="5249220C" w14:textId="77777777" w:rsidR="002A35EF" w:rsidRDefault="002A35EF">
      <w:pPr>
        <w:pStyle w:val="Corpotesto"/>
        <w:spacing w:before="8"/>
        <w:rPr>
          <w:sz w:val="21"/>
        </w:rPr>
      </w:pPr>
    </w:p>
    <w:p w14:paraId="5AAC0451" w14:textId="77777777" w:rsidR="002A35EF" w:rsidRDefault="00000000">
      <w:pPr>
        <w:pStyle w:val="Paragrafoelenco"/>
        <w:numPr>
          <w:ilvl w:val="0"/>
          <w:numId w:val="7"/>
        </w:numPr>
        <w:tabs>
          <w:tab w:val="left" w:pos="718"/>
          <w:tab w:val="left" w:pos="719"/>
        </w:tabs>
        <w:ind w:left="718" w:hanging="605"/>
        <w:rPr>
          <w:rFonts w:ascii="Arial"/>
        </w:rPr>
      </w:pPr>
      <w:r>
        <w:t xml:space="preserve">completed with the ICTP Regional Climate Model (RegCM4). First, simulated precipitation </w:t>
      </w:r>
      <w:proofErr w:type="gramStart"/>
      <w:r>
        <w:t xml:space="preserve">and </w:t>
      </w:r>
      <w:r>
        <w:rPr>
          <w:spacing w:val="15"/>
        </w:rPr>
        <w:t xml:space="preserve"> </w:t>
      </w:r>
      <w:r>
        <w:t>river</w:t>
      </w:r>
      <w:proofErr w:type="gramEnd"/>
    </w:p>
    <w:p w14:paraId="142E8F17" w14:textId="77777777" w:rsidR="002A35EF" w:rsidRDefault="002A35EF">
      <w:pPr>
        <w:pStyle w:val="Corpotesto"/>
        <w:spacing w:before="10"/>
        <w:rPr>
          <w:sz w:val="21"/>
        </w:rPr>
      </w:pPr>
    </w:p>
    <w:p w14:paraId="59341BE7" w14:textId="77777777" w:rsidR="002A35EF" w:rsidRDefault="00000000">
      <w:pPr>
        <w:pStyle w:val="Paragrafoelenco"/>
        <w:numPr>
          <w:ilvl w:val="0"/>
          <w:numId w:val="7"/>
        </w:numPr>
        <w:tabs>
          <w:tab w:val="left" w:pos="718"/>
          <w:tab w:val="left" w:pos="719"/>
        </w:tabs>
        <w:ind w:left="718" w:hanging="605"/>
        <w:rPr>
          <w:rFonts w:ascii="Arial"/>
        </w:rPr>
      </w:pPr>
      <w:r>
        <w:t xml:space="preserve">discharge </w:t>
      </w:r>
      <w:proofErr w:type="gramStart"/>
      <w:r>
        <w:t>were</w:t>
      </w:r>
      <w:proofErr w:type="gramEnd"/>
      <w:r>
        <w:t xml:space="preserve"> evaluated against observational products, showing for both models a</w:t>
      </w:r>
      <w:r>
        <w:rPr>
          <w:spacing w:val="1"/>
        </w:rPr>
        <w:t xml:space="preserve"> </w:t>
      </w:r>
      <w:proofErr w:type="spellStart"/>
      <w:proofErr w:type="gramStart"/>
      <w:r>
        <w:t>goodperformance</w:t>
      </w:r>
      <w:proofErr w:type="spellEnd"/>
      <w:proofErr w:type="gramEnd"/>
    </w:p>
    <w:p w14:paraId="3F1F4FC0" w14:textId="77777777" w:rsidR="002A35EF" w:rsidRDefault="002A35EF">
      <w:pPr>
        <w:pStyle w:val="Corpotesto"/>
        <w:spacing w:before="7"/>
        <w:rPr>
          <w:sz w:val="21"/>
        </w:rPr>
      </w:pPr>
    </w:p>
    <w:p w14:paraId="2F4342A1" w14:textId="77777777" w:rsidR="002A35EF" w:rsidRDefault="00000000">
      <w:pPr>
        <w:pStyle w:val="Paragrafoelenco"/>
        <w:numPr>
          <w:ilvl w:val="0"/>
          <w:numId w:val="7"/>
        </w:numPr>
        <w:tabs>
          <w:tab w:val="left" w:pos="718"/>
          <w:tab w:val="left" w:pos="719"/>
        </w:tabs>
        <w:spacing w:before="1"/>
        <w:ind w:left="718" w:hanging="605"/>
        <w:rPr>
          <w:rFonts w:ascii="Arial"/>
        </w:rPr>
      </w:pPr>
      <w:r>
        <w:t>in</w:t>
      </w:r>
      <w:r>
        <w:rPr>
          <w:spacing w:val="20"/>
        </w:rPr>
        <w:t xml:space="preserve"> </w:t>
      </w:r>
      <w:r>
        <w:t>simulating</w:t>
      </w:r>
      <w:r>
        <w:rPr>
          <w:spacing w:val="20"/>
        </w:rPr>
        <w:t xml:space="preserve"> </w:t>
      </w:r>
      <w:r>
        <w:t>Italian</w:t>
      </w:r>
      <w:r>
        <w:rPr>
          <w:spacing w:val="23"/>
        </w:rPr>
        <w:t xml:space="preserve"> </w:t>
      </w:r>
      <w:r>
        <w:t>precipitation</w:t>
      </w:r>
      <w:r>
        <w:rPr>
          <w:spacing w:val="20"/>
        </w:rPr>
        <w:t xml:space="preserve"> </w:t>
      </w:r>
      <w:r>
        <w:t>and</w:t>
      </w:r>
      <w:r>
        <w:rPr>
          <w:spacing w:val="20"/>
        </w:rPr>
        <w:t xml:space="preserve"> </w:t>
      </w:r>
      <w:r>
        <w:t>discharge</w:t>
      </w:r>
      <w:r>
        <w:rPr>
          <w:spacing w:val="23"/>
        </w:rPr>
        <w:t xml:space="preserve"> </w:t>
      </w:r>
      <w:r>
        <w:t>characteristics.</w:t>
      </w:r>
      <w:r>
        <w:rPr>
          <w:spacing w:val="18"/>
        </w:rPr>
        <w:t xml:space="preserve"> </w:t>
      </w:r>
      <w:r>
        <w:t>Then,</w:t>
      </w:r>
      <w:r>
        <w:rPr>
          <w:spacing w:val="20"/>
        </w:rPr>
        <w:t xml:space="preserve"> </w:t>
      </w:r>
      <w:r>
        <w:t>projections</w:t>
      </w:r>
      <w:r>
        <w:rPr>
          <w:spacing w:val="26"/>
        </w:rPr>
        <w:t xml:space="preserve"> </w:t>
      </w:r>
      <w:r>
        <w:t>of</w:t>
      </w:r>
      <w:r>
        <w:rPr>
          <w:spacing w:val="21"/>
        </w:rPr>
        <w:t xml:space="preserve"> </w:t>
      </w:r>
      <w:r>
        <w:t>these</w:t>
      </w:r>
      <w:r>
        <w:rPr>
          <w:spacing w:val="23"/>
        </w:rPr>
        <w:t xml:space="preserve"> </w:t>
      </w:r>
      <w:r>
        <w:t>variables</w:t>
      </w:r>
    </w:p>
    <w:p w14:paraId="425FF813" w14:textId="77777777" w:rsidR="002A35EF" w:rsidRDefault="002A35EF">
      <w:pPr>
        <w:pStyle w:val="Corpotesto"/>
        <w:spacing w:before="11"/>
        <w:rPr>
          <w:sz w:val="21"/>
        </w:rPr>
      </w:pPr>
    </w:p>
    <w:p w14:paraId="76BCC5B8" w14:textId="77777777" w:rsidR="002A35EF" w:rsidRDefault="00000000">
      <w:pPr>
        <w:pStyle w:val="Paragrafoelenco"/>
        <w:numPr>
          <w:ilvl w:val="0"/>
          <w:numId w:val="7"/>
        </w:numPr>
        <w:tabs>
          <w:tab w:val="left" w:pos="718"/>
          <w:tab w:val="left" w:pos="719"/>
        </w:tabs>
        <w:ind w:left="718" w:hanging="605"/>
        <w:rPr>
          <w:rFonts w:ascii="Arial"/>
        </w:rPr>
      </w:pPr>
      <w:proofErr w:type="gramStart"/>
      <w:r>
        <w:t>were  explored</w:t>
      </w:r>
      <w:proofErr w:type="gramEnd"/>
      <w:r>
        <w:t xml:space="preserve"> </w:t>
      </w:r>
      <w:proofErr w:type="gramStart"/>
      <w:r>
        <w:t>for  two</w:t>
      </w:r>
      <w:proofErr w:type="gramEnd"/>
      <w:r>
        <w:t xml:space="preserve"> </w:t>
      </w:r>
      <w:proofErr w:type="gramStart"/>
      <w:r>
        <w:t>time  slices,  near</w:t>
      </w:r>
      <w:proofErr w:type="gramEnd"/>
      <w:r>
        <w:t xml:space="preserve"> (2020-2049) </w:t>
      </w:r>
      <w:proofErr w:type="gramStart"/>
      <w:r>
        <w:t>and  far</w:t>
      </w:r>
      <w:proofErr w:type="gramEnd"/>
      <w:r>
        <w:t xml:space="preserve"> (2070-2099</w:t>
      </w:r>
      <w:proofErr w:type="gramStart"/>
      <w:r>
        <w:t>)  future</w:t>
      </w:r>
      <w:proofErr w:type="gramEnd"/>
      <w:r>
        <w:t>, under the</w:t>
      </w:r>
      <w:r>
        <w:rPr>
          <w:spacing w:val="28"/>
        </w:rPr>
        <w:t xml:space="preserve"> </w:t>
      </w:r>
      <w:r>
        <w:t>RCP8.5</w:t>
      </w:r>
    </w:p>
    <w:p w14:paraId="42FA155C" w14:textId="77777777" w:rsidR="002A35EF" w:rsidRDefault="002A35EF">
      <w:pPr>
        <w:pStyle w:val="Corpotesto"/>
        <w:spacing w:before="10"/>
        <w:rPr>
          <w:sz w:val="21"/>
        </w:rPr>
      </w:pPr>
    </w:p>
    <w:p w14:paraId="0F124B75" w14:textId="77777777" w:rsidR="002A35EF" w:rsidRDefault="00000000">
      <w:pPr>
        <w:pStyle w:val="Paragrafoelenco"/>
        <w:numPr>
          <w:ilvl w:val="0"/>
          <w:numId w:val="7"/>
        </w:numPr>
        <w:tabs>
          <w:tab w:val="left" w:pos="718"/>
          <w:tab w:val="left" w:pos="719"/>
        </w:tabs>
        <w:spacing w:before="1"/>
        <w:ind w:left="718" w:hanging="605"/>
        <w:rPr>
          <w:rFonts w:ascii="Arial"/>
        </w:rPr>
      </w:pPr>
      <w:r>
        <w:t>emission</w:t>
      </w:r>
      <w:r>
        <w:rPr>
          <w:spacing w:val="-21"/>
        </w:rPr>
        <w:t xml:space="preserve"> </w:t>
      </w:r>
      <w:r>
        <w:t>scenario,</w:t>
      </w:r>
      <w:r>
        <w:rPr>
          <w:spacing w:val="-18"/>
        </w:rPr>
        <w:t xml:space="preserve"> </w:t>
      </w:r>
      <w:r>
        <w:t>with</w:t>
      </w:r>
      <w:r>
        <w:rPr>
          <w:spacing w:val="-16"/>
        </w:rPr>
        <w:t xml:space="preserve"> </w:t>
      </w:r>
      <w:r>
        <w:t>RegCM4</w:t>
      </w:r>
      <w:r>
        <w:rPr>
          <w:spacing w:val="-16"/>
        </w:rPr>
        <w:t xml:space="preserve"> </w:t>
      </w:r>
      <w:r>
        <w:t>driven</w:t>
      </w:r>
      <w:r>
        <w:rPr>
          <w:spacing w:val="-16"/>
        </w:rPr>
        <w:t xml:space="preserve"> </w:t>
      </w:r>
      <w:r>
        <w:t>by</w:t>
      </w:r>
      <w:r>
        <w:rPr>
          <w:spacing w:val="-20"/>
        </w:rPr>
        <w:t xml:space="preserve"> </w:t>
      </w:r>
      <w:r>
        <w:t>output</w:t>
      </w:r>
      <w:r>
        <w:rPr>
          <w:spacing w:val="-20"/>
        </w:rPr>
        <w:t xml:space="preserve"> </w:t>
      </w:r>
      <w:r>
        <w:t>from</w:t>
      </w:r>
      <w:r>
        <w:rPr>
          <w:spacing w:val="-19"/>
        </w:rPr>
        <w:t xml:space="preserve"> </w:t>
      </w:r>
      <w:r>
        <w:t>a</w:t>
      </w:r>
      <w:r>
        <w:rPr>
          <w:spacing w:val="-15"/>
        </w:rPr>
        <w:t xml:space="preserve"> </w:t>
      </w:r>
      <w:r>
        <w:t>global</w:t>
      </w:r>
      <w:r>
        <w:rPr>
          <w:spacing w:val="-15"/>
        </w:rPr>
        <w:t xml:space="preserve"> </w:t>
      </w:r>
      <w:r>
        <w:t>climate</w:t>
      </w:r>
      <w:r>
        <w:rPr>
          <w:spacing w:val="-18"/>
        </w:rPr>
        <w:t xml:space="preserve"> </w:t>
      </w:r>
      <w:r>
        <w:t>model</w:t>
      </w:r>
      <w:r>
        <w:rPr>
          <w:spacing w:val="-15"/>
        </w:rPr>
        <w:t xml:space="preserve"> </w:t>
      </w:r>
      <w:r>
        <w:t>projection.</w:t>
      </w:r>
      <w:r>
        <w:rPr>
          <w:spacing w:val="-20"/>
        </w:rPr>
        <w:t xml:space="preserve"> </w:t>
      </w:r>
      <w:r>
        <w:t>The</w:t>
      </w:r>
      <w:r>
        <w:rPr>
          <w:spacing w:val="-15"/>
        </w:rPr>
        <w:t xml:space="preserve"> </w:t>
      </w:r>
      <w:r>
        <w:t>RegCM4</w:t>
      </w:r>
    </w:p>
    <w:p w14:paraId="4BE58399" w14:textId="77777777" w:rsidR="002A35EF" w:rsidRDefault="002A35EF">
      <w:pPr>
        <w:pStyle w:val="Corpotesto"/>
        <w:spacing w:before="11"/>
        <w:rPr>
          <w:sz w:val="21"/>
        </w:rPr>
      </w:pPr>
    </w:p>
    <w:p w14:paraId="3EF651FC" w14:textId="77777777" w:rsidR="002A35EF" w:rsidRDefault="00000000">
      <w:pPr>
        <w:pStyle w:val="Paragrafoelenco"/>
        <w:numPr>
          <w:ilvl w:val="0"/>
          <w:numId w:val="7"/>
        </w:numPr>
        <w:tabs>
          <w:tab w:val="left" w:pos="718"/>
          <w:tab w:val="left" w:pos="719"/>
        </w:tabs>
        <w:ind w:left="718" w:hanging="605"/>
        <w:rPr>
          <w:rFonts w:ascii="Arial"/>
        </w:rPr>
      </w:pPr>
      <w:proofErr w:type="gramStart"/>
      <w:r>
        <w:t>outputs  were</w:t>
      </w:r>
      <w:proofErr w:type="gramEnd"/>
      <w:r>
        <w:t xml:space="preserve">  also bias-adjusted by </w:t>
      </w:r>
      <w:proofErr w:type="gramStart"/>
      <w:r>
        <w:t>means  of</w:t>
      </w:r>
      <w:proofErr w:type="gramEnd"/>
      <w:r>
        <w:t xml:space="preserve"> </w:t>
      </w:r>
      <w:proofErr w:type="gramStart"/>
      <w:r>
        <w:t>the  N</w:t>
      </w:r>
      <w:proofErr w:type="gramEnd"/>
      <w:r>
        <w:t xml:space="preserve">-dimension multivariate </w:t>
      </w:r>
      <w:proofErr w:type="gramStart"/>
      <w:r>
        <w:t>bias  correction</w:t>
      </w:r>
      <w:proofErr w:type="gramEnd"/>
      <w:r>
        <w:rPr>
          <w:spacing w:val="49"/>
        </w:rPr>
        <w:t xml:space="preserve"> </w:t>
      </w:r>
      <w:r>
        <w:t>(</w:t>
      </w:r>
      <w:proofErr w:type="spellStart"/>
      <w:r>
        <w:t>MBCn</w:t>
      </w:r>
      <w:proofErr w:type="spellEnd"/>
      <w:r>
        <w:t>)</w:t>
      </w:r>
    </w:p>
    <w:p w14:paraId="0AB3FC61" w14:textId="77777777" w:rsidR="002A35EF" w:rsidRDefault="002A35EF">
      <w:pPr>
        <w:pStyle w:val="Corpotesto"/>
        <w:spacing w:before="6"/>
        <w:rPr>
          <w:sz w:val="21"/>
        </w:rPr>
      </w:pPr>
    </w:p>
    <w:p w14:paraId="35E5C1D2" w14:textId="77777777" w:rsidR="002A35EF" w:rsidRDefault="00000000">
      <w:pPr>
        <w:pStyle w:val="Paragrafoelenco"/>
        <w:numPr>
          <w:ilvl w:val="0"/>
          <w:numId w:val="7"/>
        </w:numPr>
        <w:tabs>
          <w:tab w:val="left" w:pos="718"/>
          <w:tab w:val="left" w:pos="719"/>
        </w:tabs>
        <w:ind w:left="718" w:hanging="605"/>
        <w:rPr>
          <w:rFonts w:ascii="Arial"/>
        </w:rPr>
      </w:pPr>
      <w:r>
        <w:t xml:space="preserve">method. We found that, although the bias-correction has an impact on the mean precipitation </w:t>
      </w:r>
      <w:proofErr w:type="gramStart"/>
      <w:r>
        <w:t xml:space="preserve">bias, </w:t>
      </w:r>
      <w:r>
        <w:rPr>
          <w:spacing w:val="8"/>
        </w:rPr>
        <w:t xml:space="preserve"> </w:t>
      </w:r>
      <w:r>
        <w:t>the</w:t>
      </w:r>
      <w:proofErr w:type="gramEnd"/>
    </w:p>
    <w:p w14:paraId="4A49720D" w14:textId="77777777" w:rsidR="002A35EF" w:rsidRDefault="002A35EF">
      <w:pPr>
        <w:pStyle w:val="Corpotesto"/>
        <w:spacing w:before="10"/>
        <w:rPr>
          <w:sz w:val="21"/>
        </w:rPr>
      </w:pPr>
    </w:p>
    <w:p w14:paraId="7EA9319D" w14:textId="77777777" w:rsidR="002A35EF" w:rsidRDefault="00000000">
      <w:pPr>
        <w:pStyle w:val="Paragrafoelenco"/>
        <w:numPr>
          <w:ilvl w:val="0"/>
          <w:numId w:val="7"/>
        </w:numPr>
        <w:tabs>
          <w:tab w:val="left" w:pos="718"/>
          <w:tab w:val="left" w:pos="719"/>
        </w:tabs>
        <w:spacing w:before="1"/>
        <w:ind w:left="718" w:hanging="605"/>
        <w:rPr>
          <w:rFonts w:ascii="Arial"/>
        </w:rPr>
      </w:pPr>
      <w:r>
        <w:t>improvement</w:t>
      </w:r>
      <w:r>
        <w:rPr>
          <w:spacing w:val="-12"/>
        </w:rPr>
        <w:t xml:space="preserve"> </w:t>
      </w:r>
      <w:r>
        <w:t>is</w:t>
      </w:r>
      <w:r>
        <w:rPr>
          <w:spacing w:val="-13"/>
        </w:rPr>
        <w:t xml:space="preserve"> </w:t>
      </w:r>
      <w:r>
        <w:t>less</w:t>
      </w:r>
      <w:r>
        <w:rPr>
          <w:spacing w:val="-13"/>
        </w:rPr>
        <w:t xml:space="preserve"> </w:t>
      </w:r>
      <w:r>
        <w:t>clear</w:t>
      </w:r>
      <w:r>
        <w:rPr>
          <w:spacing w:val="-12"/>
        </w:rPr>
        <w:t xml:space="preserve"> </w:t>
      </w:r>
      <w:r>
        <w:t>on</w:t>
      </w:r>
      <w:r>
        <w:rPr>
          <w:spacing w:val="-13"/>
        </w:rPr>
        <w:t xml:space="preserve"> </w:t>
      </w:r>
      <w:r>
        <w:t>extreme</w:t>
      </w:r>
      <w:r>
        <w:rPr>
          <w:spacing w:val="-11"/>
        </w:rPr>
        <w:t xml:space="preserve"> </w:t>
      </w:r>
      <w:r>
        <w:t>precipitation</w:t>
      </w:r>
      <w:r>
        <w:rPr>
          <w:spacing w:val="-13"/>
        </w:rPr>
        <w:t xml:space="preserve"> </w:t>
      </w:r>
      <w:r>
        <w:t>although</w:t>
      </w:r>
      <w:r>
        <w:rPr>
          <w:spacing w:val="-13"/>
        </w:rPr>
        <w:t xml:space="preserve"> </w:t>
      </w:r>
      <w:r>
        <w:t>it</w:t>
      </w:r>
      <w:r>
        <w:rPr>
          <w:spacing w:val="-15"/>
        </w:rPr>
        <w:t xml:space="preserve"> </w:t>
      </w:r>
      <w:r>
        <w:t>is</w:t>
      </w:r>
      <w:r>
        <w:rPr>
          <w:spacing w:val="-13"/>
        </w:rPr>
        <w:t xml:space="preserve"> </w:t>
      </w:r>
      <w:r>
        <w:t>noticeable</w:t>
      </w:r>
      <w:r>
        <w:rPr>
          <w:spacing w:val="-15"/>
        </w:rPr>
        <w:t xml:space="preserve"> </w:t>
      </w:r>
      <w:r>
        <w:t>for</w:t>
      </w:r>
      <w:r>
        <w:rPr>
          <w:spacing w:val="-15"/>
        </w:rPr>
        <w:t xml:space="preserve"> </w:t>
      </w:r>
      <w:r>
        <w:t>average</w:t>
      </w:r>
      <w:r>
        <w:rPr>
          <w:spacing w:val="-13"/>
        </w:rPr>
        <w:t xml:space="preserve"> </w:t>
      </w:r>
      <w:r>
        <w:t>yearly</w:t>
      </w:r>
      <w:r>
        <w:rPr>
          <w:spacing w:val="-16"/>
        </w:rPr>
        <w:t xml:space="preserve"> </w:t>
      </w:r>
      <w:r>
        <w:t>peak</w:t>
      </w:r>
      <w:r>
        <w:rPr>
          <w:spacing w:val="-16"/>
        </w:rPr>
        <w:t xml:space="preserve"> </w:t>
      </w:r>
      <w:r>
        <w:t>flow</w:t>
      </w:r>
    </w:p>
    <w:p w14:paraId="3BE14C85" w14:textId="77777777" w:rsidR="002A35EF" w:rsidRDefault="002A35EF">
      <w:pPr>
        <w:pStyle w:val="Corpotesto"/>
        <w:spacing w:before="11"/>
        <w:rPr>
          <w:sz w:val="21"/>
        </w:rPr>
      </w:pPr>
    </w:p>
    <w:p w14:paraId="4D416727" w14:textId="77777777" w:rsidR="002A35EF" w:rsidRDefault="00000000">
      <w:pPr>
        <w:pStyle w:val="Paragrafoelenco"/>
        <w:numPr>
          <w:ilvl w:val="0"/>
          <w:numId w:val="7"/>
        </w:numPr>
        <w:tabs>
          <w:tab w:val="left" w:pos="718"/>
          <w:tab w:val="left" w:pos="719"/>
        </w:tabs>
        <w:ind w:left="718" w:hanging="605"/>
        <w:rPr>
          <w:rFonts w:ascii="Arial"/>
        </w:rPr>
      </w:pPr>
      <w:r>
        <w:t>and the hourly peak flow at return periods of 10, 50, and 100 years. Nevertheless, projected changes</w:t>
      </w:r>
      <w:r>
        <w:rPr>
          <w:spacing w:val="-15"/>
        </w:rPr>
        <w:t xml:space="preserve"> </w:t>
      </w:r>
      <w:r>
        <w:t>in</w:t>
      </w:r>
    </w:p>
    <w:p w14:paraId="611F1F07" w14:textId="77777777" w:rsidR="002A35EF" w:rsidRDefault="002A35EF">
      <w:pPr>
        <w:pStyle w:val="Corpotesto"/>
        <w:spacing w:before="8"/>
        <w:rPr>
          <w:sz w:val="21"/>
        </w:rPr>
      </w:pPr>
    </w:p>
    <w:p w14:paraId="01F643E9" w14:textId="77777777" w:rsidR="002A35EF" w:rsidRDefault="00000000">
      <w:pPr>
        <w:pStyle w:val="Paragrafoelenco"/>
        <w:numPr>
          <w:ilvl w:val="0"/>
          <w:numId w:val="7"/>
        </w:numPr>
        <w:tabs>
          <w:tab w:val="left" w:pos="718"/>
          <w:tab w:val="left" w:pos="719"/>
        </w:tabs>
        <w:ind w:left="718" w:hanging="605"/>
        <w:rPr>
          <w:rFonts w:ascii="Arial"/>
        </w:rPr>
      </w:pPr>
      <w:proofErr w:type="gramStart"/>
      <w:r>
        <w:t>extreme</w:t>
      </w:r>
      <w:proofErr w:type="gramEnd"/>
      <w:r>
        <w:rPr>
          <w:spacing w:val="24"/>
        </w:rPr>
        <w:t xml:space="preserve"> </w:t>
      </w:r>
      <w:r>
        <w:t>hydrological</w:t>
      </w:r>
      <w:r>
        <w:rPr>
          <w:spacing w:val="25"/>
        </w:rPr>
        <w:t xml:space="preserve"> </w:t>
      </w:r>
      <w:r>
        <w:t>variables</w:t>
      </w:r>
      <w:r>
        <w:rPr>
          <w:spacing w:val="22"/>
        </w:rPr>
        <w:t xml:space="preserve"> </w:t>
      </w:r>
      <w:r>
        <w:t>do</w:t>
      </w:r>
      <w:r>
        <w:rPr>
          <w:spacing w:val="22"/>
        </w:rPr>
        <w:t xml:space="preserve"> </w:t>
      </w:r>
      <w:r>
        <w:t>not</w:t>
      </w:r>
      <w:r>
        <w:rPr>
          <w:spacing w:val="23"/>
        </w:rPr>
        <w:t xml:space="preserve"> </w:t>
      </w:r>
      <w:r>
        <w:t>show</w:t>
      </w:r>
      <w:r>
        <w:rPr>
          <w:spacing w:val="18"/>
        </w:rPr>
        <w:t xml:space="preserve"> </w:t>
      </w:r>
      <w:r>
        <w:t>significant</w:t>
      </w:r>
      <w:r>
        <w:rPr>
          <w:spacing w:val="25"/>
        </w:rPr>
        <w:t xml:space="preserve"> </w:t>
      </w:r>
      <w:r>
        <w:t>differences</w:t>
      </w:r>
      <w:r>
        <w:rPr>
          <w:spacing w:val="24"/>
        </w:rPr>
        <w:t xml:space="preserve"> </w:t>
      </w:r>
      <w:r>
        <w:t>when</w:t>
      </w:r>
      <w:r>
        <w:rPr>
          <w:spacing w:val="22"/>
        </w:rPr>
        <w:t xml:space="preserve"> </w:t>
      </w:r>
      <w:r>
        <w:t>bias</w:t>
      </w:r>
      <w:r>
        <w:rPr>
          <w:spacing w:val="22"/>
        </w:rPr>
        <w:t xml:space="preserve"> </w:t>
      </w:r>
      <w:r>
        <w:t>correction</w:t>
      </w:r>
      <w:r>
        <w:rPr>
          <w:spacing w:val="22"/>
        </w:rPr>
        <w:t xml:space="preserve"> </w:t>
      </w:r>
      <w:r>
        <w:t>is</w:t>
      </w:r>
      <w:r>
        <w:rPr>
          <w:spacing w:val="25"/>
        </w:rPr>
        <w:t xml:space="preserve"> </w:t>
      </w:r>
      <w:r>
        <w:t>applied.</w:t>
      </w:r>
    </w:p>
    <w:p w14:paraId="5F97F87E" w14:textId="77777777" w:rsidR="002A35EF" w:rsidRDefault="002A35EF">
      <w:pPr>
        <w:pStyle w:val="Corpotesto"/>
        <w:spacing w:before="10"/>
        <w:rPr>
          <w:sz w:val="21"/>
        </w:rPr>
      </w:pPr>
    </w:p>
    <w:p w14:paraId="6424D21D" w14:textId="77777777" w:rsidR="002A35EF" w:rsidRDefault="00000000">
      <w:pPr>
        <w:pStyle w:val="Paragrafoelenco"/>
        <w:numPr>
          <w:ilvl w:val="0"/>
          <w:numId w:val="7"/>
        </w:numPr>
        <w:tabs>
          <w:tab w:val="left" w:pos="718"/>
          <w:tab w:val="left" w:pos="719"/>
        </w:tabs>
        <w:ind w:left="718" w:hanging="605"/>
        <w:rPr>
          <w:rFonts w:ascii="Arial"/>
        </w:rPr>
      </w:pPr>
      <w:r>
        <w:t>Under the RCP8.5 scenario, an increase of yearly peak flow is evident in most of the Italian</w:t>
      </w:r>
      <w:r>
        <w:rPr>
          <w:spacing w:val="-10"/>
        </w:rPr>
        <w:t xml:space="preserve"> </w:t>
      </w:r>
      <w:r>
        <w:t>peninsula,</w:t>
      </w:r>
    </w:p>
    <w:p w14:paraId="739D994B" w14:textId="77777777" w:rsidR="002A35EF" w:rsidRDefault="002A35EF">
      <w:pPr>
        <w:pStyle w:val="Corpotesto"/>
        <w:spacing w:before="5"/>
        <w:rPr>
          <w:sz w:val="21"/>
        </w:rPr>
      </w:pPr>
    </w:p>
    <w:p w14:paraId="000ECEA2" w14:textId="77777777" w:rsidR="002A35EF" w:rsidRDefault="00000000">
      <w:pPr>
        <w:pStyle w:val="Paragrafoelenco"/>
        <w:numPr>
          <w:ilvl w:val="0"/>
          <w:numId w:val="7"/>
        </w:numPr>
        <w:tabs>
          <w:tab w:val="left" w:pos="718"/>
          <w:tab w:val="left" w:pos="719"/>
        </w:tabs>
        <w:ind w:left="718" w:hanging="605"/>
        <w:rPr>
          <w:rFonts w:ascii="Arial"/>
        </w:rPr>
      </w:pPr>
      <w:r>
        <w:t xml:space="preserve">with values from 30% to more than 100% for the mid and far time slices respectively, </w:t>
      </w:r>
      <w:proofErr w:type="gramStart"/>
      <w:r>
        <w:t xml:space="preserve">especially </w:t>
      </w:r>
      <w:r>
        <w:rPr>
          <w:spacing w:val="16"/>
        </w:rPr>
        <w:t xml:space="preserve"> </w:t>
      </w:r>
      <w:r>
        <w:t>over</w:t>
      </w:r>
      <w:proofErr w:type="gramEnd"/>
    </w:p>
    <w:p w14:paraId="5319BE0B" w14:textId="77777777" w:rsidR="002A35EF" w:rsidRDefault="002A35EF">
      <w:pPr>
        <w:pStyle w:val="Corpotesto"/>
        <w:spacing w:before="10"/>
        <w:rPr>
          <w:sz w:val="21"/>
        </w:rPr>
      </w:pPr>
    </w:p>
    <w:p w14:paraId="1D9C97BF" w14:textId="77777777" w:rsidR="002A35EF" w:rsidRDefault="00000000">
      <w:pPr>
        <w:pStyle w:val="Paragrafoelenco"/>
        <w:numPr>
          <w:ilvl w:val="0"/>
          <w:numId w:val="7"/>
        </w:numPr>
        <w:tabs>
          <w:tab w:val="left" w:pos="718"/>
          <w:tab w:val="left" w:pos="719"/>
        </w:tabs>
        <w:ind w:left="718" w:hanging="605"/>
        <w:rPr>
          <w:rFonts w:ascii="Arial"/>
        </w:rPr>
      </w:pPr>
      <w:r>
        <w:t>the</w:t>
      </w:r>
      <w:r>
        <w:rPr>
          <w:spacing w:val="16"/>
        </w:rPr>
        <w:t xml:space="preserve"> </w:t>
      </w:r>
      <w:r>
        <w:t>Po</w:t>
      </w:r>
      <w:r>
        <w:rPr>
          <w:spacing w:val="13"/>
        </w:rPr>
        <w:t xml:space="preserve"> </w:t>
      </w:r>
      <w:r>
        <w:t>River</w:t>
      </w:r>
      <w:r>
        <w:rPr>
          <w:spacing w:val="16"/>
        </w:rPr>
        <w:t xml:space="preserve"> </w:t>
      </w:r>
      <w:r>
        <w:t>and</w:t>
      </w:r>
      <w:r>
        <w:rPr>
          <w:spacing w:val="11"/>
        </w:rPr>
        <w:t xml:space="preserve"> </w:t>
      </w:r>
      <w:r>
        <w:t>along</w:t>
      </w:r>
      <w:r>
        <w:rPr>
          <w:spacing w:val="11"/>
        </w:rPr>
        <w:t xml:space="preserve"> </w:t>
      </w:r>
      <w:r>
        <w:t>the</w:t>
      </w:r>
      <w:r>
        <w:rPr>
          <w:spacing w:val="9"/>
        </w:rPr>
        <w:t xml:space="preserve"> </w:t>
      </w:r>
      <w:r>
        <w:t>eastern</w:t>
      </w:r>
      <w:r>
        <w:rPr>
          <w:spacing w:val="13"/>
        </w:rPr>
        <w:t xml:space="preserve"> </w:t>
      </w:r>
      <w:r>
        <w:t>coasts</w:t>
      </w:r>
      <w:r>
        <w:rPr>
          <w:spacing w:val="16"/>
        </w:rPr>
        <w:t xml:space="preserve"> </w:t>
      </w:r>
      <w:r>
        <w:t>of</w:t>
      </w:r>
      <w:r>
        <w:rPr>
          <w:spacing w:val="16"/>
        </w:rPr>
        <w:t xml:space="preserve"> </w:t>
      </w:r>
      <w:r>
        <w:t>Italy.</w:t>
      </w:r>
      <w:r>
        <w:rPr>
          <w:spacing w:val="13"/>
        </w:rPr>
        <w:t xml:space="preserve"> </w:t>
      </w:r>
      <w:r>
        <w:t>Similar</w:t>
      </w:r>
      <w:r>
        <w:rPr>
          <w:spacing w:val="16"/>
        </w:rPr>
        <w:t xml:space="preserve"> </w:t>
      </w:r>
      <w:r>
        <w:t>conclusions</w:t>
      </w:r>
      <w:r>
        <w:rPr>
          <w:spacing w:val="14"/>
        </w:rPr>
        <w:t xml:space="preserve"> </w:t>
      </w:r>
      <w:r>
        <w:t>are</w:t>
      </w:r>
      <w:r>
        <w:rPr>
          <w:spacing w:val="16"/>
        </w:rPr>
        <w:t xml:space="preserve"> </w:t>
      </w:r>
      <w:r>
        <w:t>found</w:t>
      </w:r>
      <w:r>
        <w:rPr>
          <w:spacing w:val="13"/>
        </w:rPr>
        <w:t xml:space="preserve"> </w:t>
      </w:r>
      <w:proofErr w:type="gramStart"/>
      <w:r>
        <w:t>for</w:t>
      </w:r>
      <w:proofErr w:type="gramEnd"/>
      <w:r>
        <w:rPr>
          <w:spacing w:val="12"/>
        </w:rPr>
        <w:t xml:space="preserve"> </w:t>
      </w:r>
      <w:r>
        <w:t>the</w:t>
      </w:r>
      <w:r>
        <w:rPr>
          <w:spacing w:val="11"/>
        </w:rPr>
        <w:t xml:space="preserve"> </w:t>
      </w:r>
      <w:r>
        <w:t>hourly</w:t>
      </w:r>
      <w:r>
        <w:rPr>
          <w:spacing w:val="11"/>
        </w:rPr>
        <w:t xml:space="preserve"> </w:t>
      </w:r>
      <w:r>
        <w:t>peak</w:t>
      </w:r>
    </w:p>
    <w:p w14:paraId="1B764325" w14:textId="77777777" w:rsidR="002A35EF" w:rsidRDefault="002A35EF">
      <w:pPr>
        <w:pStyle w:val="Corpotesto"/>
        <w:spacing w:before="10"/>
        <w:rPr>
          <w:sz w:val="21"/>
        </w:rPr>
      </w:pPr>
    </w:p>
    <w:p w14:paraId="22FAA43B" w14:textId="77777777" w:rsidR="002A35EF" w:rsidRDefault="00000000">
      <w:pPr>
        <w:pStyle w:val="Paragrafoelenco"/>
        <w:numPr>
          <w:ilvl w:val="0"/>
          <w:numId w:val="7"/>
        </w:numPr>
        <w:tabs>
          <w:tab w:val="left" w:pos="718"/>
          <w:tab w:val="left" w:pos="719"/>
        </w:tabs>
        <w:ind w:left="718" w:hanging="605"/>
        <w:rPr>
          <w:rFonts w:ascii="Arial"/>
        </w:rPr>
      </w:pPr>
      <w:r>
        <w:t>flows</w:t>
      </w:r>
      <w:r>
        <w:rPr>
          <w:spacing w:val="14"/>
        </w:rPr>
        <w:t xml:space="preserve"> </w:t>
      </w:r>
      <w:r>
        <w:t>of</w:t>
      </w:r>
      <w:r>
        <w:rPr>
          <w:spacing w:val="16"/>
        </w:rPr>
        <w:t xml:space="preserve"> </w:t>
      </w:r>
      <w:r>
        <w:t>10,</w:t>
      </w:r>
      <w:r>
        <w:rPr>
          <w:spacing w:val="16"/>
        </w:rPr>
        <w:t xml:space="preserve"> </w:t>
      </w:r>
      <w:r>
        <w:t>50,</w:t>
      </w:r>
      <w:r>
        <w:rPr>
          <w:spacing w:val="13"/>
        </w:rPr>
        <w:t xml:space="preserve"> </w:t>
      </w:r>
      <w:r>
        <w:t>and</w:t>
      </w:r>
      <w:r>
        <w:rPr>
          <w:spacing w:val="13"/>
        </w:rPr>
        <w:t xml:space="preserve"> </w:t>
      </w:r>
      <w:r>
        <w:t>100</w:t>
      </w:r>
      <w:r>
        <w:rPr>
          <w:spacing w:val="16"/>
        </w:rPr>
        <w:t xml:space="preserve"> </w:t>
      </w:r>
      <w:r>
        <w:t>years</w:t>
      </w:r>
      <w:r>
        <w:rPr>
          <w:spacing w:val="13"/>
        </w:rPr>
        <w:t xml:space="preserve"> </w:t>
      </w:r>
      <w:r>
        <w:t>of</w:t>
      </w:r>
      <w:r>
        <w:rPr>
          <w:spacing w:val="14"/>
        </w:rPr>
        <w:t xml:space="preserve"> </w:t>
      </w:r>
      <w:r>
        <w:t>return</w:t>
      </w:r>
      <w:r>
        <w:rPr>
          <w:spacing w:val="15"/>
        </w:rPr>
        <w:t xml:space="preserve"> </w:t>
      </w:r>
      <w:r>
        <w:t>periods.</w:t>
      </w:r>
      <w:r>
        <w:rPr>
          <w:spacing w:val="13"/>
        </w:rPr>
        <w:t xml:space="preserve"> </w:t>
      </w:r>
      <w:r>
        <w:t>These</w:t>
      </w:r>
      <w:r>
        <w:rPr>
          <w:spacing w:val="21"/>
        </w:rPr>
        <w:t xml:space="preserve"> </w:t>
      </w:r>
      <w:r>
        <w:t>indicators</w:t>
      </w:r>
      <w:r>
        <w:rPr>
          <w:spacing w:val="13"/>
        </w:rPr>
        <w:t xml:space="preserve"> </w:t>
      </w:r>
      <w:r>
        <w:t>thus</w:t>
      </w:r>
      <w:r>
        <w:rPr>
          <w:spacing w:val="16"/>
        </w:rPr>
        <w:t xml:space="preserve"> </w:t>
      </w:r>
      <w:r>
        <w:t>suggest</w:t>
      </w:r>
      <w:r>
        <w:rPr>
          <w:spacing w:val="14"/>
        </w:rPr>
        <w:t xml:space="preserve"> </w:t>
      </w:r>
      <w:r>
        <w:t>a</w:t>
      </w:r>
      <w:r>
        <w:rPr>
          <w:spacing w:val="18"/>
        </w:rPr>
        <w:t xml:space="preserve"> </w:t>
      </w:r>
      <w:r>
        <w:t>general</w:t>
      </w:r>
      <w:r>
        <w:rPr>
          <w:spacing w:val="16"/>
        </w:rPr>
        <w:t xml:space="preserve"> </w:t>
      </w:r>
      <w:r>
        <w:t>increase</w:t>
      </w:r>
      <w:r>
        <w:rPr>
          <w:spacing w:val="18"/>
        </w:rPr>
        <w:t xml:space="preserve"> </w:t>
      </w:r>
      <w:r>
        <w:t>of</w:t>
      </w:r>
    </w:p>
    <w:p w14:paraId="047B3158" w14:textId="77777777" w:rsidR="002A35EF" w:rsidRDefault="002A35EF">
      <w:pPr>
        <w:pStyle w:val="Corpotesto"/>
        <w:spacing w:before="10"/>
        <w:rPr>
          <w:sz w:val="21"/>
        </w:rPr>
      </w:pPr>
    </w:p>
    <w:p w14:paraId="0520C282" w14:textId="77777777" w:rsidR="002A35EF" w:rsidRDefault="00000000">
      <w:pPr>
        <w:pStyle w:val="Paragrafoelenco"/>
        <w:numPr>
          <w:ilvl w:val="0"/>
          <w:numId w:val="7"/>
        </w:numPr>
        <w:tabs>
          <w:tab w:val="left" w:pos="718"/>
          <w:tab w:val="left" w:pos="719"/>
        </w:tabs>
        <w:ind w:left="718" w:hanging="605"/>
        <w:rPr>
          <w:rFonts w:ascii="Arial"/>
        </w:rPr>
      </w:pPr>
      <w:r>
        <w:t>flood hazard expected over the</w:t>
      </w:r>
      <w:r>
        <w:rPr>
          <w:spacing w:val="-13"/>
        </w:rPr>
        <w:t xml:space="preserve"> </w:t>
      </w:r>
      <w:r>
        <w:t>region.</w:t>
      </w:r>
    </w:p>
    <w:p w14:paraId="54D297EB" w14:textId="77777777" w:rsidR="002A35EF" w:rsidRDefault="002A35EF">
      <w:pPr>
        <w:pStyle w:val="Corpotesto"/>
        <w:spacing w:before="4"/>
        <w:rPr>
          <w:sz w:val="32"/>
        </w:rPr>
      </w:pPr>
    </w:p>
    <w:p w14:paraId="2E1AF008" w14:textId="77777777" w:rsidR="002A35EF" w:rsidRDefault="00000000">
      <w:pPr>
        <w:pStyle w:val="Paragrafoelenco"/>
        <w:numPr>
          <w:ilvl w:val="0"/>
          <w:numId w:val="7"/>
        </w:numPr>
        <w:tabs>
          <w:tab w:val="left" w:pos="718"/>
          <w:tab w:val="left" w:pos="719"/>
        </w:tabs>
        <w:ind w:left="718" w:hanging="605"/>
        <w:rPr>
          <w:rFonts w:ascii="Arial"/>
        </w:rPr>
      </w:pPr>
      <w:r>
        <w:rPr>
          <w:b/>
        </w:rPr>
        <w:t xml:space="preserve">Keywords: </w:t>
      </w:r>
      <w:r>
        <w:t>CHyM model, RegCM4 model, climate change, floods, extreme river</w:t>
      </w:r>
      <w:r>
        <w:rPr>
          <w:spacing w:val="-42"/>
        </w:rPr>
        <w:t xml:space="preserve"> </w:t>
      </w:r>
      <w:r>
        <w:t>discharge.</w:t>
      </w:r>
    </w:p>
    <w:p w14:paraId="5A773EB1" w14:textId="77777777" w:rsidR="002A35EF" w:rsidRDefault="002A35EF">
      <w:pPr>
        <w:rPr>
          <w:rFonts w:ascii="Arial"/>
        </w:rPr>
        <w:sectPr w:rsidR="002A35EF">
          <w:footerReference w:type="default" r:id="rId7"/>
          <w:type w:val="continuous"/>
          <w:pgSz w:w="11920" w:h="16850"/>
          <w:pgMar w:top="1320" w:right="1320" w:bottom="1000" w:left="700" w:header="720" w:footer="806" w:gutter="0"/>
          <w:pgNumType w:start="2"/>
          <w:cols w:space="720"/>
        </w:sectPr>
      </w:pPr>
    </w:p>
    <w:p w14:paraId="2BACF9B3" w14:textId="77777777" w:rsidR="002A35EF" w:rsidRDefault="00000000">
      <w:pPr>
        <w:pStyle w:val="Titolo1"/>
        <w:numPr>
          <w:ilvl w:val="0"/>
          <w:numId w:val="7"/>
        </w:numPr>
        <w:tabs>
          <w:tab w:val="left" w:pos="718"/>
          <w:tab w:val="left" w:pos="719"/>
        </w:tabs>
        <w:spacing w:before="75"/>
        <w:ind w:left="718" w:hanging="605"/>
        <w:rPr>
          <w:rFonts w:ascii="Arial"/>
          <w:sz w:val="22"/>
        </w:rPr>
      </w:pPr>
      <w:bookmarkStart w:id="4" w:name="35_1._Introduction"/>
      <w:bookmarkEnd w:id="4"/>
      <w:r>
        <w:lastRenderedPageBreak/>
        <w:t>1.</w:t>
      </w:r>
      <w:r>
        <w:rPr>
          <w:spacing w:val="33"/>
        </w:rPr>
        <w:t xml:space="preserve"> </w:t>
      </w:r>
      <w:r>
        <w:t>Introduction</w:t>
      </w:r>
    </w:p>
    <w:p w14:paraId="25F402FF" w14:textId="77777777" w:rsidR="002A35EF" w:rsidRDefault="002A35EF">
      <w:pPr>
        <w:pStyle w:val="Corpotesto"/>
        <w:spacing w:before="4"/>
        <w:rPr>
          <w:b/>
          <w:sz w:val="23"/>
        </w:rPr>
      </w:pPr>
    </w:p>
    <w:p w14:paraId="1D23C89B" w14:textId="77777777" w:rsidR="002A35EF" w:rsidRDefault="00000000">
      <w:pPr>
        <w:pStyle w:val="Paragrafoelenco"/>
        <w:numPr>
          <w:ilvl w:val="0"/>
          <w:numId w:val="7"/>
        </w:numPr>
        <w:tabs>
          <w:tab w:val="left" w:pos="1438"/>
          <w:tab w:val="left" w:pos="1439"/>
        </w:tabs>
        <w:ind w:left="1438" w:hanging="1325"/>
        <w:rPr>
          <w:rFonts w:ascii="Arial"/>
        </w:rPr>
      </w:pPr>
      <w:proofErr w:type="gramStart"/>
      <w:r>
        <w:rPr>
          <w:sz w:val="24"/>
        </w:rPr>
        <w:t>Flood  is</w:t>
      </w:r>
      <w:proofErr w:type="gramEnd"/>
      <w:r>
        <w:rPr>
          <w:sz w:val="24"/>
        </w:rPr>
        <w:t xml:space="preserve">  one of the </w:t>
      </w:r>
      <w:proofErr w:type="gramStart"/>
      <w:r>
        <w:rPr>
          <w:sz w:val="24"/>
        </w:rPr>
        <w:t>most  devastating</w:t>
      </w:r>
      <w:proofErr w:type="gramEnd"/>
      <w:r>
        <w:rPr>
          <w:sz w:val="24"/>
        </w:rPr>
        <w:t xml:space="preserve"> </w:t>
      </w:r>
      <w:proofErr w:type="gramStart"/>
      <w:r>
        <w:rPr>
          <w:sz w:val="24"/>
        </w:rPr>
        <w:t>natural  disasters,  leading</w:t>
      </w:r>
      <w:proofErr w:type="gramEnd"/>
      <w:r>
        <w:rPr>
          <w:sz w:val="24"/>
        </w:rPr>
        <w:t xml:space="preserve"> </w:t>
      </w:r>
      <w:proofErr w:type="gramStart"/>
      <w:r>
        <w:rPr>
          <w:sz w:val="24"/>
        </w:rPr>
        <w:t>to  severe</w:t>
      </w:r>
      <w:proofErr w:type="gramEnd"/>
      <w:r>
        <w:rPr>
          <w:sz w:val="24"/>
        </w:rPr>
        <w:t xml:space="preserve">  impacts</w:t>
      </w:r>
      <w:r>
        <w:rPr>
          <w:spacing w:val="-42"/>
          <w:sz w:val="24"/>
        </w:rPr>
        <w:t xml:space="preserve"> </w:t>
      </w:r>
      <w:r>
        <w:rPr>
          <w:sz w:val="24"/>
        </w:rPr>
        <w:t>on</w:t>
      </w:r>
    </w:p>
    <w:p w14:paraId="00D39F3B" w14:textId="77777777" w:rsidR="002A35EF" w:rsidRDefault="002A35EF">
      <w:pPr>
        <w:pStyle w:val="Corpotesto"/>
        <w:spacing w:before="8"/>
        <w:rPr>
          <w:sz w:val="23"/>
        </w:rPr>
      </w:pPr>
    </w:p>
    <w:p w14:paraId="51904165" w14:textId="77777777" w:rsidR="002A35EF" w:rsidRDefault="00000000">
      <w:pPr>
        <w:pStyle w:val="Paragrafoelenco"/>
        <w:numPr>
          <w:ilvl w:val="0"/>
          <w:numId w:val="7"/>
        </w:numPr>
        <w:tabs>
          <w:tab w:val="left" w:pos="718"/>
          <w:tab w:val="left" w:pos="719"/>
        </w:tabs>
        <w:spacing w:before="1"/>
        <w:ind w:left="718" w:hanging="605"/>
        <w:rPr>
          <w:rFonts w:ascii="Arial"/>
        </w:rPr>
      </w:pPr>
      <w:r>
        <w:rPr>
          <w:sz w:val="24"/>
        </w:rPr>
        <w:t>society</w:t>
      </w:r>
      <w:r>
        <w:rPr>
          <w:spacing w:val="-19"/>
          <w:sz w:val="24"/>
        </w:rPr>
        <w:t xml:space="preserve"> </w:t>
      </w:r>
      <w:r>
        <w:rPr>
          <w:sz w:val="24"/>
        </w:rPr>
        <w:t>and</w:t>
      </w:r>
      <w:r>
        <w:rPr>
          <w:spacing w:val="-14"/>
          <w:sz w:val="24"/>
        </w:rPr>
        <w:t xml:space="preserve"> </w:t>
      </w:r>
      <w:r>
        <w:rPr>
          <w:sz w:val="24"/>
        </w:rPr>
        <w:t>ecosystems.</w:t>
      </w:r>
      <w:r>
        <w:rPr>
          <w:spacing w:val="-12"/>
          <w:sz w:val="24"/>
        </w:rPr>
        <w:t xml:space="preserve"> </w:t>
      </w:r>
      <w:r>
        <w:rPr>
          <w:sz w:val="24"/>
        </w:rPr>
        <w:t>According</w:t>
      </w:r>
      <w:r>
        <w:rPr>
          <w:spacing w:val="-19"/>
          <w:sz w:val="24"/>
        </w:rPr>
        <w:t xml:space="preserve"> </w:t>
      </w:r>
      <w:r>
        <w:rPr>
          <w:sz w:val="24"/>
        </w:rPr>
        <w:t>to</w:t>
      </w:r>
      <w:r>
        <w:rPr>
          <w:spacing w:val="-14"/>
          <w:sz w:val="24"/>
        </w:rPr>
        <w:t xml:space="preserve"> </w:t>
      </w:r>
      <w:r>
        <w:rPr>
          <w:sz w:val="24"/>
        </w:rPr>
        <w:t>the</w:t>
      </w:r>
      <w:r>
        <w:rPr>
          <w:spacing w:val="-18"/>
          <w:sz w:val="24"/>
        </w:rPr>
        <w:t xml:space="preserve"> </w:t>
      </w:r>
      <w:r>
        <w:rPr>
          <w:sz w:val="24"/>
        </w:rPr>
        <w:t>Centre</w:t>
      </w:r>
      <w:r>
        <w:rPr>
          <w:spacing w:val="-18"/>
          <w:sz w:val="24"/>
        </w:rPr>
        <w:t xml:space="preserve"> </w:t>
      </w:r>
      <w:r>
        <w:rPr>
          <w:sz w:val="24"/>
        </w:rPr>
        <w:t>for</w:t>
      </w:r>
      <w:r>
        <w:rPr>
          <w:spacing w:val="-18"/>
          <w:sz w:val="24"/>
        </w:rPr>
        <w:t xml:space="preserve"> </w:t>
      </w:r>
      <w:r>
        <w:rPr>
          <w:sz w:val="24"/>
        </w:rPr>
        <w:t>Research</w:t>
      </w:r>
      <w:r>
        <w:rPr>
          <w:spacing w:val="-14"/>
          <w:sz w:val="24"/>
        </w:rPr>
        <w:t xml:space="preserve"> </w:t>
      </w:r>
      <w:r>
        <w:rPr>
          <w:sz w:val="24"/>
        </w:rPr>
        <w:t>on</w:t>
      </w:r>
      <w:r>
        <w:rPr>
          <w:spacing w:val="-14"/>
          <w:sz w:val="24"/>
        </w:rPr>
        <w:t xml:space="preserve"> </w:t>
      </w:r>
      <w:r>
        <w:rPr>
          <w:sz w:val="24"/>
        </w:rPr>
        <w:t>the</w:t>
      </w:r>
      <w:r>
        <w:rPr>
          <w:spacing w:val="-18"/>
          <w:sz w:val="24"/>
        </w:rPr>
        <w:t xml:space="preserve"> </w:t>
      </w:r>
      <w:r>
        <w:rPr>
          <w:sz w:val="24"/>
        </w:rPr>
        <w:t>Epidemiology</w:t>
      </w:r>
      <w:r>
        <w:rPr>
          <w:spacing w:val="-22"/>
          <w:sz w:val="24"/>
        </w:rPr>
        <w:t xml:space="preserve"> </w:t>
      </w:r>
      <w:r>
        <w:rPr>
          <w:sz w:val="24"/>
        </w:rPr>
        <w:t>of</w:t>
      </w:r>
      <w:r>
        <w:rPr>
          <w:spacing w:val="-18"/>
          <w:sz w:val="24"/>
        </w:rPr>
        <w:t xml:space="preserve"> </w:t>
      </w:r>
      <w:r>
        <w:rPr>
          <w:sz w:val="24"/>
        </w:rPr>
        <w:t>Disasters</w:t>
      </w:r>
    </w:p>
    <w:p w14:paraId="2629AAEB" w14:textId="77777777" w:rsidR="002A35EF" w:rsidRDefault="002A35EF">
      <w:pPr>
        <w:pStyle w:val="Corpotesto"/>
      </w:pPr>
    </w:p>
    <w:p w14:paraId="278EB58A" w14:textId="77777777" w:rsidR="002A35EF" w:rsidRDefault="00000000">
      <w:pPr>
        <w:pStyle w:val="Paragrafoelenco"/>
        <w:numPr>
          <w:ilvl w:val="0"/>
          <w:numId w:val="7"/>
        </w:numPr>
        <w:tabs>
          <w:tab w:val="left" w:pos="718"/>
          <w:tab w:val="left" w:pos="719"/>
        </w:tabs>
        <w:ind w:left="718" w:hanging="605"/>
        <w:rPr>
          <w:rFonts w:ascii="Arial"/>
        </w:rPr>
      </w:pPr>
      <w:r>
        <w:rPr>
          <w:sz w:val="24"/>
        </w:rPr>
        <w:t>(CRED),</w:t>
      </w:r>
      <w:r>
        <w:rPr>
          <w:spacing w:val="18"/>
          <w:sz w:val="24"/>
        </w:rPr>
        <w:t xml:space="preserve"> </w:t>
      </w:r>
      <w:r>
        <w:rPr>
          <w:sz w:val="24"/>
        </w:rPr>
        <w:t>only</w:t>
      </w:r>
      <w:r>
        <w:rPr>
          <w:spacing w:val="13"/>
          <w:sz w:val="24"/>
        </w:rPr>
        <w:t xml:space="preserve"> </w:t>
      </w:r>
      <w:r>
        <w:rPr>
          <w:sz w:val="24"/>
        </w:rPr>
        <w:t>in</w:t>
      </w:r>
      <w:r>
        <w:rPr>
          <w:spacing w:val="18"/>
          <w:sz w:val="24"/>
        </w:rPr>
        <w:t xml:space="preserve"> </w:t>
      </w:r>
      <w:r>
        <w:rPr>
          <w:sz w:val="24"/>
        </w:rPr>
        <w:t>2020,</w:t>
      </w:r>
      <w:r>
        <w:rPr>
          <w:spacing w:val="18"/>
          <w:sz w:val="24"/>
        </w:rPr>
        <w:t xml:space="preserve"> </w:t>
      </w:r>
      <w:r>
        <w:rPr>
          <w:sz w:val="24"/>
        </w:rPr>
        <w:t>over</w:t>
      </w:r>
      <w:r>
        <w:rPr>
          <w:spacing w:val="17"/>
          <w:sz w:val="24"/>
        </w:rPr>
        <w:t xml:space="preserve"> </w:t>
      </w:r>
      <w:r>
        <w:rPr>
          <w:sz w:val="24"/>
        </w:rPr>
        <w:t>33</w:t>
      </w:r>
      <w:r>
        <w:rPr>
          <w:spacing w:val="18"/>
          <w:sz w:val="24"/>
        </w:rPr>
        <w:t xml:space="preserve"> </w:t>
      </w:r>
      <w:r>
        <w:rPr>
          <w:sz w:val="24"/>
        </w:rPr>
        <w:t>billion</w:t>
      </w:r>
      <w:r>
        <w:rPr>
          <w:spacing w:val="18"/>
          <w:sz w:val="24"/>
        </w:rPr>
        <w:t xml:space="preserve"> </w:t>
      </w:r>
      <w:r>
        <w:rPr>
          <w:sz w:val="24"/>
        </w:rPr>
        <w:t>people</w:t>
      </w:r>
      <w:r>
        <w:rPr>
          <w:spacing w:val="17"/>
          <w:sz w:val="24"/>
        </w:rPr>
        <w:t xml:space="preserve"> </w:t>
      </w:r>
      <w:r>
        <w:rPr>
          <w:sz w:val="24"/>
        </w:rPr>
        <w:t>worldwide</w:t>
      </w:r>
      <w:r>
        <w:rPr>
          <w:spacing w:val="17"/>
          <w:sz w:val="24"/>
        </w:rPr>
        <w:t xml:space="preserve"> </w:t>
      </w:r>
      <w:r>
        <w:rPr>
          <w:sz w:val="24"/>
        </w:rPr>
        <w:t>were</w:t>
      </w:r>
      <w:r>
        <w:rPr>
          <w:spacing w:val="17"/>
          <w:sz w:val="24"/>
        </w:rPr>
        <w:t xml:space="preserve"> </w:t>
      </w:r>
      <w:r>
        <w:rPr>
          <w:sz w:val="24"/>
        </w:rPr>
        <w:t>affected</w:t>
      </w:r>
      <w:r>
        <w:rPr>
          <w:spacing w:val="18"/>
          <w:sz w:val="24"/>
        </w:rPr>
        <w:t xml:space="preserve"> </w:t>
      </w:r>
      <w:r>
        <w:rPr>
          <w:sz w:val="24"/>
        </w:rPr>
        <w:t>by</w:t>
      </w:r>
      <w:r>
        <w:rPr>
          <w:spacing w:val="18"/>
          <w:sz w:val="24"/>
        </w:rPr>
        <w:t xml:space="preserve"> </w:t>
      </w:r>
      <w:r>
        <w:rPr>
          <w:sz w:val="24"/>
        </w:rPr>
        <w:t>floods,</w:t>
      </w:r>
      <w:r>
        <w:rPr>
          <w:spacing w:val="18"/>
          <w:sz w:val="24"/>
        </w:rPr>
        <w:t xml:space="preserve"> </w:t>
      </w:r>
      <w:r>
        <w:rPr>
          <w:sz w:val="24"/>
        </w:rPr>
        <w:t>and</w:t>
      </w:r>
      <w:r>
        <w:rPr>
          <w:spacing w:val="18"/>
          <w:sz w:val="24"/>
        </w:rPr>
        <w:t xml:space="preserve"> </w:t>
      </w:r>
      <w:r>
        <w:rPr>
          <w:sz w:val="24"/>
        </w:rPr>
        <w:t>6171</w:t>
      </w:r>
    </w:p>
    <w:p w14:paraId="28D74381" w14:textId="77777777" w:rsidR="002A35EF" w:rsidRDefault="002A35EF">
      <w:pPr>
        <w:pStyle w:val="Corpotesto"/>
        <w:spacing w:before="11"/>
        <w:rPr>
          <w:sz w:val="23"/>
        </w:rPr>
      </w:pPr>
    </w:p>
    <w:p w14:paraId="65457391" w14:textId="77777777" w:rsidR="002A35EF" w:rsidRDefault="00000000">
      <w:pPr>
        <w:pStyle w:val="Paragrafoelenco"/>
        <w:numPr>
          <w:ilvl w:val="0"/>
          <w:numId w:val="7"/>
        </w:numPr>
        <w:tabs>
          <w:tab w:val="left" w:pos="718"/>
          <w:tab w:val="left" w:pos="719"/>
        </w:tabs>
        <w:ind w:left="718" w:hanging="605"/>
        <w:rPr>
          <w:rFonts w:ascii="Arial" w:hAnsi="Arial"/>
        </w:rPr>
      </w:pPr>
      <w:r>
        <w:rPr>
          <w:sz w:val="24"/>
        </w:rPr>
        <w:t>people</w:t>
      </w:r>
      <w:r>
        <w:rPr>
          <w:spacing w:val="-20"/>
          <w:sz w:val="24"/>
        </w:rPr>
        <w:t xml:space="preserve"> </w:t>
      </w:r>
      <w:r>
        <w:rPr>
          <w:sz w:val="24"/>
        </w:rPr>
        <w:t>died.</w:t>
      </w:r>
      <w:r>
        <w:rPr>
          <w:spacing w:val="-12"/>
          <w:sz w:val="24"/>
        </w:rPr>
        <w:t xml:space="preserve"> </w:t>
      </w:r>
      <w:r>
        <w:rPr>
          <w:sz w:val="24"/>
        </w:rPr>
        <w:t>In</w:t>
      </w:r>
      <w:r>
        <w:rPr>
          <w:spacing w:val="-14"/>
          <w:sz w:val="24"/>
        </w:rPr>
        <w:t xml:space="preserve"> </w:t>
      </w:r>
      <w:r>
        <w:rPr>
          <w:sz w:val="24"/>
        </w:rPr>
        <w:t>Europe,</w:t>
      </w:r>
      <w:r>
        <w:rPr>
          <w:spacing w:val="-17"/>
          <w:sz w:val="24"/>
        </w:rPr>
        <w:t xml:space="preserve"> </w:t>
      </w:r>
      <w:r>
        <w:rPr>
          <w:sz w:val="24"/>
        </w:rPr>
        <w:t>in</w:t>
      </w:r>
      <w:r>
        <w:rPr>
          <w:spacing w:val="-14"/>
          <w:sz w:val="24"/>
        </w:rPr>
        <w:t xml:space="preserve"> </w:t>
      </w:r>
      <w:r>
        <w:rPr>
          <w:sz w:val="24"/>
        </w:rPr>
        <w:t>particular,</w:t>
      </w:r>
      <w:r>
        <w:rPr>
          <w:spacing w:val="-19"/>
          <w:sz w:val="24"/>
        </w:rPr>
        <w:t xml:space="preserve"> </w:t>
      </w:r>
      <w:r>
        <w:rPr>
          <w:sz w:val="24"/>
        </w:rPr>
        <w:t>floods</w:t>
      </w:r>
      <w:r>
        <w:rPr>
          <w:spacing w:val="-17"/>
          <w:sz w:val="24"/>
        </w:rPr>
        <w:t xml:space="preserve"> </w:t>
      </w:r>
      <w:r>
        <w:rPr>
          <w:sz w:val="24"/>
        </w:rPr>
        <w:t>have</w:t>
      </w:r>
      <w:r>
        <w:rPr>
          <w:spacing w:val="-18"/>
          <w:sz w:val="24"/>
        </w:rPr>
        <w:t xml:space="preserve"> </w:t>
      </w:r>
      <w:r>
        <w:rPr>
          <w:sz w:val="24"/>
        </w:rPr>
        <w:t>caused</w:t>
      </w:r>
      <w:r>
        <w:rPr>
          <w:spacing w:val="-19"/>
          <w:sz w:val="24"/>
        </w:rPr>
        <w:t xml:space="preserve"> </w:t>
      </w:r>
      <w:r>
        <w:rPr>
          <w:sz w:val="24"/>
        </w:rPr>
        <w:t>economic</w:t>
      </w:r>
      <w:r>
        <w:rPr>
          <w:spacing w:val="-20"/>
          <w:sz w:val="24"/>
        </w:rPr>
        <w:t xml:space="preserve"> </w:t>
      </w:r>
      <w:r>
        <w:rPr>
          <w:sz w:val="24"/>
        </w:rPr>
        <w:t>losses</w:t>
      </w:r>
      <w:r>
        <w:rPr>
          <w:spacing w:val="-17"/>
          <w:sz w:val="24"/>
        </w:rPr>
        <w:t xml:space="preserve"> </w:t>
      </w:r>
      <w:r>
        <w:rPr>
          <w:sz w:val="24"/>
        </w:rPr>
        <w:t>of</w:t>
      </w:r>
      <w:r>
        <w:rPr>
          <w:spacing w:val="-18"/>
          <w:sz w:val="24"/>
        </w:rPr>
        <w:t xml:space="preserve"> </w:t>
      </w:r>
      <w:r>
        <w:rPr>
          <w:sz w:val="24"/>
        </w:rPr>
        <w:t>around</w:t>
      </w:r>
      <w:r>
        <w:rPr>
          <w:spacing w:val="-19"/>
          <w:sz w:val="24"/>
        </w:rPr>
        <w:t xml:space="preserve"> </w:t>
      </w:r>
      <w:r>
        <w:rPr>
          <w:sz w:val="24"/>
        </w:rPr>
        <w:t>€271</w:t>
      </w:r>
      <w:r>
        <w:rPr>
          <w:spacing w:val="-19"/>
          <w:sz w:val="24"/>
        </w:rPr>
        <w:t xml:space="preserve"> </w:t>
      </w:r>
      <w:r>
        <w:rPr>
          <w:sz w:val="24"/>
        </w:rPr>
        <w:t>billion</w:t>
      </w:r>
    </w:p>
    <w:p w14:paraId="346F7B5C" w14:textId="77777777" w:rsidR="002A35EF" w:rsidRDefault="002A35EF">
      <w:pPr>
        <w:pStyle w:val="Corpotesto"/>
        <w:spacing w:before="8"/>
        <w:rPr>
          <w:sz w:val="23"/>
        </w:rPr>
      </w:pPr>
    </w:p>
    <w:p w14:paraId="33DC51AA" w14:textId="77777777" w:rsidR="002A35EF" w:rsidRDefault="00000000">
      <w:pPr>
        <w:pStyle w:val="Paragrafoelenco"/>
        <w:numPr>
          <w:ilvl w:val="0"/>
          <w:numId w:val="7"/>
        </w:numPr>
        <w:tabs>
          <w:tab w:val="left" w:pos="718"/>
          <w:tab w:val="left" w:pos="719"/>
          <w:tab w:val="left" w:pos="9495"/>
        </w:tabs>
        <w:ind w:left="718" w:hanging="605"/>
        <w:rPr>
          <w:rFonts w:ascii="Arial"/>
        </w:rPr>
      </w:pPr>
      <w:r>
        <w:rPr>
          <w:sz w:val="24"/>
        </w:rPr>
        <w:t>from 2000 to 2019 (CRED, 2021). Flood hazard estimation is, therefore, an</w:t>
      </w:r>
      <w:r>
        <w:rPr>
          <w:spacing w:val="-12"/>
          <w:sz w:val="24"/>
        </w:rPr>
        <w:t xml:space="preserve"> </w:t>
      </w:r>
      <w:r>
        <w:rPr>
          <w:sz w:val="24"/>
        </w:rPr>
        <w:t>essential</w:t>
      </w:r>
      <w:r>
        <w:rPr>
          <w:spacing w:val="-2"/>
          <w:sz w:val="24"/>
        </w:rPr>
        <w:t xml:space="preserve"> </w:t>
      </w:r>
      <w:r>
        <w:rPr>
          <w:sz w:val="24"/>
        </w:rPr>
        <w:t>tool</w:t>
      </w:r>
      <w:r>
        <w:rPr>
          <w:sz w:val="24"/>
        </w:rPr>
        <w:tab/>
        <w:t>for</w:t>
      </w:r>
    </w:p>
    <w:p w14:paraId="2635A70C" w14:textId="77777777" w:rsidR="002A35EF" w:rsidRDefault="002A35EF">
      <w:pPr>
        <w:pStyle w:val="Corpotesto"/>
        <w:spacing w:before="10"/>
        <w:rPr>
          <w:sz w:val="23"/>
        </w:rPr>
      </w:pPr>
    </w:p>
    <w:p w14:paraId="73564B5A" w14:textId="77777777" w:rsidR="002A35EF" w:rsidRDefault="00000000">
      <w:pPr>
        <w:pStyle w:val="Paragrafoelenco"/>
        <w:numPr>
          <w:ilvl w:val="0"/>
          <w:numId w:val="7"/>
        </w:numPr>
        <w:tabs>
          <w:tab w:val="left" w:pos="718"/>
          <w:tab w:val="left" w:pos="719"/>
        </w:tabs>
        <w:spacing w:before="1"/>
        <w:ind w:left="718" w:hanging="605"/>
        <w:rPr>
          <w:rFonts w:ascii="Arial"/>
        </w:rPr>
      </w:pPr>
      <w:r>
        <w:rPr>
          <w:sz w:val="24"/>
        </w:rPr>
        <w:t>developing reliable strategies to protect the population from flood-related</w:t>
      </w:r>
      <w:r>
        <w:rPr>
          <w:spacing w:val="-31"/>
          <w:sz w:val="24"/>
        </w:rPr>
        <w:t xml:space="preserve"> </w:t>
      </w:r>
      <w:proofErr w:type="gramStart"/>
      <w:r>
        <w:rPr>
          <w:sz w:val="24"/>
        </w:rPr>
        <w:t>damages</w:t>
      </w:r>
      <w:proofErr w:type="gramEnd"/>
      <w:r>
        <w:rPr>
          <w:sz w:val="24"/>
        </w:rPr>
        <w:t>.</w:t>
      </w:r>
    </w:p>
    <w:p w14:paraId="5095AD49" w14:textId="77777777" w:rsidR="002A35EF" w:rsidRDefault="002A35EF">
      <w:pPr>
        <w:pStyle w:val="Corpotesto"/>
        <w:spacing w:before="9"/>
        <w:rPr>
          <w:sz w:val="23"/>
        </w:rPr>
      </w:pPr>
    </w:p>
    <w:p w14:paraId="1925B173" w14:textId="77777777" w:rsidR="002A35EF" w:rsidRDefault="00000000">
      <w:pPr>
        <w:pStyle w:val="Paragrafoelenco"/>
        <w:numPr>
          <w:ilvl w:val="0"/>
          <w:numId w:val="7"/>
        </w:numPr>
        <w:tabs>
          <w:tab w:val="left" w:pos="1284"/>
          <w:tab w:val="left" w:pos="1285"/>
        </w:tabs>
        <w:ind w:left="1284" w:hanging="1171"/>
        <w:rPr>
          <w:rFonts w:ascii="Arial"/>
        </w:rPr>
      </w:pPr>
      <w:r>
        <w:rPr>
          <w:sz w:val="24"/>
        </w:rPr>
        <w:t>In</w:t>
      </w:r>
      <w:r>
        <w:rPr>
          <w:spacing w:val="-7"/>
          <w:sz w:val="24"/>
        </w:rPr>
        <w:t xml:space="preserve"> </w:t>
      </w:r>
      <w:r>
        <w:rPr>
          <w:sz w:val="24"/>
        </w:rPr>
        <w:t>recent</w:t>
      </w:r>
      <w:r>
        <w:rPr>
          <w:spacing w:val="-9"/>
          <w:sz w:val="24"/>
        </w:rPr>
        <w:t xml:space="preserve"> </w:t>
      </w:r>
      <w:r>
        <w:rPr>
          <w:sz w:val="24"/>
        </w:rPr>
        <w:t>decades,</w:t>
      </w:r>
      <w:r>
        <w:rPr>
          <w:spacing w:val="-10"/>
          <w:sz w:val="24"/>
        </w:rPr>
        <w:t xml:space="preserve"> </w:t>
      </w:r>
      <w:r>
        <w:rPr>
          <w:sz w:val="24"/>
        </w:rPr>
        <w:t>many</w:t>
      </w:r>
      <w:r>
        <w:rPr>
          <w:spacing w:val="-13"/>
          <w:sz w:val="24"/>
        </w:rPr>
        <w:t xml:space="preserve"> </w:t>
      </w:r>
      <w:r>
        <w:rPr>
          <w:sz w:val="24"/>
        </w:rPr>
        <w:t>studies</w:t>
      </w:r>
      <w:r>
        <w:rPr>
          <w:spacing w:val="-9"/>
          <w:sz w:val="24"/>
        </w:rPr>
        <w:t xml:space="preserve"> </w:t>
      </w:r>
      <w:r>
        <w:rPr>
          <w:sz w:val="24"/>
        </w:rPr>
        <w:t>have</w:t>
      </w:r>
      <w:r>
        <w:rPr>
          <w:spacing w:val="-11"/>
          <w:sz w:val="24"/>
        </w:rPr>
        <w:t xml:space="preserve"> </w:t>
      </w:r>
      <w:r>
        <w:rPr>
          <w:sz w:val="24"/>
        </w:rPr>
        <w:t>focused</w:t>
      </w:r>
      <w:r>
        <w:rPr>
          <w:spacing w:val="-10"/>
          <w:sz w:val="24"/>
        </w:rPr>
        <w:t xml:space="preserve"> </w:t>
      </w:r>
      <w:r>
        <w:rPr>
          <w:sz w:val="24"/>
        </w:rPr>
        <w:t>on</w:t>
      </w:r>
      <w:r>
        <w:rPr>
          <w:spacing w:val="-10"/>
          <w:sz w:val="24"/>
        </w:rPr>
        <w:t xml:space="preserve"> </w:t>
      </w:r>
      <w:r>
        <w:rPr>
          <w:sz w:val="24"/>
        </w:rPr>
        <w:t>the</w:t>
      </w:r>
      <w:r>
        <w:rPr>
          <w:spacing w:val="-11"/>
          <w:sz w:val="24"/>
        </w:rPr>
        <w:t xml:space="preserve"> </w:t>
      </w:r>
      <w:r>
        <w:rPr>
          <w:sz w:val="24"/>
        </w:rPr>
        <w:t>assessment</w:t>
      </w:r>
      <w:r>
        <w:rPr>
          <w:spacing w:val="-9"/>
          <w:sz w:val="24"/>
        </w:rPr>
        <w:t xml:space="preserve"> </w:t>
      </w:r>
      <w:r>
        <w:rPr>
          <w:sz w:val="24"/>
        </w:rPr>
        <w:t>of</w:t>
      </w:r>
      <w:r>
        <w:rPr>
          <w:spacing w:val="-10"/>
          <w:sz w:val="24"/>
        </w:rPr>
        <w:t xml:space="preserve"> </w:t>
      </w:r>
      <w:r>
        <w:rPr>
          <w:sz w:val="24"/>
        </w:rPr>
        <w:t>the</w:t>
      </w:r>
      <w:r>
        <w:rPr>
          <w:spacing w:val="-11"/>
          <w:sz w:val="24"/>
        </w:rPr>
        <w:t xml:space="preserve"> </w:t>
      </w:r>
      <w:r>
        <w:rPr>
          <w:sz w:val="24"/>
        </w:rPr>
        <w:t>impacts</w:t>
      </w:r>
      <w:r>
        <w:rPr>
          <w:spacing w:val="-9"/>
          <w:sz w:val="24"/>
        </w:rPr>
        <w:t xml:space="preserve"> </w:t>
      </w:r>
      <w:r>
        <w:rPr>
          <w:sz w:val="24"/>
        </w:rPr>
        <w:t>of</w:t>
      </w:r>
      <w:r>
        <w:rPr>
          <w:spacing w:val="-10"/>
          <w:sz w:val="24"/>
        </w:rPr>
        <w:t xml:space="preserve"> </w:t>
      </w:r>
      <w:r>
        <w:rPr>
          <w:sz w:val="24"/>
        </w:rPr>
        <w:t>climate</w:t>
      </w:r>
    </w:p>
    <w:p w14:paraId="561539C8" w14:textId="77777777" w:rsidR="002A35EF" w:rsidRDefault="002A35EF">
      <w:pPr>
        <w:pStyle w:val="Corpotesto"/>
        <w:spacing w:before="11"/>
        <w:rPr>
          <w:sz w:val="23"/>
        </w:rPr>
      </w:pPr>
    </w:p>
    <w:p w14:paraId="07567F8F"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change on precipitation. From these studies, one can conclude that there is a </w:t>
      </w:r>
      <w:proofErr w:type="gramStart"/>
      <w:r>
        <w:rPr>
          <w:sz w:val="24"/>
        </w:rPr>
        <w:t xml:space="preserve">relatively </w:t>
      </w:r>
      <w:r>
        <w:rPr>
          <w:spacing w:val="39"/>
          <w:sz w:val="24"/>
        </w:rPr>
        <w:t xml:space="preserve"> </w:t>
      </w:r>
      <w:r>
        <w:rPr>
          <w:sz w:val="24"/>
        </w:rPr>
        <w:t>robust</w:t>
      </w:r>
      <w:proofErr w:type="gramEnd"/>
    </w:p>
    <w:p w14:paraId="1C683285" w14:textId="77777777" w:rsidR="002A35EF" w:rsidRDefault="002A35EF">
      <w:pPr>
        <w:pStyle w:val="Corpotesto"/>
        <w:spacing w:before="11"/>
        <w:rPr>
          <w:sz w:val="23"/>
        </w:rPr>
      </w:pPr>
    </w:p>
    <w:p w14:paraId="6466DA2D" w14:textId="77777777" w:rsidR="002A35EF" w:rsidRDefault="00000000">
      <w:pPr>
        <w:pStyle w:val="Paragrafoelenco"/>
        <w:numPr>
          <w:ilvl w:val="0"/>
          <w:numId w:val="7"/>
        </w:numPr>
        <w:tabs>
          <w:tab w:val="left" w:pos="718"/>
          <w:tab w:val="left" w:pos="719"/>
        </w:tabs>
        <w:ind w:left="718" w:hanging="605"/>
        <w:rPr>
          <w:rFonts w:ascii="Arial"/>
        </w:rPr>
      </w:pPr>
      <w:r>
        <w:rPr>
          <w:sz w:val="24"/>
        </w:rPr>
        <w:t>agreement</w:t>
      </w:r>
      <w:r>
        <w:rPr>
          <w:spacing w:val="26"/>
          <w:sz w:val="24"/>
        </w:rPr>
        <w:t xml:space="preserve"> </w:t>
      </w:r>
      <w:r>
        <w:rPr>
          <w:sz w:val="24"/>
        </w:rPr>
        <w:t>that</w:t>
      </w:r>
      <w:r>
        <w:rPr>
          <w:spacing w:val="23"/>
          <w:sz w:val="24"/>
        </w:rPr>
        <w:t xml:space="preserve"> </w:t>
      </w:r>
      <w:r>
        <w:rPr>
          <w:sz w:val="24"/>
        </w:rPr>
        <w:t>extreme</w:t>
      </w:r>
      <w:r>
        <w:rPr>
          <w:spacing w:val="27"/>
          <w:sz w:val="24"/>
        </w:rPr>
        <w:t xml:space="preserve"> </w:t>
      </w:r>
      <w:r>
        <w:rPr>
          <w:sz w:val="24"/>
        </w:rPr>
        <w:t>precipitation</w:t>
      </w:r>
      <w:r>
        <w:rPr>
          <w:spacing w:val="25"/>
          <w:sz w:val="24"/>
        </w:rPr>
        <w:t xml:space="preserve"> </w:t>
      </w:r>
      <w:r>
        <w:rPr>
          <w:sz w:val="24"/>
        </w:rPr>
        <w:t>is</w:t>
      </w:r>
      <w:r>
        <w:rPr>
          <w:spacing w:val="26"/>
          <w:sz w:val="24"/>
        </w:rPr>
        <w:t xml:space="preserve"> </w:t>
      </w:r>
      <w:r>
        <w:rPr>
          <w:sz w:val="24"/>
        </w:rPr>
        <w:t>mostly</w:t>
      </w:r>
      <w:r>
        <w:rPr>
          <w:spacing w:val="18"/>
          <w:sz w:val="24"/>
        </w:rPr>
        <w:t xml:space="preserve"> </w:t>
      </w:r>
      <w:r>
        <w:rPr>
          <w:sz w:val="24"/>
        </w:rPr>
        <w:t>projected</w:t>
      </w:r>
      <w:r>
        <w:rPr>
          <w:spacing w:val="23"/>
          <w:sz w:val="24"/>
        </w:rPr>
        <w:t xml:space="preserve"> </w:t>
      </w:r>
      <w:r>
        <w:rPr>
          <w:sz w:val="24"/>
        </w:rPr>
        <w:t>to</w:t>
      </w:r>
      <w:r>
        <w:rPr>
          <w:spacing w:val="25"/>
          <w:sz w:val="24"/>
        </w:rPr>
        <w:t xml:space="preserve"> </w:t>
      </w:r>
      <w:r>
        <w:rPr>
          <w:sz w:val="24"/>
        </w:rPr>
        <w:t>increase,</w:t>
      </w:r>
      <w:r>
        <w:rPr>
          <w:spacing w:val="25"/>
          <w:sz w:val="24"/>
        </w:rPr>
        <w:t xml:space="preserve"> </w:t>
      </w:r>
      <w:r>
        <w:rPr>
          <w:sz w:val="24"/>
        </w:rPr>
        <w:t>both</w:t>
      </w:r>
      <w:r>
        <w:rPr>
          <w:spacing w:val="25"/>
          <w:sz w:val="24"/>
        </w:rPr>
        <w:t xml:space="preserve"> </w:t>
      </w:r>
      <w:r>
        <w:rPr>
          <w:sz w:val="24"/>
        </w:rPr>
        <w:t>in</w:t>
      </w:r>
      <w:r>
        <w:rPr>
          <w:spacing w:val="25"/>
          <w:sz w:val="24"/>
        </w:rPr>
        <w:t xml:space="preserve"> </w:t>
      </w:r>
      <w:r>
        <w:rPr>
          <w:sz w:val="24"/>
        </w:rPr>
        <w:t>frequency</w:t>
      </w:r>
      <w:r>
        <w:rPr>
          <w:spacing w:val="18"/>
          <w:sz w:val="24"/>
        </w:rPr>
        <w:t xml:space="preserve"> </w:t>
      </w:r>
      <w:r>
        <w:rPr>
          <w:sz w:val="24"/>
        </w:rPr>
        <w:t>and</w:t>
      </w:r>
    </w:p>
    <w:p w14:paraId="58CCE396" w14:textId="77777777" w:rsidR="002A35EF" w:rsidRDefault="002A35EF">
      <w:pPr>
        <w:pStyle w:val="Corpotesto"/>
        <w:spacing w:before="11"/>
        <w:rPr>
          <w:sz w:val="23"/>
        </w:rPr>
      </w:pPr>
    </w:p>
    <w:p w14:paraId="4743D945" w14:textId="77777777" w:rsidR="002A35EF" w:rsidRDefault="00000000">
      <w:pPr>
        <w:pStyle w:val="Paragrafoelenco"/>
        <w:numPr>
          <w:ilvl w:val="0"/>
          <w:numId w:val="7"/>
        </w:numPr>
        <w:tabs>
          <w:tab w:val="left" w:pos="718"/>
          <w:tab w:val="left" w:pos="719"/>
        </w:tabs>
        <w:ind w:left="718" w:hanging="605"/>
        <w:rPr>
          <w:rFonts w:ascii="Arial"/>
        </w:rPr>
      </w:pPr>
      <w:r>
        <w:rPr>
          <w:sz w:val="24"/>
        </w:rPr>
        <w:t>intensity, under global warming conditions (e.g., Christensen and Christensen, 2007;</w:t>
      </w:r>
      <w:r>
        <w:rPr>
          <w:spacing w:val="32"/>
          <w:sz w:val="24"/>
        </w:rPr>
        <w:t xml:space="preserve"> </w:t>
      </w:r>
      <w:r>
        <w:rPr>
          <w:sz w:val="24"/>
        </w:rPr>
        <w:t>Coppola</w:t>
      </w:r>
    </w:p>
    <w:p w14:paraId="10F2F580" w14:textId="77777777" w:rsidR="002A35EF" w:rsidRDefault="002A35EF">
      <w:pPr>
        <w:pStyle w:val="Corpotesto"/>
        <w:spacing w:before="11"/>
        <w:rPr>
          <w:sz w:val="23"/>
        </w:rPr>
      </w:pPr>
    </w:p>
    <w:p w14:paraId="53C0E346" w14:textId="77777777" w:rsidR="002A35EF" w:rsidRDefault="00000000">
      <w:pPr>
        <w:pStyle w:val="Paragrafoelenco"/>
        <w:numPr>
          <w:ilvl w:val="0"/>
          <w:numId w:val="7"/>
        </w:numPr>
        <w:tabs>
          <w:tab w:val="left" w:pos="718"/>
          <w:tab w:val="left" w:pos="719"/>
        </w:tabs>
        <w:ind w:left="718" w:hanging="605"/>
        <w:rPr>
          <w:rFonts w:ascii="Arial"/>
        </w:rPr>
      </w:pPr>
      <w:r>
        <w:rPr>
          <w:sz w:val="24"/>
        </w:rPr>
        <w:t>et</w:t>
      </w:r>
      <w:r>
        <w:rPr>
          <w:spacing w:val="-12"/>
          <w:sz w:val="24"/>
        </w:rPr>
        <w:t xml:space="preserve"> </w:t>
      </w:r>
      <w:r>
        <w:rPr>
          <w:sz w:val="24"/>
        </w:rPr>
        <w:t>al.,</w:t>
      </w:r>
      <w:r>
        <w:rPr>
          <w:spacing w:val="-12"/>
          <w:sz w:val="24"/>
        </w:rPr>
        <w:t xml:space="preserve"> </w:t>
      </w:r>
      <w:r>
        <w:rPr>
          <w:sz w:val="24"/>
        </w:rPr>
        <w:t>2020;</w:t>
      </w:r>
      <w:r>
        <w:rPr>
          <w:spacing w:val="-12"/>
          <w:sz w:val="24"/>
        </w:rPr>
        <w:t xml:space="preserve"> </w:t>
      </w:r>
      <w:r>
        <w:rPr>
          <w:sz w:val="24"/>
        </w:rPr>
        <w:t>Nikulin</w:t>
      </w:r>
      <w:r>
        <w:rPr>
          <w:spacing w:val="-12"/>
          <w:sz w:val="24"/>
        </w:rPr>
        <w:t xml:space="preserve"> </w:t>
      </w:r>
      <w:r>
        <w:rPr>
          <w:sz w:val="24"/>
        </w:rPr>
        <w:t>et</w:t>
      </w:r>
      <w:r>
        <w:rPr>
          <w:spacing w:val="-12"/>
          <w:sz w:val="24"/>
        </w:rPr>
        <w:t xml:space="preserve"> </w:t>
      </w:r>
      <w:r>
        <w:rPr>
          <w:sz w:val="24"/>
        </w:rPr>
        <w:t>al.,</w:t>
      </w:r>
      <w:r>
        <w:rPr>
          <w:spacing w:val="-12"/>
          <w:sz w:val="24"/>
        </w:rPr>
        <w:t xml:space="preserve"> </w:t>
      </w:r>
      <w:r>
        <w:rPr>
          <w:sz w:val="24"/>
        </w:rPr>
        <w:t>2011;</w:t>
      </w:r>
      <w:r>
        <w:rPr>
          <w:spacing w:val="-12"/>
          <w:sz w:val="24"/>
        </w:rPr>
        <w:t xml:space="preserve"> </w:t>
      </w:r>
      <w:r>
        <w:rPr>
          <w:sz w:val="24"/>
        </w:rPr>
        <w:t>Pendergrass</w:t>
      </w:r>
      <w:r>
        <w:rPr>
          <w:spacing w:val="-9"/>
          <w:sz w:val="24"/>
        </w:rPr>
        <w:t xml:space="preserve"> </w:t>
      </w:r>
      <w:r>
        <w:rPr>
          <w:sz w:val="24"/>
        </w:rPr>
        <w:t>and</w:t>
      </w:r>
      <w:r>
        <w:rPr>
          <w:spacing w:val="-7"/>
          <w:sz w:val="24"/>
        </w:rPr>
        <w:t xml:space="preserve"> </w:t>
      </w:r>
      <w:r>
        <w:rPr>
          <w:sz w:val="24"/>
        </w:rPr>
        <w:t>Hartmann,</w:t>
      </w:r>
      <w:r>
        <w:rPr>
          <w:spacing w:val="-12"/>
          <w:sz w:val="24"/>
        </w:rPr>
        <w:t xml:space="preserve"> </w:t>
      </w:r>
      <w:r>
        <w:rPr>
          <w:sz w:val="24"/>
        </w:rPr>
        <w:t>2014).</w:t>
      </w:r>
      <w:r>
        <w:rPr>
          <w:spacing w:val="-12"/>
          <w:sz w:val="24"/>
        </w:rPr>
        <w:t xml:space="preserve"> </w:t>
      </w:r>
      <w:r>
        <w:rPr>
          <w:sz w:val="24"/>
        </w:rPr>
        <w:t>Nevertheless,</w:t>
      </w:r>
      <w:r>
        <w:rPr>
          <w:spacing w:val="-12"/>
          <w:sz w:val="24"/>
        </w:rPr>
        <w:t xml:space="preserve"> </w:t>
      </w:r>
      <w:r>
        <w:rPr>
          <w:sz w:val="24"/>
        </w:rPr>
        <w:t>how</w:t>
      </w:r>
      <w:r>
        <w:rPr>
          <w:spacing w:val="-13"/>
          <w:sz w:val="24"/>
        </w:rPr>
        <w:t xml:space="preserve"> </w:t>
      </w:r>
      <w:r>
        <w:rPr>
          <w:sz w:val="24"/>
        </w:rPr>
        <w:t>changes</w:t>
      </w:r>
    </w:p>
    <w:p w14:paraId="29DBE1FA" w14:textId="77777777" w:rsidR="002A35EF" w:rsidRDefault="002A35EF">
      <w:pPr>
        <w:pStyle w:val="Corpotesto"/>
        <w:spacing w:before="11"/>
        <w:rPr>
          <w:sz w:val="23"/>
        </w:rPr>
      </w:pPr>
    </w:p>
    <w:p w14:paraId="7378FCB9"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in</w:t>
      </w:r>
      <w:r>
        <w:rPr>
          <w:spacing w:val="-18"/>
          <w:sz w:val="24"/>
        </w:rPr>
        <w:t xml:space="preserve"> </w:t>
      </w:r>
      <w:r>
        <w:rPr>
          <w:sz w:val="24"/>
        </w:rPr>
        <w:t>atmospheric</w:t>
      </w:r>
      <w:proofErr w:type="gramEnd"/>
      <w:r>
        <w:rPr>
          <w:spacing w:val="-21"/>
          <w:sz w:val="24"/>
        </w:rPr>
        <w:t xml:space="preserve"> </w:t>
      </w:r>
      <w:r>
        <w:rPr>
          <w:sz w:val="24"/>
        </w:rPr>
        <w:t>variables</w:t>
      </w:r>
      <w:r>
        <w:rPr>
          <w:spacing w:val="-13"/>
          <w:sz w:val="24"/>
        </w:rPr>
        <w:t xml:space="preserve"> </w:t>
      </w:r>
      <w:r>
        <w:rPr>
          <w:sz w:val="24"/>
        </w:rPr>
        <w:t>will</w:t>
      </w:r>
      <w:r>
        <w:rPr>
          <w:spacing w:val="-17"/>
          <w:sz w:val="24"/>
        </w:rPr>
        <w:t xml:space="preserve"> </w:t>
      </w:r>
      <w:r>
        <w:rPr>
          <w:sz w:val="24"/>
        </w:rPr>
        <w:t>affect</w:t>
      </w:r>
      <w:r>
        <w:rPr>
          <w:spacing w:val="-17"/>
          <w:sz w:val="24"/>
        </w:rPr>
        <w:t xml:space="preserve"> </w:t>
      </w:r>
      <w:r>
        <w:rPr>
          <w:sz w:val="24"/>
        </w:rPr>
        <w:t>river</w:t>
      </w:r>
      <w:r>
        <w:rPr>
          <w:spacing w:val="-21"/>
          <w:sz w:val="24"/>
        </w:rPr>
        <w:t xml:space="preserve"> </w:t>
      </w:r>
      <w:r>
        <w:rPr>
          <w:sz w:val="24"/>
        </w:rPr>
        <w:t>discharge</w:t>
      </w:r>
      <w:r>
        <w:rPr>
          <w:spacing w:val="-16"/>
          <w:sz w:val="24"/>
        </w:rPr>
        <w:t xml:space="preserve"> </w:t>
      </w:r>
      <w:r>
        <w:rPr>
          <w:sz w:val="24"/>
        </w:rPr>
        <w:t>is</w:t>
      </w:r>
      <w:r>
        <w:rPr>
          <w:spacing w:val="-18"/>
          <w:sz w:val="24"/>
        </w:rPr>
        <w:t xml:space="preserve"> </w:t>
      </w:r>
      <w:r>
        <w:rPr>
          <w:sz w:val="24"/>
        </w:rPr>
        <w:t>still</w:t>
      </w:r>
      <w:r>
        <w:rPr>
          <w:spacing w:val="-17"/>
          <w:sz w:val="24"/>
        </w:rPr>
        <w:t xml:space="preserve"> </w:t>
      </w:r>
      <w:r>
        <w:rPr>
          <w:sz w:val="24"/>
        </w:rPr>
        <w:t>under</w:t>
      </w:r>
      <w:r>
        <w:rPr>
          <w:spacing w:val="-21"/>
          <w:sz w:val="24"/>
        </w:rPr>
        <w:t xml:space="preserve"> </w:t>
      </w:r>
      <w:r>
        <w:rPr>
          <w:sz w:val="24"/>
        </w:rPr>
        <w:t>investigation,</w:t>
      </w:r>
      <w:r>
        <w:rPr>
          <w:spacing w:val="-20"/>
          <w:sz w:val="24"/>
        </w:rPr>
        <w:t xml:space="preserve"> </w:t>
      </w:r>
      <w:r>
        <w:rPr>
          <w:sz w:val="24"/>
        </w:rPr>
        <w:t>particularly</w:t>
      </w:r>
      <w:r>
        <w:rPr>
          <w:spacing w:val="-20"/>
          <w:sz w:val="24"/>
        </w:rPr>
        <w:t xml:space="preserve"> </w:t>
      </w:r>
      <w:r>
        <w:rPr>
          <w:sz w:val="24"/>
        </w:rPr>
        <w:t>when</w:t>
      </w:r>
    </w:p>
    <w:p w14:paraId="03843B4C" w14:textId="77777777" w:rsidR="002A35EF" w:rsidRDefault="002A35EF">
      <w:pPr>
        <w:pStyle w:val="Corpotesto"/>
        <w:spacing w:before="11"/>
        <w:rPr>
          <w:sz w:val="23"/>
        </w:rPr>
      </w:pPr>
    </w:p>
    <w:p w14:paraId="02E39048"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focusing  on</w:t>
      </w:r>
      <w:proofErr w:type="gramEnd"/>
      <w:r>
        <w:rPr>
          <w:sz w:val="24"/>
        </w:rPr>
        <w:t xml:space="preserve">  </w:t>
      </w:r>
      <w:proofErr w:type="gramStart"/>
      <w:r>
        <w:rPr>
          <w:sz w:val="24"/>
        </w:rPr>
        <w:t>extreme  events</w:t>
      </w:r>
      <w:proofErr w:type="gramEnd"/>
      <w:r>
        <w:rPr>
          <w:sz w:val="24"/>
        </w:rPr>
        <w:t xml:space="preserve">  </w:t>
      </w:r>
      <w:proofErr w:type="gramStart"/>
      <w:r>
        <w:rPr>
          <w:sz w:val="24"/>
        </w:rPr>
        <w:t>at  regional</w:t>
      </w:r>
      <w:proofErr w:type="gramEnd"/>
      <w:r>
        <w:rPr>
          <w:sz w:val="24"/>
        </w:rPr>
        <w:t xml:space="preserve">  </w:t>
      </w:r>
      <w:proofErr w:type="gramStart"/>
      <w:r>
        <w:rPr>
          <w:sz w:val="24"/>
        </w:rPr>
        <w:t>scales  (Andersen  and</w:t>
      </w:r>
      <w:proofErr w:type="gramEnd"/>
      <w:r>
        <w:rPr>
          <w:sz w:val="24"/>
        </w:rPr>
        <w:t xml:space="preserve">  </w:t>
      </w:r>
      <w:proofErr w:type="gramStart"/>
      <w:r>
        <w:rPr>
          <w:sz w:val="24"/>
        </w:rPr>
        <w:t>Marshall  Shepherd</w:t>
      </w:r>
      <w:proofErr w:type="gramEnd"/>
      <w:r>
        <w:rPr>
          <w:sz w:val="24"/>
        </w:rPr>
        <w:t>,</w:t>
      </w:r>
      <w:r>
        <w:rPr>
          <w:spacing w:val="4"/>
          <w:sz w:val="24"/>
        </w:rPr>
        <w:t xml:space="preserve"> </w:t>
      </w:r>
      <w:r>
        <w:rPr>
          <w:sz w:val="24"/>
        </w:rPr>
        <w:t>2013).</w:t>
      </w:r>
    </w:p>
    <w:p w14:paraId="6F22BA13" w14:textId="77777777" w:rsidR="002A35EF" w:rsidRDefault="002A35EF">
      <w:pPr>
        <w:pStyle w:val="Corpotesto"/>
        <w:spacing w:before="11"/>
        <w:rPr>
          <w:sz w:val="23"/>
        </w:rPr>
      </w:pPr>
    </w:p>
    <w:p w14:paraId="22495348"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Flooding is expected to be strongly affected by changes in climatic patterns, as an </w:t>
      </w:r>
      <w:proofErr w:type="gramStart"/>
      <w:r>
        <w:rPr>
          <w:sz w:val="24"/>
        </w:rPr>
        <w:t xml:space="preserve">increase </w:t>
      </w:r>
      <w:r>
        <w:rPr>
          <w:spacing w:val="26"/>
          <w:sz w:val="24"/>
        </w:rPr>
        <w:t xml:space="preserve"> </w:t>
      </w:r>
      <w:r>
        <w:rPr>
          <w:sz w:val="24"/>
        </w:rPr>
        <w:t>in</w:t>
      </w:r>
      <w:proofErr w:type="gramEnd"/>
    </w:p>
    <w:p w14:paraId="720CBC9B" w14:textId="77777777" w:rsidR="002A35EF" w:rsidRDefault="002A35EF">
      <w:pPr>
        <w:pStyle w:val="Corpotesto"/>
        <w:spacing w:before="11"/>
        <w:rPr>
          <w:sz w:val="23"/>
        </w:rPr>
      </w:pPr>
    </w:p>
    <w:p w14:paraId="6DAC8323" w14:textId="77777777" w:rsidR="002A35EF" w:rsidRDefault="00000000">
      <w:pPr>
        <w:pStyle w:val="Paragrafoelenco"/>
        <w:numPr>
          <w:ilvl w:val="0"/>
          <w:numId w:val="7"/>
        </w:numPr>
        <w:tabs>
          <w:tab w:val="left" w:pos="718"/>
          <w:tab w:val="left" w:pos="719"/>
        </w:tabs>
        <w:ind w:left="718" w:hanging="605"/>
        <w:rPr>
          <w:rFonts w:ascii="Arial"/>
        </w:rPr>
      </w:pPr>
      <w:r>
        <w:rPr>
          <w:sz w:val="24"/>
        </w:rPr>
        <w:t>extreme</w:t>
      </w:r>
      <w:r>
        <w:rPr>
          <w:spacing w:val="-20"/>
          <w:sz w:val="24"/>
        </w:rPr>
        <w:t xml:space="preserve"> </w:t>
      </w:r>
      <w:r>
        <w:rPr>
          <w:sz w:val="24"/>
        </w:rPr>
        <w:t>precipitation</w:t>
      </w:r>
      <w:r>
        <w:rPr>
          <w:spacing w:val="-17"/>
          <w:sz w:val="24"/>
        </w:rPr>
        <w:t xml:space="preserve"> </w:t>
      </w:r>
      <w:r>
        <w:rPr>
          <w:sz w:val="24"/>
        </w:rPr>
        <w:t>is</w:t>
      </w:r>
      <w:r>
        <w:rPr>
          <w:spacing w:val="-17"/>
          <w:sz w:val="24"/>
        </w:rPr>
        <w:t xml:space="preserve"> </w:t>
      </w:r>
      <w:r>
        <w:rPr>
          <w:sz w:val="24"/>
        </w:rPr>
        <w:t>likely</w:t>
      </w:r>
      <w:r>
        <w:rPr>
          <w:spacing w:val="-24"/>
          <w:sz w:val="24"/>
        </w:rPr>
        <w:t xml:space="preserve"> </w:t>
      </w:r>
      <w:r>
        <w:rPr>
          <w:sz w:val="24"/>
        </w:rPr>
        <w:t>to</w:t>
      </w:r>
      <w:r>
        <w:rPr>
          <w:spacing w:val="-17"/>
          <w:sz w:val="24"/>
        </w:rPr>
        <w:t xml:space="preserve"> </w:t>
      </w:r>
      <w:r>
        <w:rPr>
          <w:sz w:val="24"/>
        </w:rPr>
        <w:t>lead</w:t>
      </w:r>
      <w:r>
        <w:rPr>
          <w:spacing w:val="-19"/>
          <w:sz w:val="24"/>
        </w:rPr>
        <w:t xml:space="preserve"> </w:t>
      </w:r>
      <w:r>
        <w:rPr>
          <w:sz w:val="24"/>
        </w:rPr>
        <w:t>to</w:t>
      </w:r>
      <w:r>
        <w:rPr>
          <w:spacing w:val="-17"/>
          <w:sz w:val="24"/>
        </w:rPr>
        <w:t xml:space="preserve"> </w:t>
      </w:r>
      <w:r>
        <w:rPr>
          <w:sz w:val="24"/>
        </w:rPr>
        <w:t>enhanced</w:t>
      </w:r>
      <w:r>
        <w:rPr>
          <w:spacing w:val="-17"/>
          <w:sz w:val="24"/>
        </w:rPr>
        <w:t xml:space="preserve"> </w:t>
      </w:r>
      <w:r>
        <w:rPr>
          <w:sz w:val="24"/>
        </w:rPr>
        <w:t>flood-generating</w:t>
      </w:r>
      <w:r>
        <w:rPr>
          <w:spacing w:val="-22"/>
          <w:sz w:val="24"/>
        </w:rPr>
        <w:t xml:space="preserve"> </w:t>
      </w:r>
      <w:r>
        <w:rPr>
          <w:sz w:val="24"/>
        </w:rPr>
        <w:t>processes</w:t>
      </w:r>
      <w:r>
        <w:rPr>
          <w:spacing w:val="-19"/>
          <w:sz w:val="24"/>
        </w:rPr>
        <w:t xml:space="preserve"> </w:t>
      </w:r>
      <w:r>
        <w:rPr>
          <w:sz w:val="24"/>
        </w:rPr>
        <w:t>(Whitfield,</w:t>
      </w:r>
      <w:r>
        <w:rPr>
          <w:spacing w:val="-17"/>
          <w:sz w:val="24"/>
        </w:rPr>
        <w:t xml:space="preserve"> </w:t>
      </w:r>
      <w:r>
        <w:rPr>
          <w:sz w:val="24"/>
        </w:rPr>
        <w:t>2012).</w:t>
      </w:r>
    </w:p>
    <w:p w14:paraId="0E2FC73C" w14:textId="77777777" w:rsidR="002A35EF" w:rsidRDefault="002A35EF">
      <w:pPr>
        <w:pStyle w:val="Corpotesto"/>
        <w:spacing w:before="11"/>
        <w:rPr>
          <w:sz w:val="23"/>
        </w:rPr>
      </w:pPr>
    </w:p>
    <w:p w14:paraId="59FB0377"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However, </w:t>
      </w:r>
      <w:proofErr w:type="gramStart"/>
      <w:r>
        <w:rPr>
          <w:sz w:val="24"/>
        </w:rPr>
        <w:t>the  link</w:t>
      </w:r>
      <w:proofErr w:type="gramEnd"/>
      <w:r>
        <w:rPr>
          <w:sz w:val="24"/>
        </w:rPr>
        <w:t xml:space="preserve"> </w:t>
      </w:r>
      <w:proofErr w:type="gramStart"/>
      <w:r>
        <w:rPr>
          <w:sz w:val="24"/>
        </w:rPr>
        <w:t>between  extreme</w:t>
      </w:r>
      <w:proofErr w:type="gramEnd"/>
      <w:r>
        <w:rPr>
          <w:sz w:val="24"/>
        </w:rPr>
        <w:t xml:space="preserve"> </w:t>
      </w:r>
      <w:proofErr w:type="gramStart"/>
      <w:r>
        <w:rPr>
          <w:sz w:val="24"/>
        </w:rPr>
        <w:t>precipitation  and</w:t>
      </w:r>
      <w:proofErr w:type="gramEnd"/>
      <w:r>
        <w:rPr>
          <w:sz w:val="24"/>
        </w:rPr>
        <w:t xml:space="preserve"> the occurrence </w:t>
      </w:r>
      <w:proofErr w:type="gramStart"/>
      <w:r>
        <w:rPr>
          <w:sz w:val="24"/>
        </w:rPr>
        <w:t>of  flood</w:t>
      </w:r>
      <w:proofErr w:type="gramEnd"/>
      <w:r>
        <w:rPr>
          <w:sz w:val="24"/>
        </w:rPr>
        <w:t xml:space="preserve"> </w:t>
      </w:r>
      <w:proofErr w:type="gramStart"/>
      <w:r>
        <w:rPr>
          <w:sz w:val="24"/>
        </w:rPr>
        <w:t>events  is</w:t>
      </w:r>
      <w:proofErr w:type="gramEnd"/>
      <w:r>
        <w:rPr>
          <w:sz w:val="24"/>
        </w:rPr>
        <w:t xml:space="preserve"> </w:t>
      </w:r>
      <w:r>
        <w:rPr>
          <w:spacing w:val="22"/>
          <w:sz w:val="24"/>
        </w:rPr>
        <w:t xml:space="preserve"> </w:t>
      </w:r>
      <w:r>
        <w:rPr>
          <w:sz w:val="24"/>
        </w:rPr>
        <w:t>not</w:t>
      </w:r>
    </w:p>
    <w:p w14:paraId="0DC0CEB1" w14:textId="77777777" w:rsidR="002A35EF" w:rsidRDefault="002A35EF">
      <w:pPr>
        <w:pStyle w:val="Corpotesto"/>
        <w:spacing w:before="11"/>
        <w:rPr>
          <w:sz w:val="23"/>
        </w:rPr>
      </w:pPr>
    </w:p>
    <w:p w14:paraId="38C60357"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necessarily linear, in that flood occurrence </w:t>
      </w:r>
      <w:proofErr w:type="gramStart"/>
      <w:r>
        <w:rPr>
          <w:sz w:val="24"/>
        </w:rPr>
        <w:t>also  depends</w:t>
      </w:r>
      <w:proofErr w:type="gramEnd"/>
      <w:r>
        <w:rPr>
          <w:sz w:val="24"/>
        </w:rPr>
        <w:t xml:space="preserve"> on </w:t>
      </w:r>
      <w:proofErr w:type="gramStart"/>
      <w:r>
        <w:rPr>
          <w:sz w:val="24"/>
        </w:rPr>
        <w:t>complex  relationships</w:t>
      </w:r>
      <w:proofErr w:type="gramEnd"/>
      <w:r>
        <w:rPr>
          <w:sz w:val="24"/>
        </w:rPr>
        <w:t xml:space="preserve">   </w:t>
      </w:r>
      <w:r>
        <w:rPr>
          <w:spacing w:val="18"/>
          <w:sz w:val="24"/>
        </w:rPr>
        <w:t xml:space="preserve"> </w:t>
      </w:r>
      <w:r>
        <w:rPr>
          <w:sz w:val="24"/>
        </w:rPr>
        <w:t>between</w:t>
      </w:r>
    </w:p>
    <w:p w14:paraId="1F7AEC6F" w14:textId="77777777" w:rsidR="002A35EF" w:rsidRDefault="002A35EF">
      <w:pPr>
        <w:pStyle w:val="Corpotesto"/>
        <w:spacing w:before="8"/>
        <w:rPr>
          <w:sz w:val="23"/>
        </w:rPr>
      </w:pPr>
    </w:p>
    <w:p w14:paraId="49CD3145" w14:textId="77777777" w:rsidR="002A35EF" w:rsidRDefault="00000000">
      <w:pPr>
        <w:pStyle w:val="Paragrafoelenco"/>
        <w:numPr>
          <w:ilvl w:val="0"/>
          <w:numId w:val="7"/>
        </w:numPr>
        <w:tabs>
          <w:tab w:val="left" w:pos="718"/>
          <w:tab w:val="left" w:pos="719"/>
        </w:tabs>
        <w:spacing w:before="1"/>
        <w:ind w:left="718" w:hanging="605"/>
        <w:rPr>
          <w:rFonts w:ascii="Arial"/>
        </w:rPr>
      </w:pPr>
      <w:r>
        <w:rPr>
          <w:sz w:val="24"/>
        </w:rPr>
        <w:t>snow</w:t>
      </w:r>
      <w:r>
        <w:rPr>
          <w:spacing w:val="-15"/>
          <w:sz w:val="24"/>
        </w:rPr>
        <w:t xml:space="preserve"> </w:t>
      </w:r>
      <w:r>
        <w:rPr>
          <w:sz w:val="24"/>
        </w:rPr>
        <w:t>accumulation</w:t>
      </w:r>
      <w:r>
        <w:rPr>
          <w:spacing w:val="-15"/>
          <w:sz w:val="24"/>
        </w:rPr>
        <w:t xml:space="preserve"> </w:t>
      </w:r>
      <w:r>
        <w:rPr>
          <w:sz w:val="24"/>
        </w:rPr>
        <w:t>and</w:t>
      </w:r>
      <w:r>
        <w:rPr>
          <w:spacing w:val="-13"/>
          <w:sz w:val="24"/>
        </w:rPr>
        <w:t xml:space="preserve"> </w:t>
      </w:r>
      <w:r>
        <w:rPr>
          <w:sz w:val="24"/>
        </w:rPr>
        <w:t>melting,</w:t>
      </w:r>
      <w:r>
        <w:rPr>
          <w:spacing w:val="-15"/>
          <w:sz w:val="24"/>
        </w:rPr>
        <w:t xml:space="preserve"> </w:t>
      </w:r>
      <w:r>
        <w:rPr>
          <w:sz w:val="24"/>
        </w:rPr>
        <w:t>underground</w:t>
      </w:r>
      <w:r>
        <w:rPr>
          <w:spacing w:val="-15"/>
          <w:sz w:val="24"/>
        </w:rPr>
        <w:t xml:space="preserve"> </w:t>
      </w:r>
      <w:r>
        <w:rPr>
          <w:sz w:val="24"/>
        </w:rPr>
        <w:t>water</w:t>
      </w:r>
      <w:r>
        <w:rPr>
          <w:spacing w:val="-15"/>
          <w:sz w:val="24"/>
        </w:rPr>
        <w:t xml:space="preserve"> </w:t>
      </w:r>
      <w:r>
        <w:rPr>
          <w:sz w:val="24"/>
        </w:rPr>
        <w:t>flow,</w:t>
      </w:r>
      <w:r>
        <w:rPr>
          <w:spacing w:val="-15"/>
          <w:sz w:val="24"/>
        </w:rPr>
        <w:t xml:space="preserve"> </w:t>
      </w:r>
      <w:r>
        <w:rPr>
          <w:sz w:val="24"/>
        </w:rPr>
        <w:t>and</w:t>
      </w:r>
      <w:r>
        <w:rPr>
          <w:spacing w:val="-15"/>
          <w:sz w:val="24"/>
        </w:rPr>
        <w:t xml:space="preserve"> </w:t>
      </w:r>
      <w:r>
        <w:rPr>
          <w:sz w:val="24"/>
        </w:rPr>
        <w:t>local</w:t>
      </w:r>
      <w:r>
        <w:rPr>
          <w:spacing w:val="-13"/>
          <w:sz w:val="24"/>
        </w:rPr>
        <w:t xml:space="preserve"> </w:t>
      </w:r>
      <w:r>
        <w:rPr>
          <w:sz w:val="24"/>
        </w:rPr>
        <w:t>channel</w:t>
      </w:r>
      <w:r>
        <w:rPr>
          <w:spacing w:val="-15"/>
          <w:sz w:val="24"/>
        </w:rPr>
        <w:t xml:space="preserve"> </w:t>
      </w:r>
      <w:r>
        <w:rPr>
          <w:sz w:val="24"/>
        </w:rPr>
        <w:t>characteristics.</w:t>
      </w:r>
      <w:r>
        <w:rPr>
          <w:spacing w:val="-15"/>
          <w:sz w:val="24"/>
        </w:rPr>
        <w:t xml:space="preserve"> </w:t>
      </w:r>
      <w:r>
        <w:rPr>
          <w:sz w:val="24"/>
        </w:rPr>
        <w:t>For</w:t>
      </w:r>
    </w:p>
    <w:p w14:paraId="5FE800D3" w14:textId="77777777" w:rsidR="002A35EF" w:rsidRDefault="002A35EF">
      <w:pPr>
        <w:pStyle w:val="Corpotesto"/>
      </w:pPr>
    </w:p>
    <w:p w14:paraId="627499E8"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this</w:t>
      </w:r>
      <w:proofErr w:type="gramEnd"/>
      <w:r>
        <w:rPr>
          <w:sz w:val="24"/>
        </w:rPr>
        <w:t xml:space="preserve"> </w:t>
      </w:r>
      <w:proofErr w:type="gramStart"/>
      <w:r>
        <w:rPr>
          <w:sz w:val="24"/>
        </w:rPr>
        <w:t>reason,</w:t>
      </w:r>
      <w:proofErr w:type="gramEnd"/>
      <w:r>
        <w:rPr>
          <w:sz w:val="24"/>
        </w:rPr>
        <w:t xml:space="preserve"> the assessment of the interplay between the spatiotemporal patterns of the</w:t>
      </w:r>
      <w:r>
        <w:rPr>
          <w:spacing w:val="-33"/>
          <w:sz w:val="24"/>
        </w:rPr>
        <w:t xml:space="preserve"> </w:t>
      </w:r>
      <w:r>
        <w:rPr>
          <w:sz w:val="24"/>
        </w:rPr>
        <w:t>changes</w:t>
      </w:r>
    </w:p>
    <w:p w14:paraId="2E4151C4" w14:textId="77777777" w:rsidR="002A35EF" w:rsidRDefault="002A35EF">
      <w:pPr>
        <w:pStyle w:val="Corpotesto"/>
        <w:spacing w:before="11"/>
        <w:rPr>
          <w:sz w:val="23"/>
        </w:rPr>
      </w:pPr>
    </w:p>
    <w:p w14:paraId="1AEAA90B"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in precipitation</w:t>
      </w:r>
      <w:proofErr w:type="gramEnd"/>
      <w:r>
        <w:rPr>
          <w:sz w:val="24"/>
        </w:rPr>
        <w:t xml:space="preserve"> and discharge is a research topic of great</w:t>
      </w:r>
      <w:r>
        <w:rPr>
          <w:spacing w:val="-29"/>
          <w:sz w:val="24"/>
        </w:rPr>
        <w:t xml:space="preserve"> </w:t>
      </w:r>
      <w:r>
        <w:rPr>
          <w:sz w:val="24"/>
        </w:rPr>
        <w:t>interest.</w:t>
      </w:r>
    </w:p>
    <w:p w14:paraId="3763C07F" w14:textId="77777777" w:rsidR="002A35EF" w:rsidRDefault="002A35EF">
      <w:pPr>
        <w:pStyle w:val="Corpotesto"/>
        <w:spacing w:before="11"/>
        <w:rPr>
          <w:sz w:val="23"/>
        </w:rPr>
      </w:pPr>
    </w:p>
    <w:p w14:paraId="08DC9624" w14:textId="77777777" w:rsidR="002A35EF" w:rsidRDefault="00000000">
      <w:pPr>
        <w:pStyle w:val="Paragrafoelenco"/>
        <w:numPr>
          <w:ilvl w:val="0"/>
          <w:numId w:val="7"/>
        </w:numPr>
        <w:tabs>
          <w:tab w:val="left" w:pos="1284"/>
          <w:tab w:val="left" w:pos="1285"/>
        </w:tabs>
        <w:ind w:left="1284" w:hanging="1171"/>
        <w:rPr>
          <w:rFonts w:ascii="Arial"/>
        </w:rPr>
      </w:pPr>
      <w:r>
        <w:rPr>
          <w:sz w:val="24"/>
        </w:rPr>
        <w:t>Assessments</w:t>
      </w:r>
      <w:r>
        <w:rPr>
          <w:spacing w:val="23"/>
          <w:sz w:val="24"/>
        </w:rPr>
        <w:t xml:space="preserve"> </w:t>
      </w:r>
      <w:r>
        <w:rPr>
          <w:sz w:val="24"/>
        </w:rPr>
        <w:t>of</w:t>
      </w:r>
      <w:r>
        <w:rPr>
          <w:spacing w:val="19"/>
          <w:sz w:val="24"/>
        </w:rPr>
        <w:t xml:space="preserve"> </w:t>
      </w:r>
      <w:r>
        <w:rPr>
          <w:sz w:val="24"/>
        </w:rPr>
        <w:t>the</w:t>
      </w:r>
      <w:r>
        <w:rPr>
          <w:spacing w:val="19"/>
          <w:sz w:val="24"/>
        </w:rPr>
        <w:t xml:space="preserve"> </w:t>
      </w:r>
      <w:r>
        <w:rPr>
          <w:sz w:val="24"/>
        </w:rPr>
        <w:t>future</w:t>
      </w:r>
      <w:r>
        <w:rPr>
          <w:spacing w:val="19"/>
          <w:sz w:val="24"/>
        </w:rPr>
        <w:t xml:space="preserve"> </w:t>
      </w:r>
      <w:r>
        <w:rPr>
          <w:sz w:val="24"/>
        </w:rPr>
        <w:t>flood</w:t>
      </w:r>
      <w:r>
        <w:rPr>
          <w:spacing w:val="20"/>
          <w:sz w:val="24"/>
        </w:rPr>
        <w:t xml:space="preserve"> </w:t>
      </w:r>
      <w:r>
        <w:rPr>
          <w:sz w:val="24"/>
        </w:rPr>
        <w:t>hazard</w:t>
      </w:r>
      <w:r>
        <w:rPr>
          <w:spacing w:val="20"/>
          <w:sz w:val="24"/>
        </w:rPr>
        <w:t xml:space="preserve"> </w:t>
      </w:r>
      <w:r>
        <w:rPr>
          <w:sz w:val="24"/>
        </w:rPr>
        <w:t>over</w:t>
      </w:r>
      <w:r>
        <w:rPr>
          <w:spacing w:val="19"/>
          <w:sz w:val="24"/>
        </w:rPr>
        <w:t xml:space="preserve"> </w:t>
      </w:r>
      <w:r>
        <w:rPr>
          <w:sz w:val="24"/>
        </w:rPr>
        <w:t>large</w:t>
      </w:r>
      <w:r>
        <w:rPr>
          <w:spacing w:val="19"/>
          <w:sz w:val="24"/>
        </w:rPr>
        <w:t xml:space="preserve"> </w:t>
      </w:r>
      <w:r>
        <w:rPr>
          <w:sz w:val="24"/>
        </w:rPr>
        <w:t>basins</w:t>
      </w:r>
      <w:r>
        <w:rPr>
          <w:spacing w:val="23"/>
          <w:sz w:val="24"/>
        </w:rPr>
        <w:t xml:space="preserve"> </w:t>
      </w:r>
      <w:r>
        <w:rPr>
          <w:sz w:val="24"/>
        </w:rPr>
        <w:t>are</w:t>
      </w:r>
      <w:r>
        <w:rPr>
          <w:spacing w:val="19"/>
          <w:sz w:val="24"/>
        </w:rPr>
        <w:t xml:space="preserve"> </w:t>
      </w:r>
      <w:r>
        <w:rPr>
          <w:sz w:val="24"/>
        </w:rPr>
        <w:t>commonly</w:t>
      </w:r>
      <w:r>
        <w:rPr>
          <w:spacing w:val="15"/>
          <w:sz w:val="24"/>
        </w:rPr>
        <w:t xml:space="preserve"> </w:t>
      </w:r>
      <w:r>
        <w:rPr>
          <w:sz w:val="24"/>
        </w:rPr>
        <w:t>performed</w:t>
      </w:r>
      <w:r>
        <w:rPr>
          <w:spacing w:val="23"/>
          <w:sz w:val="24"/>
        </w:rPr>
        <w:t xml:space="preserve"> </w:t>
      </w:r>
      <w:r>
        <w:rPr>
          <w:sz w:val="24"/>
        </w:rPr>
        <w:t>by</w:t>
      </w:r>
    </w:p>
    <w:p w14:paraId="117899EE" w14:textId="77777777" w:rsidR="002A35EF" w:rsidRDefault="002A35EF">
      <w:pPr>
        <w:pStyle w:val="Corpotesto"/>
        <w:spacing w:before="11"/>
        <w:rPr>
          <w:sz w:val="23"/>
        </w:rPr>
      </w:pPr>
    </w:p>
    <w:p w14:paraId="5AB5F170"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coupling global climate models (GCMs) with land-surface schemes and </w:t>
      </w:r>
      <w:proofErr w:type="gramStart"/>
      <w:r>
        <w:rPr>
          <w:sz w:val="24"/>
        </w:rPr>
        <w:t xml:space="preserve">hydrological </w:t>
      </w:r>
      <w:r>
        <w:rPr>
          <w:spacing w:val="51"/>
          <w:sz w:val="24"/>
        </w:rPr>
        <w:t xml:space="preserve"> </w:t>
      </w:r>
      <w:r>
        <w:rPr>
          <w:sz w:val="24"/>
        </w:rPr>
        <w:t>models</w:t>
      </w:r>
      <w:proofErr w:type="gramEnd"/>
    </w:p>
    <w:p w14:paraId="10FC3573" w14:textId="77777777" w:rsidR="002A35EF" w:rsidRDefault="002A35EF">
      <w:pPr>
        <w:pStyle w:val="Corpotesto"/>
        <w:spacing w:before="8"/>
        <w:rPr>
          <w:sz w:val="23"/>
        </w:rPr>
      </w:pPr>
    </w:p>
    <w:p w14:paraId="369B3580" w14:textId="77777777" w:rsidR="002A35EF" w:rsidRDefault="00000000">
      <w:pPr>
        <w:pStyle w:val="Paragrafoelenco"/>
        <w:numPr>
          <w:ilvl w:val="0"/>
          <w:numId w:val="7"/>
        </w:numPr>
        <w:tabs>
          <w:tab w:val="left" w:pos="718"/>
          <w:tab w:val="left" w:pos="719"/>
        </w:tabs>
        <w:spacing w:before="1"/>
        <w:ind w:left="718" w:hanging="605"/>
        <w:rPr>
          <w:rFonts w:ascii="Arial"/>
        </w:rPr>
      </w:pPr>
      <w:r>
        <w:rPr>
          <w:sz w:val="24"/>
        </w:rPr>
        <w:t xml:space="preserve">(e.g., </w:t>
      </w:r>
      <w:proofErr w:type="spellStart"/>
      <w:r>
        <w:rPr>
          <w:sz w:val="24"/>
        </w:rPr>
        <w:t>Alkama</w:t>
      </w:r>
      <w:proofErr w:type="spellEnd"/>
      <w:r>
        <w:rPr>
          <w:sz w:val="24"/>
        </w:rPr>
        <w:t xml:space="preserve"> et al., 2013; Arnell and Gosling, 2016; Dankers et al., 2014; Prudhomme </w:t>
      </w:r>
      <w:proofErr w:type="gramStart"/>
      <w:r>
        <w:rPr>
          <w:sz w:val="24"/>
        </w:rPr>
        <w:t xml:space="preserve">et </w:t>
      </w:r>
      <w:r>
        <w:rPr>
          <w:spacing w:val="41"/>
          <w:sz w:val="24"/>
        </w:rPr>
        <w:t xml:space="preserve"> </w:t>
      </w:r>
      <w:r>
        <w:rPr>
          <w:sz w:val="24"/>
        </w:rPr>
        <w:t>al.</w:t>
      </w:r>
      <w:proofErr w:type="gramEnd"/>
      <w:r>
        <w:rPr>
          <w:sz w:val="24"/>
        </w:rPr>
        <w:t>,</w:t>
      </w:r>
    </w:p>
    <w:p w14:paraId="7B60363B" w14:textId="77777777" w:rsidR="002A35EF" w:rsidRDefault="002A35EF">
      <w:pPr>
        <w:pStyle w:val="Corpotesto"/>
      </w:pPr>
    </w:p>
    <w:p w14:paraId="350D6142"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2003; </w:t>
      </w:r>
      <w:proofErr w:type="spellStart"/>
      <w:r>
        <w:rPr>
          <w:sz w:val="24"/>
        </w:rPr>
        <w:t>Sperna</w:t>
      </w:r>
      <w:proofErr w:type="spellEnd"/>
      <w:r>
        <w:rPr>
          <w:sz w:val="24"/>
        </w:rPr>
        <w:t xml:space="preserve"> Weiland et al., 2012). The low resolution of GCMs, however, prevents  </w:t>
      </w:r>
      <w:r>
        <w:rPr>
          <w:spacing w:val="57"/>
          <w:sz w:val="24"/>
        </w:rPr>
        <w:t xml:space="preserve"> </w:t>
      </w:r>
      <w:r>
        <w:rPr>
          <w:sz w:val="24"/>
        </w:rPr>
        <w:t>similar</w:t>
      </w:r>
    </w:p>
    <w:p w14:paraId="5D58E323" w14:textId="77777777" w:rsidR="002A35EF" w:rsidRDefault="002A35EF">
      <w:pPr>
        <w:rPr>
          <w:rFonts w:ascii="Arial"/>
        </w:rPr>
        <w:sectPr w:rsidR="002A35EF">
          <w:pgSz w:w="11920" w:h="16850"/>
          <w:pgMar w:top="1320" w:right="1320" w:bottom="1000" w:left="700" w:header="0" w:footer="806" w:gutter="0"/>
          <w:cols w:space="720"/>
        </w:sectPr>
      </w:pPr>
    </w:p>
    <w:p w14:paraId="360E9E77" w14:textId="77777777" w:rsidR="002A35EF" w:rsidRDefault="00000000">
      <w:pPr>
        <w:pStyle w:val="Paragrafoelenco"/>
        <w:numPr>
          <w:ilvl w:val="0"/>
          <w:numId w:val="7"/>
        </w:numPr>
        <w:tabs>
          <w:tab w:val="left" w:pos="718"/>
          <w:tab w:val="left" w:pos="719"/>
        </w:tabs>
        <w:spacing w:before="70"/>
        <w:ind w:left="718" w:hanging="605"/>
        <w:rPr>
          <w:rFonts w:ascii="Arial"/>
        </w:rPr>
      </w:pPr>
      <w:r>
        <w:rPr>
          <w:sz w:val="24"/>
        </w:rPr>
        <w:lastRenderedPageBreak/>
        <w:t>assessments for small regional scale river basins for which an increased resolution is</w:t>
      </w:r>
      <w:r>
        <w:rPr>
          <w:spacing w:val="50"/>
          <w:sz w:val="24"/>
        </w:rPr>
        <w:t xml:space="preserve"> </w:t>
      </w:r>
      <w:r>
        <w:rPr>
          <w:sz w:val="24"/>
        </w:rPr>
        <w:t>required</w:t>
      </w:r>
    </w:p>
    <w:p w14:paraId="69E21285" w14:textId="77777777" w:rsidR="002A35EF" w:rsidRDefault="002A35EF">
      <w:pPr>
        <w:pStyle w:val="Corpotesto"/>
        <w:spacing w:before="8"/>
        <w:rPr>
          <w:sz w:val="23"/>
        </w:rPr>
      </w:pPr>
    </w:p>
    <w:p w14:paraId="20ED699C" w14:textId="77777777" w:rsidR="002A35EF" w:rsidRDefault="00000000">
      <w:pPr>
        <w:pStyle w:val="Paragrafoelenco"/>
        <w:numPr>
          <w:ilvl w:val="0"/>
          <w:numId w:val="7"/>
        </w:numPr>
        <w:tabs>
          <w:tab w:val="left" w:pos="718"/>
          <w:tab w:val="left" w:pos="719"/>
        </w:tabs>
        <w:spacing w:before="1"/>
        <w:ind w:left="718" w:hanging="605"/>
        <w:rPr>
          <w:rFonts w:ascii="Arial"/>
        </w:rPr>
      </w:pPr>
      <w:r>
        <w:rPr>
          <w:sz w:val="24"/>
        </w:rPr>
        <w:t>(Huang</w:t>
      </w:r>
      <w:r>
        <w:rPr>
          <w:spacing w:val="19"/>
          <w:sz w:val="24"/>
        </w:rPr>
        <w:t xml:space="preserve"> </w:t>
      </w:r>
      <w:r>
        <w:rPr>
          <w:sz w:val="24"/>
        </w:rPr>
        <w:t>et</w:t>
      </w:r>
      <w:r>
        <w:rPr>
          <w:spacing w:val="27"/>
          <w:sz w:val="24"/>
        </w:rPr>
        <w:t xml:space="preserve"> </w:t>
      </w:r>
      <w:r>
        <w:rPr>
          <w:sz w:val="24"/>
        </w:rPr>
        <w:t>al.,</w:t>
      </w:r>
      <w:r>
        <w:rPr>
          <w:spacing w:val="24"/>
          <w:sz w:val="24"/>
        </w:rPr>
        <w:t xml:space="preserve"> </w:t>
      </w:r>
      <w:r>
        <w:rPr>
          <w:sz w:val="24"/>
        </w:rPr>
        <w:t>2019),</w:t>
      </w:r>
      <w:r>
        <w:rPr>
          <w:spacing w:val="24"/>
          <w:sz w:val="24"/>
        </w:rPr>
        <w:t xml:space="preserve"> </w:t>
      </w:r>
      <w:r>
        <w:rPr>
          <w:sz w:val="24"/>
        </w:rPr>
        <w:t>especially</w:t>
      </w:r>
      <w:r>
        <w:rPr>
          <w:spacing w:val="17"/>
          <w:sz w:val="24"/>
        </w:rPr>
        <w:t xml:space="preserve"> </w:t>
      </w:r>
      <w:r>
        <w:rPr>
          <w:sz w:val="24"/>
        </w:rPr>
        <w:t>for</w:t>
      </w:r>
      <w:r>
        <w:rPr>
          <w:spacing w:val="26"/>
          <w:sz w:val="24"/>
        </w:rPr>
        <w:t xml:space="preserve"> </w:t>
      </w:r>
      <w:r>
        <w:rPr>
          <w:sz w:val="24"/>
        </w:rPr>
        <w:t>capturing</w:t>
      </w:r>
      <w:r>
        <w:rPr>
          <w:spacing w:val="24"/>
          <w:sz w:val="24"/>
        </w:rPr>
        <w:t xml:space="preserve"> </w:t>
      </w:r>
      <w:r>
        <w:rPr>
          <w:sz w:val="24"/>
        </w:rPr>
        <w:t>extreme</w:t>
      </w:r>
      <w:r>
        <w:rPr>
          <w:spacing w:val="21"/>
          <w:sz w:val="24"/>
        </w:rPr>
        <w:t xml:space="preserve"> </w:t>
      </w:r>
      <w:r>
        <w:rPr>
          <w:sz w:val="24"/>
        </w:rPr>
        <w:t>events</w:t>
      </w:r>
      <w:r>
        <w:rPr>
          <w:spacing w:val="29"/>
          <w:sz w:val="24"/>
        </w:rPr>
        <w:t xml:space="preserve"> </w:t>
      </w:r>
      <w:r>
        <w:rPr>
          <w:sz w:val="24"/>
        </w:rPr>
        <w:t>such</w:t>
      </w:r>
      <w:r>
        <w:rPr>
          <w:spacing w:val="24"/>
          <w:sz w:val="24"/>
        </w:rPr>
        <w:t xml:space="preserve"> </w:t>
      </w:r>
      <w:r>
        <w:rPr>
          <w:sz w:val="24"/>
        </w:rPr>
        <w:t>as</w:t>
      </w:r>
      <w:r>
        <w:rPr>
          <w:spacing w:val="24"/>
          <w:sz w:val="24"/>
        </w:rPr>
        <w:t xml:space="preserve"> </w:t>
      </w:r>
      <w:r>
        <w:rPr>
          <w:sz w:val="24"/>
        </w:rPr>
        <w:t>floods.</w:t>
      </w:r>
      <w:r>
        <w:rPr>
          <w:spacing w:val="24"/>
          <w:sz w:val="24"/>
        </w:rPr>
        <w:t xml:space="preserve"> </w:t>
      </w:r>
      <w:r>
        <w:rPr>
          <w:spacing w:val="-3"/>
          <w:sz w:val="24"/>
        </w:rPr>
        <w:t>In</w:t>
      </w:r>
      <w:r>
        <w:rPr>
          <w:spacing w:val="19"/>
          <w:sz w:val="24"/>
        </w:rPr>
        <w:t xml:space="preserve"> </w:t>
      </w:r>
      <w:r>
        <w:rPr>
          <w:sz w:val="24"/>
        </w:rPr>
        <w:t>this</w:t>
      </w:r>
      <w:r>
        <w:rPr>
          <w:spacing w:val="24"/>
          <w:sz w:val="24"/>
        </w:rPr>
        <w:t xml:space="preserve"> </w:t>
      </w:r>
      <w:r>
        <w:rPr>
          <w:sz w:val="24"/>
        </w:rPr>
        <w:t>regard,</w:t>
      </w:r>
    </w:p>
    <w:p w14:paraId="4EF951B9" w14:textId="77777777" w:rsidR="002A35EF" w:rsidRDefault="002A35EF">
      <w:pPr>
        <w:pStyle w:val="Corpotesto"/>
      </w:pPr>
    </w:p>
    <w:p w14:paraId="4DC10E0F" w14:textId="77777777" w:rsidR="002A35EF" w:rsidRDefault="00000000">
      <w:pPr>
        <w:pStyle w:val="Paragrafoelenco"/>
        <w:numPr>
          <w:ilvl w:val="0"/>
          <w:numId w:val="7"/>
        </w:numPr>
        <w:tabs>
          <w:tab w:val="left" w:pos="718"/>
          <w:tab w:val="left" w:pos="719"/>
        </w:tabs>
        <w:ind w:left="718" w:hanging="605"/>
        <w:rPr>
          <w:rFonts w:ascii="Arial"/>
        </w:rPr>
      </w:pPr>
      <w:r>
        <w:rPr>
          <w:sz w:val="24"/>
        </w:rPr>
        <w:t>regional climate models (RCMs) have become increasingly popular because they can</w:t>
      </w:r>
      <w:r>
        <w:rPr>
          <w:spacing w:val="-12"/>
          <w:sz w:val="24"/>
        </w:rPr>
        <w:t xml:space="preserve"> </w:t>
      </w:r>
      <w:r>
        <w:rPr>
          <w:sz w:val="24"/>
        </w:rPr>
        <w:t>describe</w:t>
      </w:r>
    </w:p>
    <w:p w14:paraId="024525DA" w14:textId="77777777" w:rsidR="002A35EF" w:rsidRDefault="002A35EF">
      <w:pPr>
        <w:pStyle w:val="Corpotesto"/>
        <w:spacing w:before="11"/>
        <w:rPr>
          <w:sz w:val="23"/>
        </w:rPr>
      </w:pPr>
    </w:p>
    <w:p w14:paraId="31C9CBDA" w14:textId="77777777" w:rsidR="002A35EF" w:rsidRDefault="00000000">
      <w:pPr>
        <w:pStyle w:val="Paragrafoelenco"/>
        <w:numPr>
          <w:ilvl w:val="0"/>
          <w:numId w:val="7"/>
        </w:numPr>
        <w:tabs>
          <w:tab w:val="left" w:pos="718"/>
          <w:tab w:val="left" w:pos="719"/>
          <w:tab w:val="left" w:pos="8614"/>
        </w:tabs>
        <w:ind w:left="718" w:hanging="605"/>
        <w:rPr>
          <w:rFonts w:ascii="Arial"/>
        </w:rPr>
      </w:pPr>
      <w:proofErr w:type="gramStart"/>
      <w:r>
        <w:rPr>
          <w:sz w:val="24"/>
        </w:rPr>
        <w:t>regional  climates</w:t>
      </w:r>
      <w:proofErr w:type="gramEnd"/>
      <w:r>
        <w:rPr>
          <w:sz w:val="24"/>
        </w:rPr>
        <w:t xml:space="preserve">  </w:t>
      </w:r>
      <w:proofErr w:type="gramStart"/>
      <w:r>
        <w:rPr>
          <w:sz w:val="24"/>
        </w:rPr>
        <w:t>by  considering</w:t>
      </w:r>
      <w:proofErr w:type="gramEnd"/>
      <w:r>
        <w:rPr>
          <w:sz w:val="24"/>
        </w:rPr>
        <w:t xml:space="preserve">  </w:t>
      </w:r>
      <w:proofErr w:type="gramStart"/>
      <w:r>
        <w:rPr>
          <w:sz w:val="24"/>
        </w:rPr>
        <w:t>sub  GCM</w:t>
      </w:r>
      <w:proofErr w:type="gramEnd"/>
      <w:r>
        <w:rPr>
          <w:sz w:val="24"/>
        </w:rPr>
        <w:t>-</w:t>
      </w:r>
      <w:proofErr w:type="gramStart"/>
      <w:r>
        <w:rPr>
          <w:sz w:val="24"/>
        </w:rPr>
        <w:t>grid  scale</w:t>
      </w:r>
      <w:proofErr w:type="gramEnd"/>
      <w:r>
        <w:rPr>
          <w:sz w:val="24"/>
        </w:rPr>
        <w:t xml:space="preserve">  forcings</w:t>
      </w:r>
      <w:r>
        <w:rPr>
          <w:spacing w:val="47"/>
          <w:sz w:val="24"/>
        </w:rPr>
        <w:t xml:space="preserve"> </w:t>
      </w:r>
      <w:r>
        <w:rPr>
          <w:sz w:val="24"/>
        </w:rPr>
        <w:t>(e.g.,</w:t>
      </w:r>
      <w:r>
        <w:rPr>
          <w:spacing w:val="58"/>
          <w:sz w:val="24"/>
        </w:rPr>
        <w:t xml:space="preserve"> </w:t>
      </w:r>
      <w:r>
        <w:rPr>
          <w:sz w:val="24"/>
        </w:rPr>
        <w:t>local</w:t>
      </w:r>
      <w:r>
        <w:rPr>
          <w:sz w:val="24"/>
        </w:rPr>
        <w:tab/>
        <w:t>topography,</w:t>
      </w:r>
    </w:p>
    <w:p w14:paraId="259E31C2" w14:textId="77777777" w:rsidR="002A35EF" w:rsidRDefault="002A35EF">
      <w:pPr>
        <w:pStyle w:val="Corpotesto"/>
        <w:spacing w:before="8"/>
        <w:rPr>
          <w:sz w:val="23"/>
        </w:rPr>
      </w:pPr>
    </w:p>
    <w:p w14:paraId="40E79580" w14:textId="77777777" w:rsidR="002A35EF" w:rsidRDefault="00000000">
      <w:pPr>
        <w:pStyle w:val="Paragrafoelenco"/>
        <w:numPr>
          <w:ilvl w:val="0"/>
          <w:numId w:val="7"/>
        </w:numPr>
        <w:tabs>
          <w:tab w:val="left" w:pos="718"/>
          <w:tab w:val="left" w:pos="719"/>
        </w:tabs>
        <w:spacing w:before="1"/>
        <w:ind w:left="718" w:hanging="605"/>
        <w:rPr>
          <w:rFonts w:ascii="Arial"/>
        </w:rPr>
      </w:pPr>
      <w:proofErr w:type="gramStart"/>
      <w:r>
        <w:rPr>
          <w:sz w:val="24"/>
        </w:rPr>
        <w:t>coastlines,  or</w:t>
      </w:r>
      <w:proofErr w:type="gramEnd"/>
      <w:r>
        <w:rPr>
          <w:sz w:val="24"/>
        </w:rPr>
        <w:t xml:space="preserve">  </w:t>
      </w:r>
      <w:proofErr w:type="gramStart"/>
      <w:r>
        <w:rPr>
          <w:sz w:val="24"/>
        </w:rPr>
        <w:t>land  cover</w:t>
      </w:r>
      <w:proofErr w:type="gramEnd"/>
      <w:r>
        <w:rPr>
          <w:sz w:val="24"/>
        </w:rPr>
        <w:t xml:space="preserve">  </w:t>
      </w:r>
      <w:proofErr w:type="gramStart"/>
      <w:r>
        <w:rPr>
          <w:sz w:val="24"/>
        </w:rPr>
        <w:t>distribution)  and</w:t>
      </w:r>
      <w:proofErr w:type="gramEnd"/>
      <w:r>
        <w:rPr>
          <w:sz w:val="24"/>
        </w:rPr>
        <w:t xml:space="preserve">  </w:t>
      </w:r>
      <w:proofErr w:type="gramStart"/>
      <w:r>
        <w:rPr>
          <w:sz w:val="24"/>
        </w:rPr>
        <w:t>dynamical  processes</w:t>
      </w:r>
      <w:proofErr w:type="gramEnd"/>
      <w:r>
        <w:rPr>
          <w:sz w:val="24"/>
        </w:rPr>
        <w:t xml:space="preserve">  </w:t>
      </w:r>
      <w:proofErr w:type="gramStart"/>
      <w:r>
        <w:rPr>
          <w:sz w:val="24"/>
        </w:rPr>
        <w:t>occurring  at</w:t>
      </w:r>
      <w:proofErr w:type="gramEnd"/>
      <w:r>
        <w:rPr>
          <w:sz w:val="24"/>
        </w:rPr>
        <w:t xml:space="preserve">  high</w:t>
      </w:r>
      <w:r>
        <w:rPr>
          <w:spacing w:val="30"/>
          <w:sz w:val="24"/>
        </w:rPr>
        <w:t xml:space="preserve"> </w:t>
      </w:r>
      <w:r>
        <w:rPr>
          <w:sz w:val="24"/>
        </w:rPr>
        <w:t>spatial</w:t>
      </w:r>
    </w:p>
    <w:p w14:paraId="0F5F27EB" w14:textId="77777777" w:rsidR="002A35EF" w:rsidRDefault="002A35EF">
      <w:pPr>
        <w:pStyle w:val="Corpotesto"/>
      </w:pPr>
    </w:p>
    <w:p w14:paraId="508B22BC" w14:textId="77777777" w:rsidR="002A35EF" w:rsidRDefault="00000000">
      <w:pPr>
        <w:pStyle w:val="Paragrafoelenco"/>
        <w:numPr>
          <w:ilvl w:val="0"/>
          <w:numId w:val="7"/>
        </w:numPr>
        <w:tabs>
          <w:tab w:val="left" w:pos="718"/>
          <w:tab w:val="left" w:pos="719"/>
        </w:tabs>
        <w:ind w:left="718" w:hanging="605"/>
        <w:rPr>
          <w:rFonts w:ascii="Arial"/>
        </w:rPr>
      </w:pPr>
      <w:r>
        <w:rPr>
          <w:sz w:val="24"/>
        </w:rPr>
        <w:t>resolution of roughly 10-50 km (Giorgi,</w:t>
      </w:r>
      <w:r>
        <w:rPr>
          <w:spacing w:val="-13"/>
          <w:sz w:val="24"/>
        </w:rPr>
        <w:t xml:space="preserve"> </w:t>
      </w:r>
      <w:r>
        <w:rPr>
          <w:sz w:val="24"/>
        </w:rPr>
        <w:t>2019).</w:t>
      </w:r>
    </w:p>
    <w:p w14:paraId="04C06144" w14:textId="77777777" w:rsidR="002A35EF" w:rsidRDefault="002A35EF">
      <w:pPr>
        <w:pStyle w:val="Corpotesto"/>
        <w:spacing w:before="8"/>
        <w:rPr>
          <w:sz w:val="23"/>
        </w:rPr>
      </w:pPr>
    </w:p>
    <w:p w14:paraId="63600E72" w14:textId="77777777" w:rsidR="002A35EF" w:rsidRDefault="00000000">
      <w:pPr>
        <w:pStyle w:val="Paragrafoelenco"/>
        <w:numPr>
          <w:ilvl w:val="0"/>
          <w:numId w:val="7"/>
        </w:numPr>
        <w:tabs>
          <w:tab w:val="left" w:pos="1284"/>
          <w:tab w:val="left" w:pos="1285"/>
        </w:tabs>
        <w:spacing w:before="1"/>
        <w:ind w:left="1284" w:hanging="1171"/>
        <w:rPr>
          <w:rFonts w:ascii="Arial"/>
        </w:rPr>
      </w:pPr>
      <w:r>
        <w:rPr>
          <w:sz w:val="24"/>
        </w:rPr>
        <w:t>The</w:t>
      </w:r>
      <w:r>
        <w:rPr>
          <w:spacing w:val="-13"/>
          <w:sz w:val="24"/>
        </w:rPr>
        <w:t xml:space="preserve"> </w:t>
      </w:r>
      <w:r>
        <w:rPr>
          <w:sz w:val="24"/>
        </w:rPr>
        <w:t>increase</w:t>
      </w:r>
      <w:r>
        <w:rPr>
          <w:spacing w:val="-11"/>
          <w:sz w:val="24"/>
        </w:rPr>
        <w:t xml:space="preserve"> </w:t>
      </w:r>
      <w:r>
        <w:rPr>
          <w:sz w:val="24"/>
        </w:rPr>
        <w:t>in</w:t>
      </w:r>
      <w:r>
        <w:rPr>
          <w:spacing w:val="-11"/>
          <w:sz w:val="24"/>
        </w:rPr>
        <w:t xml:space="preserve"> </w:t>
      </w:r>
      <w:r>
        <w:rPr>
          <w:sz w:val="24"/>
        </w:rPr>
        <w:t>temporal</w:t>
      </w:r>
      <w:r>
        <w:rPr>
          <w:spacing w:val="-8"/>
          <w:sz w:val="24"/>
        </w:rPr>
        <w:t xml:space="preserve"> </w:t>
      </w:r>
      <w:r>
        <w:rPr>
          <w:sz w:val="24"/>
        </w:rPr>
        <w:t>resolution</w:t>
      </w:r>
      <w:r>
        <w:rPr>
          <w:spacing w:val="-11"/>
          <w:sz w:val="24"/>
        </w:rPr>
        <w:t xml:space="preserve"> </w:t>
      </w:r>
      <w:r>
        <w:rPr>
          <w:sz w:val="24"/>
        </w:rPr>
        <w:t>is</w:t>
      </w:r>
      <w:r>
        <w:rPr>
          <w:spacing w:val="-10"/>
          <w:sz w:val="24"/>
        </w:rPr>
        <w:t xml:space="preserve"> </w:t>
      </w:r>
      <w:r>
        <w:rPr>
          <w:sz w:val="24"/>
        </w:rPr>
        <w:t>also</w:t>
      </w:r>
      <w:r>
        <w:rPr>
          <w:spacing w:val="-11"/>
          <w:sz w:val="24"/>
        </w:rPr>
        <w:t xml:space="preserve"> </w:t>
      </w:r>
      <w:r>
        <w:rPr>
          <w:sz w:val="24"/>
        </w:rPr>
        <w:t>especially</w:t>
      </w:r>
      <w:r>
        <w:rPr>
          <w:spacing w:val="-14"/>
          <w:sz w:val="24"/>
        </w:rPr>
        <w:t xml:space="preserve"> </w:t>
      </w:r>
      <w:r>
        <w:rPr>
          <w:sz w:val="24"/>
        </w:rPr>
        <w:t>important</w:t>
      </w:r>
      <w:r>
        <w:rPr>
          <w:spacing w:val="-10"/>
          <w:sz w:val="24"/>
        </w:rPr>
        <w:t xml:space="preserve"> </w:t>
      </w:r>
      <w:r>
        <w:rPr>
          <w:sz w:val="24"/>
        </w:rPr>
        <w:t>for</w:t>
      </w:r>
      <w:r>
        <w:rPr>
          <w:spacing w:val="-13"/>
          <w:sz w:val="24"/>
        </w:rPr>
        <w:t xml:space="preserve"> </w:t>
      </w:r>
      <w:r>
        <w:rPr>
          <w:sz w:val="24"/>
        </w:rPr>
        <w:t>correctly</w:t>
      </w:r>
      <w:r>
        <w:rPr>
          <w:spacing w:val="-12"/>
          <w:sz w:val="24"/>
        </w:rPr>
        <w:t xml:space="preserve"> </w:t>
      </w:r>
      <w:r>
        <w:rPr>
          <w:sz w:val="24"/>
        </w:rPr>
        <w:t>representing</w:t>
      </w:r>
    </w:p>
    <w:p w14:paraId="771713B6" w14:textId="77777777" w:rsidR="002A35EF" w:rsidRDefault="002A35EF">
      <w:pPr>
        <w:pStyle w:val="Corpotesto"/>
      </w:pPr>
    </w:p>
    <w:p w14:paraId="4B5C2753" w14:textId="77777777" w:rsidR="002A35EF" w:rsidRDefault="00000000">
      <w:pPr>
        <w:pStyle w:val="Paragrafoelenco"/>
        <w:numPr>
          <w:ilvl w:val="0"/>
          <w:numId w:val="7"/>
        </w:numPr>
        <w:tabs>
          <w:tab w:val="left" w:pos="718"/>
          <w:tab w:val="left" w:pos="719"/>
        </w:tabs>
        <w:ind w:left="718" w:hanging="605"/>
        <w:rPr>
          <w:rFonts w:ascii="Arial"/>
        </w:rPr>
      </w:pPr>
      <w:r>
        <w:rPr>
          <w:sz w:val="24"/>
        </w:rPr>
        <w:t>the</w:t>
      </w:r>
      <w:r>
        <w:rPr>
          <w:spacing w:val="18"/>
          <w:sz w:val="24"/>
        </w:rPr>
        <w:t xml:space="preserve"> </w:t>
      </w:r>
      <w:r>
        <w:rPr>
          <w:sz w:val="24"/>
        </w:rPr>
        <w:t>occurrence</w:t>
      </w:r>
      <w:r>
        <w:rPr>
          <w:spacing w:val="18"/>
          <w:sz w:val="24"/>
        </w:rPr>
        <w:t xml:space="preserve"> </w:t>
      </w:r>
      <w:r>
        <w:rPr>
          <w:sz w:val="24"/>
        </w:rPr>
        <w:t>of</w:t>
      </w:r>
      <w:r>
        <w:rPr>
          <w:spacing w:val="21"/>
          <w:sz w:val="24"/>
        </w:rPr>
        <w:t xml:space="preserve"> </w:t>
      </w:r>
      <w:r>
        <w:rPr>
          <w:sz w:val="24"/>
        </w:rPr>
        <w:t>flood</w:t>
      </w:r>
      <w:r>
        <w:rPr>
          <w:spacing w:val="24"/>
          <w:sz w:val="24"/>
        </w:rPr>
        <w:t xml:space="preserve"> </w:t>
      </w:r>
      <w:r>
        <w:rPr>
          <w:sz w:val="24"/>
        </w:rPr>
        <w:t>peaks</w:t>
      </w:r>
      <w:r>
        <w:rPr>
          <w:spacing w:val="22"/>
          <w:sz w:val="24"/>
        </w:rPr>
        <w:t xml:space="preserve"> </w:t>
      </w:r>
      <w:r>
        <w:rPr>
          <w:sz w:val="24"/>
        </w:rPr>
        <w:t>in</w:t>
      </w:r>
      <w:r>
        <w:rPr>
          <w:spacing w:val="22"/>
          <w:sz w:val="24"/>
        </w:rPr>
        <w:t xml:space="preserve"> </w:t>
      </w:r>
      <w:r>
        <w:rPr>
          <w:sz w:val="24"/>
        </w:rPr>
        <w:t>small</w:t>
      </w:r>
      <w:r>
        <w:rPr>
          <w:spacing w:val="22"/>
          <w:sz w:val="24"/>
        </w:rPr>
        <w:t xml:space="preserve"> </w:t>
      </w:r>
      <w:r>
        <w:rPr>
          <w:sz w:val="24"/>
        </w:rPr>
        <w:t>catchments</w:t>
      </w:r>
      <w:r>
        <w:rPr>
          <w:spacing w:val="22"/>
          <w:sz w:val="24"/>
        </w:rPr>
        <w:t xml:space="preserve"> </w:t>
      </w:r>
      <w:r>
        <w:rPr>
          <w:sz w:val="24"/>
        </w:rPr>
        <w:t>(Zhu</w:t>
      </w:r>
      <w:r>
        <w:rPr>
          <w:spacing w:val="22"/>
          <w:sz w:val="24"/>
        </w:rPr>
        <w:t xml:space="preserve"> </w:t>
      </w:r>
      <w:r>
        <w:rPr>
          <w:sz w:val="24"/>
        </w:rPr>
        <w:t>et</w:t>
      </w:r>
      <w:r>
        <w:rPr>
          <w:spacing w:val="22"/>
          <w:sz w:val="24"/>
        </w:rPr>
        <w:t xml:space="preserve"> </w:t>
      </w:r>
      <w:r>
        <w:rPr>
          <w:sz w:val="24"/>
        </w:rPr>
        <w:t>al.,</w:t>
      </w:r>
      <w:r>
        <w:rPr>
          <w:spacing w:val="22"/>
          <w:sz w:val="24"/>
        </w:rPr>
        <w:t xml:space="preserve"> </w:t>
      </w:r>
      <w:r>
        <w:rPr>
          <w:sz w:val="24"/>
        </w:rPr>
        <w:t>2018).</w:t>
      </w:r>
      <w:r>
        <w:rPr>
          <w:spacing w:val="19"/>
          <w:sz w:val="24"/>
        </w:rPr>
        <w:t xml:space="preserve"> </w:t>
      </w:r>
      <w:r>
        <w:rPr>
          <w:sz w:val="24"/>
        </w:rPr>
        <w:t>This</w:t>
      </w:r>
      <w:r>
        <w:rPr>
          <w:spacing w:val="27"/>
          <w:sz w:val="24"/>
        </w:rPr>
        <w:t xml:space="preserve"> </w:t>
      </w:r>
      <w:r>
        <w:rPr>
          <w:sz w:val="24"/>
        </w:rPr>
        <w:t>is</w:t>
      </w:r>
      <w:r>
        <w:rPr>
          <w:spacing w:val="22"/>
          <w:sz w:val="24"/>
        </w:rPr>
        <w:t xml:space="preserve"> </w:t>
      </w:r>
      <w:r>
        <w:rPr>
          <w:sz w:val="24"/>
        </w:rPr>
        <w:t>because</w:t>
      </w:r>
      <w:r>
        <w:rPr>
          <w:spacing w:val="18"/>
          <w:sz w:val="24"/>
        </w:rPr>
        <w:t xml:space="preserve"> </w:t>
      </w:r>
      <w:proofErr w:type="gramStart"/>
      <w:r>
        <w:rPr>
          <w:sz w:val="24"/>
        </w:rPr>
        <w:t>small</w:t>
      </w:r>
      <w:proofErr w:type="gramEnd"/>
    </w:p>
    <w:p w14:paraId="295D7EE2" w14:textId="77777777" w:rsidR="002A35EF" w:rsidRDefault="002A35EF">
      <w:pPr>
        <w:pStyle w:val="Corpotesto"/>
        <w:spacing w:before="11"/>
        <w:rPr>
          <w:sz w:val="23"/>
        </w:rPr>
      </w:pPr>
    </w:p>
    <w:p w14:paraId="02D974E1" w14:textId="77777777" w:rsidR="002A35EF" w:rsidRDefault="00000000">
      <w:pPr>
        <w:pStyle w:val="Paragrafoelenco"/>
        <w:numPr>
          <w:ilvl w:val="0"/>
          <w:numId w:val="7"/>
        </w:numPr>
        <w:tabs>
          <w:tab w:val="left" w:pos="718"/>
          <w:tab w:val="left" w:pos="719"/>
        </w:tabs>
        <w:ind w:left="718" w:hanging="605"/>
        <w:rPr>
          <w:rFonts w:ascii="Arial"/>
        </w:rPr>
      </w:pPr>
      <w:r>
        <w:rPr>
          <w:sz w:val="24"/>
        </w:rPr>
        <w:t>catchments</w:t>
      </w:r>
      <w:r>
        <w:rPr>
          <w:spacing w:val="-7"/>
          <w:sz w:val="24"/>
        </w:rPr>
        <w:t xml:space="preserve"> </w:t>
      </w:r>
      <w:r>
        <w:rPr>
          <w:sz w:val="24"/>
        </w:rPr>
        <w:t>are</w:t>
      </w:r>
      <w:r>
        <w:rPr>
          <w:spacing w:val="-10"/>
          <w:sz w:val="24"/>
        </w:rPr>
        <w:t xml:space="preserve"> </w:t>
      </w:r>
      <w:r>
        <w:rPr>
          <w:sz w:val="24"/>
        </w:rPr>
        <w:t>more</w:t>
      </w:r>
      <w:r>
        <w:rPr>
          <w:spacing w:val="-8"/>
          <w:sz w:val="24"/>
        </w:rPr>
        <w:t xml:space="preserve"> </w:t>
      </w:r>
      <w:r>
        <w:rPr>
          <w:sz w:val="24"/>
        </w:rPr>
        <w:t>sensitive</w:t>
      </w:r>
      <w:r>
        <w:rPr>
          <w:spacing w:val="-10"/>
          <w:sz w:val="24"/>
        </w:rPr>
        <w:t xml:space="preserve"> </w:t>
      </w:r>
      <w:r>
        <w:rPr>
          <w:sz w:val="24"/>
        </w:rPr>
        <w:t>to</w:t>
      </w:r>
      <w:r>
        <w:rPr>
          <w:spacing w:val="-7"/>
          <w:sz w:val="24"/>
        </w:rPr>
        <w:t xml:space="preserve"> </w:t>
      </w:r>
      <w:r>
        <w:rPr>
          <w:sz w:val="24"/>
        </w:rPr>
        <w:t>the</w:t>
      </w:r>
      <w:r>
        <w:rPr>
          <w:spacing w:val="-10"/>
          <w:sz w:val="24"/>
        </w:rPr>
        <w:t xml:space="preserve"> </w:t>
      </w:r>
      <w:r>
        <w:rPr>
          <w:sz w:val="24"/>
        </w:rPr>
        <w:t>occurrence</w:t>
      </w:r>
      <w:r>
        <w:rPr>
          <w:spacing w:val="-8"/>
          <w:sz w:val="24"/>
        </w:rPr>
        <w:t xml:space="preserve"> </w:t>
      </w:r>
      <w:r>
        <w:rPr>
          <w:sz w:val="24"/>
        </w:rPr>
        <w:t>of</w:t>
      </w:r>
      <w:r>
        <w:rPr>
          <w:spacing w:val="-6"/>
          <w:sz w:val="24"/>
        </w:rPr>
        <w:t xml:space="preserve"> </w:t>
      </w:r>
      <w:r>
        <w:rPr>
          <w:sz w:val="24"/>
        </w:rPr>
        <w:t>short-duration</w:t>
      </w:r>
      <w:r>
        <w:rPr>
          <w:spacing w:val="-7"/>
          <w:sz w:val="24"/>
        </w:rPr>
        <w:t xml:space="preserve"> </w:t>
      </w:r>
      <w:r>
        <w:rPr>
          <w:sz w:val="24"/>
        </w:rPr>
        <w:t>storms</w:t>
      </w:r>
      <w:r>
        <w:rPr>
          <w:spacing w:val="-7"/>
          <w:sz w:val="24"/>
        </w:rPr>
        <w:t xml:space="preserve"> </w:t>
      </w:r>
      <w:r>
        <w:rPr>
          <w:sz w:val="24"/>
        </w:rPr>
        <w:t>as</w:t>
      </w:r>
      <w:r>
        <w:rPr>
          <w:spacing w:val="-7"/>
          <w:sz w:val="24"/>
        </w:rPr>
        <w:t xml:space="preserve"> </w:t>
      </w:r>
      <w:r>
        <w:rPr>
          <w:sz w:val="24"/>
        </w:rPr>
        <w:t>they</w:t>
      </w:r>
      <w:r>
        <w:rPr>
          <w:spacing w:val="-10"/>
          <w:sz w:val="24"/>
        </w:rPr>
        <w:t xml:space="preserve"> </w:t>
      </w:r>
      <w:r>
        <w:rPr>
          <w:sz w:val="24"/>
        </w:rPr>
        <w:t>have</w:t>
      </w:r>
      <w:r>
        <w:rPr>
          <w:spacing w:val="-6"/>
          <w:sz w:val="24"/>
        </w:rPr>
        <w:t xml:space="preserve"> </w:t>
      </w:r>
      <w:r>
        <w:rPr>
          <w:sz w:val="24"/>
        </w:rPr>
        <w:t>a</w:t>
      </w:r>
      <w:r>
        <w:rPr>
          <w:spacing w:val="-10"/>
          <w:sz w:val="24"/>
        </w:rPr>
        <w:t xml:space="preserve"> </w:t>
      </w:r>
      <w:r>
        <w:rPr>
          <w:sz w:val="24"/>
        </w:rPr>
        <w:t>limited</w:t>
      </w:r>
    </w:p>
    <w:p w14:paraId="6B6587DE" w14:textId="77777777" w:rsidR="002A35EF" w:rsidRDefault="002A35EF">
      <w:pPr>
        <w:pStyle w:val="Corpotesto"/>
        <w:spacing w:before="11"/>
        <w:rPr>
          <w:sz w:val="23"/>
        </w:rPr>
      </w:pPr>
    </w:p>
    <w:p w14:paraId="311A4F54"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capacity to displace large volumes of water falling in a </w:t>
      </w:r>
      <w:proofErr w:type="spellStart"/>
      <w:proofErr w:type="gramStart"/>
      <w:r>
        <w:rPr>
          <w:sz w:val="24"/>
        </w:rPr>
        <w:t>relativelyshort</w:t>
      </w:r>
      <w:proofErr w:type="spellEnd"/>
      <w:proofErr w:type="gramEnd"/>
      <w:r>
        <w:rPr>
          <w:sz w:val="24"/>
        </w:rPr>
        <w:t xml:space="preserve"> period. Authors such</w:t>
      </w:r>
      <w:r>
        <w:rPr>
          <w:spacing w:val="-5"/>
          <w:sz w:val="24"/>
        </w:rPr>
        <w:t xml:space="preserve"> </w:t>
      </w:r>
      <w:r>
        <w:rPr>
          <w:sz w:val="24"/>
        </w:rPr>
        <w:t>as</w:t>
      </w:r>
    </w:p>
    <w:p w14:paraId="596227D9" w14:textId="77777777" w:rsidR="002A35EF" w:rsidRDefault="002A35EF">
      <w:pPr>
        <w:pStyle w:val="Corpotesto"/>
        <w:spacing w:before="11"/>
        <w:rPr>
          <w:sz w:val="23"/>
        </w:rPr>
      </w:pPr>
    </w:p>
    <w:p w14:paraId="259FA3F9" w14:textId="77777777" w:rsidR="002A35EF" w:rsidRDefault="00000000">
      <w:pPr>
        <w:pStyle w:val="Paragrafoelenco"/>
        <w:numPr>
          <w:ilvl w:val="0"/>
          <w:numId w:val="7"/>
        </w:numPr>
        <w:tabs>
          <w:tab w:val="left" w:pos="718"/>
          <w:tab w:val="left" w:pos="719"/>
        </w:tabs>
        <w:ind w:left="718" w:hanging="605"/>
        <w:rPr>
          <w:rFonts w:ascii="Arial"/>
        </w:rPr>
      </w:pPr>
      <w:r>
        <w:rPr>
          <w:sz w:val="24"/>
        </w:rPr>
        <w:t>Yang</w:t>
      </w:r>
      <w:r>
        <w:rPr>
          <w:spacing w:val="20"/>
          <w:sz w:val="24"/>
        </w:rPr>
        <w:t xml:space="preserve"> </w:t>
      </w:r>
      <w:r>
        <w:rPr>
          <w:sz w:val="24"/>
        </w:rPr>
        <w:t>et</w:t>
      </w:r>
      <w:r>
        <w:rPr>
          <w:spacing w:val="25"/>
          <w:sz w:val="24"/>
        </w:rPr>
        <w:t xml:space="preserve"> </w:t>
      </w:r>
      <w:r>
        <w:rPr>
          <w:sz w:val="24"/>
        </w:rPr>
        <w:t>al.</w:t>
      </w:r>
      <w:r>
        <w:rPr>
          <w:spacing w:val="23"/>
          <w:sz w:val="24"/>
        </w:rPr>
        <w:t xml:space="preserve"> </w:t>
      </w:r>
      <w:r>
        <w:rPr>
          <w:sz w:val="24"/>
        </w:rPr>
        <w:t>(2016)</w:t>
      </w:r>
      <w:r>
        <w:rPr>
          <w:spacing w:val="22"/>
          <w:sz w:val="24"/>
        </w:rPr>
        <w:t xml:space="preserve"> </w:t>
      </w:r>
      <w:r>
        <w:rPr>
          <w:sz w:val="24"/>
        </w:rPr>
        <w:t>studied</w:t>
      </w:r>
      <w:r>
        <w:rPr>
          <w:spacing w:val="23"/>
          <w:sz w:val="24"/>
        </w:rPr>
        <w:t xml:space="preserve"> </w:t>
      </w:r>
      <w:r>
        <w:rPr>
          <w:sz w:val="24"/>
        </w:rPr>
        <w:t>the</w:t>
      </w:r>
      <w:r>
        <w:rPr>
          <w:spacing w:val="22"/>
          <w:sz w:val="24"/>
        </w:rPr>
        <w:t xml:space="preserve"> </w:t>
      </w:r>
      <w:r>
        <w:rPr>
          <w:sz w:val="24"/>
        </w:rPr>
        <w:t>impact</w:t>
      </w:r>
      <w:r>
        <w:rPr>
          <w:spacing w:val="25"/>
          <w:sz w:val="24"/>
        </w:rPr>
        <w:t xml:space="preserve"> </w:t>
      </w:r>
      <w:r>
        <w:rPr>
          <w:sz w:val="24"/>
        </w:rPr>
        <w:t>of</w:t>
      </w:r>
      <w:r>
        <w:rPr>
          <w:spacing w:val="22"/>
          <w:sz w:val="24"/>
        </w:rPr>
        <w:t xml:space="preserve"> </w:t>
      </w:r>
      <w:r>
        <w:rPr>
          <w:sz w:val="24"/>
        </w:rPr>
        <w:t>the</w:t>
      </w:r>
      <w:r>
        <w:rPr>
          <w:spacing w:val="26"/>
          <w:sz w:val="24"/>
        </w:rPr>
        <w:t xml:space="preserve"> </w:t>
      </w:r>
      <w:r>
        <w:rPr>
          <w:sz w:val="24"/>
        </w:rPr>
        <w:t>temporal</w:t>
      </w:r>
      <w:r>
        <w:rPr>
          <w:spacing w:val="23"/>
          <w:sz w:val="24"/>
        </w:rPr>
        <w:t xml:space="preserve"> </w:t>
      </w:r>
      <w:r>
        <w:rPr>
          <w:sz w:val="24"/>
        </w:rPr>
        <w:t>resolution</w:t>
      </w:r>
      <w:r>
        <w:rPr>
          <w:spacing w:val="23"/>
          <w:sz w:val="24"/>
        </w:rPr>
        <w:t xml:space="preserve"> </w:t>
      </w:r>
      <w:r>
        <w:rPr>
          <w:sz w:val="24"/>
        </w:rPr>
        <w:t>of</w:t>
      </w:r>
      <w:r>
        <w:rPr>
          <w:spacing w:val="22"/>
          <w:sz w:val="24"/>
        </w:rPr>
        <w:t xml:space="preserve"> </w:t>
      </w:r>
      <w:r>
        <w:rPr>
          <w:sz w:val="24"/>
        </w:rPr>
        <w:t>climate</w:t>
      </w:r>
      <w:r>
        <w:rPr>
          <w:spacing w:val="22"/>
          <w:sz w:val="24"/>
        </w:rPr>
        <w:t xml:space="preserve"> </w:t>
      </w:r>
      <w:r>
        <w:rPr>
          <w:sz w:val="24"/>
        </w:rPr>
        <w:t>data</w:t>
      </w:r>
      <w:r>
        <w:rPr>
          <w:spacing w:val="22"/>
          <w:sz w:val="24"/>
        </w:rPr>
        <w:t xml:space="preserve"> </w:t>
      </w:r>
      <w:r>
        <w:rPr>
          <w:sz w:val="24"/>
        </w:rPr>
        <w:t>as</w:t>
      </w:r>
      <w:r>
        <w:rPr>
          <w:spacing w:val="23"/>
          <w:sz w:val="24"/>
        </w:rPr>
        <w:t xml:space="preserve"> </w:t>
      </w:r>
      <w:r>
        <w:rPr>
          <w:sz w:val="24"/>
        </w:rPr>
        <w:t>input</w:t>
      </w:r>
      <w:r>
        <w:rPr>
          <w:spacing w:val="23"/>
          <w:sz w:val="24"/>
        </w:rPr>
        <w:t xml:space="preserve"> </w:t>
      </w:r>
      <w:r>
        <w:rPr>
          <w:sz w:val="24"/>
        </w:rPr>
        <w:t>to</w:t>
      </w:r>
    </w:p>
    <w:p w14:paraId="78624FC2" w14:textId="77777777" w:rsidR="002A35EF" w:rsidRDefault="002A35EF">
      <w:pPr>
        <w:pStyle w:val="Corpotesto"/>
        <w:spacing w:before="11"/>
        <w:rPr>
          <w:sz w:val="23"/>
        </w:rPr>
      </w:pPr>
    </w:p>
    <w:p w14:paraId="6E9AD08A"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hydrological  models</w:t>
      </w:r>
      <w:proofErr w:type="gramEnd"/>
      <w:r>
        <w:rPr>
          <w:sz w:val="24"/>
        </w:rPr>
        <w:t xml:space="preserve">  </w:t>
      </w:r>
      <w:proofErr w:type="gramStart"/>
      <w:r>
        <w:rPr>
          <w:sz w:val="24"/>
        </w:rPr>
        <w:t>and  found</w:t>
      </w:r>
      <w:proofErr w:type="gramEnd"/>
      <w:r>
        <w:rPr>
          <w:sz w:val="24"/>
        </w:rPr>
        <w:t xml:space="preserve">  </w:t>
      </w:r>
      <w:proofErr w:type="gramStart"/>
      <w:r>
        <w:rPr>
          <w:sz w:val="24"/>
        </w:rPr>
        <w:t>that  hydrological</w:t>
      </w:r>
      <w:proofErr w:type="gramEnd"/>
      <w:r>
        <w:rPr>
          <w:sz w:val="24"/>
        </w:rPr>
        <w:t xml:space="preserve">  </w:t>
      </w:r>
      <w:proofErr w:type="gramStart"/>
      <w:r>
        <w:rPr>
          <w:sz w:val="24"/>
        </w:rPr>
        <w:t>simulations  driven</w:t>
      </w:r>
      <w:proofErr w:type="gramEnd"/>
      <w:r>
        <w:rPr>
          <w:sz w:val="24"/>
        </w:rPr>
        <w:t xml:space="preserve">  by sub-daily</w:t>
      </w:r>
      <w:r>
        <w:rPr>
          <w:spacing w:val="17"/>
          <w:sz w:val="24"/>
        </w:rPr>
        <w:t xml:space="preserve"> </w:t>
      </w:r>
      <w:r>
        <w:rPr>
          <w:sz w:val="24"/>
        </w:rPr>
        <w:t>climate</w:t>
      </w:r>
    </w:p>
    <w:p w14:paraId="443F4321" w14:textId="77777777" w:rsidR="002A35EF" w:rsidRDefault="002A35EF">
      <w:pPr>
        <w:pStyle w:val="Corpotesto"/>
        <w:spacing w:before="11"/>
        <w:rPr>
          <w:sz w:val="23"/>
        </w:rPr>
      </w:pPr>
    </w:p>
    <w:p w14:paraId="49FF32B6" w14:textId="77777777" w:rsidR="002A35EF" w:rsidRDefault="00000000">
      <w:pPr>
        <w:pStyle w:val="Paragrafoelenco"/>
        <w:numPr>
          <w:ilvl w:val="0"/>
          <w:numId w:val="7"/>
        </w:numPr>
        <w:tabs>
          <w:tab w:val="left" w:pos="718"/>
          <w:tab w:val="left" w:pos="719"/>
        </w:tabs>
        <w:ind w:left="718" w:hanging="605"/>
        <w:rPr>
          <w:rFonts w:ascii="Arial"/>
        </w:rPr>
      </w:pPr>
      <w:r>
        <w:rPr>
          <w:sz w:val="24"/>
        </w:rPr>
        <w:t>variables</w:t>
      </w:r>
      <w:r>
        <w:rPr>
          <w:spacing w:val="19"/>
          <w:sz w:val="24"/>
        </w:rPr>
        <w:t xml:space="preserve"> </w:t>
      </w:r>
      <w:r>
        <w:rPr>
          <w:sz w:val="24"/>
        </w:rPr>
        <w:t>can</w:t>
      </w:r>
      <w:r>
        <w:rPr>
          <w:spacing w:val="19"/>
          <w:sz w:val="24"/>
        </w:rPr>
        <w:t xml:space="preserve"> </w:t>
      </w:r>
      <w:r>
        <w:rPr>
          <w:sz w:val="24"/>
        </w:rPr>
        <w:t>capture</w:t>
      </w:r>
      <w:r>
        <w:rPr>
          <w:spacing w:val="16"/>
          <w:sz w:val="24"/>
        </w:rPr>
        <w:t xml:space="preserve"> </w:t>
      </w:r>
      <w:r>
        <w:rPr>
          <w:sz w:val="24"/>
        </w:rPr>
        <w:t>much</w:t>
      </w:r>
      <w:r>
        <w:rPr>
          <w:spacing w:val="17"/>
          <w:sz w:val="24"/>
        </w:rPr>
        <w:t xml:space="preserve"> </w:t>
      </w:r>
      <w:r>
        <w:rPr>
          <w:sz w:val="24"/>
        </w:rPr>
        <w:t>better</w:t>
      </w:r>
      <w:r>
        <w:rPr>
          <w:spacing w:val="16"/>
          <w:sz w:val="24"/>
        </w:rPr>
        <w:t xml:space="preserve"> </w:t>
      </w:r>
      <w:r>
        <w:rPr>
          <w:sz w:val="24"/>
        </w:rPr>
        <w:t>the</w:t>
      </w:r>
      <w:r>
        <w:rPr>
          <w:spacing w:val="16"/>
          <w:sz w:val="24"/>
        </w:rPr>
        <w:t xml:space="preserve"> </w:t>
      </w:r>
      <w:r>
        <w:rPr>
          <w:sz w:val="24"/>
        </w:rPr>
        <w:t>peak</w:t>
      </w:r>
      <w:r>
        <w:rPr>
          <w:spacing w:val="17"/>
          <w:sz w:val="24"/>
        </w:rPr>
        <w:t xml:space="preserve"> </w:t>
      </w:r>
      <w:r>
        <w:rPr>
          <w:sz w:val="24"/>
        </w:rPr>
        <w:t>flow</w:t>
      </w:r>
      <w:r>
        <w:rPr>
          <w:spacing w:val="19"/>
          <w:sz w:val="24"/>
        </w:rPr>
        <w:t xml:space="preserve"> </w:t>
      </w:r>
      <w:r>
        <w:rPr>
          <w:sz w:val="24"/>
        </w:rPr>
        <w:t>values</w:t>
      </w:r>
      <w:r>
        <w:rPr>
          <w:spacing w:val="17"/>
          <w:sz w:val="24"/>
        </w:rPr>
        <w:t xml:space="preserve"> </w:t>
      </w:r>
      <w:r>
        <w:rPr>
          <w:sz w:val="24"/>
        </w:rPr>
        <w:t>compared</w:t>
      </w:r>
      <w:r>
        <w:rPr>
          <w:spacing w:val="17"/>
          <w:sz w:val="24"/>
        </w:rPr>
        <w:t xml:space="preserve"> </w:t>
      </w:r>
      <w:r>
        <w:rPr>
          <w:sz w:val="24"/>
        </w:rPr>
        <w:t>to</w:t>
      </w:r>
      <w:r>
        <w:rPr>
          <w:spacing w:val="19"/>
          <w:sz w:val="24"/>
        </w:rPr>
        <w:t xml:space="preserve"> </w:t>
      </w:r>
      <w:r>
        <w:rPr>
          <w:sz w:val="24"/>
        </w:rPr>
        <w:t>models</w:t>
      </w:r>
      <w:r>
        <w:rPr>
          <w:spacing w:val="17"/>
          <w:sz w:val="24"/>
        </w:rPr>
        <w:t xml:space="preserve"> </w:t>
      </w:r>
      <w:r>
        <w:rPr>
          <w:sz w:val="24"/>
        </w:rPr>
        <w:t>driven</w:t>
      </w:r>
      <w:r>
        <w:rPr>
          <w:spacing w:val="17"/>
          <w:sz w:val="24"/>
        </w:rPr>
        <w:t xml:space="preserve"> </w:t>
      </w:r>
      <w:r>
        <w:rPr>
          <w:sz w:val="24"/>
        </w:rPr>
        <w:t>by</w:t>
      </w:r>
      <w:r>
        <w:rPr>
          <w:spacing w:val="12"/>
          <w:sz w:val="24"/>
        </w:rPr>
        <w:t xml:space="preserve"> </w:t>
      </w:r>
      <w:r>
        <w:rPr>
          <w:sz w:val="24"/>
        </w:rPr>
        <w:t>daily</w:t>
      </w:r>
    </w:p>
    <w:p w14:paraId="5E495545" w14:textId="77777777" w:rsidR="002A35EF" w:rsidRDefault="002A35EF">
      <w:pPr>
        <w:pStyle w:val="Corpotesto"/>
        <w:spacing w:before="11"/>
        <w:rPr>
          <w:sz w:val="23"/>
        </w:rPr>
      </w:pPr>
    </w:p>
    <w:p w14:paraId="3E591A26" w14:textId="77777777" w:rsidR="002A35EF" w:rsidRDefault="00000000">
      <w:pPr>
        <w:pStyle w:val="Paragrafoelenco"/>
        <w:numPr>
          <w:ilvl w:val="0"/>
          <w:numId w:val="7"/>
        </w:numPr>
        <w:tabs>
          <w:tab w:val="left" w:pos="718"/>
          <w:tab w:val="left" w:pos="719"/>
          <w:tab w:val="left" w:pos="8551"/>
        </w:tabs>
        <w:ind w:left="718" w:hanging="605"/>
        <w:rPr>
          <w:rFonts w:ascii="Arial"/>
        </w:rPr>
      </w:pPr>
      <w:r>
        <w:rPr>
          <w:sz w:val="24"/>
        </w:rPr>
        <w:t xml:space="preserve">climate input. </w:t>
      </w:r>
      <w:proofErr w:type="gramStart"/>
      <w:r>
        <w:rPr>
          <w:sz w:val="24"/>
        </w:rPr>
        <w:t>Several  studies</w:t>
      </w:r>
      <w:proofErr w:type="gramEnd"/>
      <w:r>
        <w:rPr>
          <w:sz w:val="24"/>
        </w:rPr>
        <w:t xml:space="preserve">  that were using regional climate </w:t>
      </w:r>
      <w:proofErr w:type="gramStart"/>
      <w:r>
        <w:rPr>
          <w:sz w:val="24"/>
        </w:rPr>
        <w:t>model</w:t>
      </w:r>
      <w:proofErr w:type="gramEnd"/>
      <w:r>
        <w:rPr>
          <w:spacing w:val="-14"/>
          <w:sz w:val="24"/>
        </w:rPr>
        <w:t xml:space="preserve"> </w:t>
      </w:r>
      <w:r>
        <w:rPr>
          <w:sz w:val="24"/>
        </w:rPr>
        <w:t>to</w:t>
      </w:r>
      <w:r>
        <w:rPr>
          <w:spacing w:val="58"/>
          <w:sz w:val="24"/>
        </w:rPr>
        <w:t xml:space="preserve"> </w:t>
      </w:r>
      <w:r>
        <w:rPr>
          <w:sz w:val="24"/>
        </w:rPr>
        <w:t>drive</w:t>
      </w:r>
      <w:r>
        <w:rPr>
          <w:sz w:val="24"/>
        </w:rPr>
        <w:tab/>
        <w:t>hydrological</w:t>
      </w:r>
    </w:p>
    <w:p w14:paraId="7B4CF4B9" w14:textId="77777777" w:rsidR="002A35EF" w:rsidRDefault="002A35EF">
      <w:pPr>
        <w:pStyle w:val="Corpotesto"/>
        <w:spacing w:before="11"/>
        <w:rPr>
          <w:sz w:val="23"/>
        </w:rPr>
      </w:pPr>
    </w:p>
    <w:p w14:paraId="52556401"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models for the European continent (e.g., Alfieri et al., 2018, 2015; Dankers and </w:t>
      </w:r>
      <w:proofErr w:type="gramStart"/>
      <w:r>
        <w:rPr>
          <w:sz w:val="24"/>
        </w:rPr>
        <w:t xml:space="preserve">Feyen, </w:t>
      </w:r>
      <w:r>
        <w:rPr>
          <w:spacing w:val="36"/>
          <w:sz w:val="24"/>
        </w:rPr>
        <w:t xml:space="preserve"> </w:t>
      </w:r>
      <w:r>
        <w:rPr>
          <w:sz w:val="24"/>
        </w:rPr>
        <w:t>2009</w:t>
      </w:r>
      <w:proofErr w:type="gramEnd"/>
      <w:r>
        <w:rPr>
          <w:sz w:val="24"/>
        </w:rPr>
        <w:t>;</w:t>
      </w:r>
    </w:p>
    <w:p w14:paraId="30EA4B83" w14:textId="77777777" w:rsidR="002A35EF" w:rsidRDefault="002A35EF">
      <w:pPr>
        <w:pStyle w:val="Corpotesto"/>
        <w:spacing w:before="11"/>
        <w:rPr>
          <w:sz w:val="23"/>
        </w:rPr>
      </w:pPr>
    </w:p>
    <w:p w14:paraId="275FAF91" w14:textId="77777777" w:rsidR="002A35EF" w:rsidRDefault="00000000">
      <w:pPr>
        <w:pStyle w:val="Paragrafoelenco"/>
        <w:numPr>
          <w:ilvl w:val="0"/>
          <w:numId w:val="7"/>
        </w:numPr>
        <w:tabs>
          <w:tab w:val="left" w:pos="718"/>
          <w:tab w:val="left" w:pos="719"/>
        </w:tabs>
        <w:ind w:left="718" w:hanging="605"/>
        <w:rPr>
          <w:rFonts w:ascii="Arial"/>
        </w:rPr>
      </w:pPr>
      <w:r>
        <w:rPr>
          <w:sz w:val="24"/>
        </w:rPr>
        <w:t>Di</w:t>
      </w:r>
      <w:r>
        <w:rPr>
          <w:spacing w:val="18"/>
          <w:sz w:val="24"/>
        </w:rPr>
        <w:t xml:space="preserve"> </w:t>
      </w:r>
      <w:r>
        <w:rPr>
          <w:sz w:val="24"/>
        </w:rPr>
        <w:t>Sante</w:t>
      </w:r>
      <w:r>
        <w:rPr>
          <w:spacing w:val="17"/>
          <w:sz w:val="24"/>
        </w:rPr>
        <w:t xml:space="preserve"> </w:t>
      </w:r>
      <w:r>
        <w:rPr>
          <w:sz w:val="24"/>
        </w:rPr>
        <w:t>et</w:t>
      </w:r>
      <w:r>
        <w:rPr>
          <w:spacing w:val="18"/>
          <w:sz w:val="24"/>
        </w:rPr>
        <w:t xml:space="preserve"> </w:t>
      </w:r>
      <w:r>
        <w:rPr>
          <w:sz w:val="24"/>
        </w:rPr>
        <w:t>al.,</w:t>
      </w:r>
      <w:r>
        <w:rPr>
          <w:spacing w:val="18"/>
          <w:sz w:val="24"/>
        </w:rPr>
        <w:t xml:space="preserve"> </w:t>
      </w:r>
      <w:r>
        <w:rPr>
          <w:sz w:val="24"/>
        </w:rPr>
        <w:t>2021;</w:t>
      </w:r>
      <w:r>
        <w:rPr>
          <w:spacing w:val="21"/>
          <w:sz w:val="24"/>
        </w:rPr>
        <w:t xml:space="preserve"> </w:t>
      </w:r>
      <w:r>
        <w:rPr>
          <w:sz w:val="24"/>
        </w:rPr>
        <w:t>Feyen</w:t>
      </w:r>
      <w:r>
        <w:rPr>
          <w:spacing w:val="20"/>
          <w:sz w:val="24"/>
        </w:rPr>
        <w:t xml:space="preserve"> </w:t>
      </w:r>
      <w:r>
        <w:rPr>
          <w:sz w:val="24"/>
        </w:rPr>
        <w:t>et</w:t>
      </w:r>
      <w:r>
        <w:rPr>
          <w:spacing w:val="18"/>
          <w:sz w:val="24"/>
        </w:rPr>
        <w:t xml:space="preserve"> </w:t>
      </w:r>
      <w:r>
        <w:rPr>
          <w:sz w:val="24"/>
        </w:rPr>
        <w:t>al.,</w:t>
      </w:r>
      <w:r>
        <w:rPr>
          <w:spacing w:val="20"/>
          <w:sz w:val="24"/>
        </w:rPr>
        <w:t xml:space="preserve"> </w:t>
      </w:r>
      <w:r>
        <w:rPr>
          <w:sz w:val="24"/>
        </w:rPr>
        <w:t>2012;</w:t>
      </w:r>
      <w:r>
        <w:rPr>
          <w:spacing w:val="18"/>
          <w:sz w:val="24"/>
        </w:rPr>
        <w:t xml:space="preserve"> </w:t>
      </w:r>
      <w:r>
        <w:rPr>
          <w:sz w:val="24"/>
        </w:rPr>
        <w:t>Prudhomme</w:t>
      </w:r>
      <w:r>
        <w:rPr>
          <w:spacing w:val="17"/>
          <w:sz w:val="24"/>
        </w:rPr>
        <w:t xml:space="preserve"> </w:t>
      </w:r>
      <w:r>
        <w:rPr>
          <w:sz w:val="24"/>
        </w:rPr>
        <w:t>et</w:t>
      </w:r>
      <w:r>
        <w:rPr>
          <w:spacing w:val="18"/>
          <w:sz w:val="24"/>
        </w:rPr>
        <w:t xml:space="preserve"> </w:t>
      </w:r>
      <w:r>
        <w:rPr>
          <w:sz w:val="24"/>
        </w:rPr>
        <w:t>al.,</w:t>
      </w:r>
      <w:r>
        <w:rPr>
          <w:spacing w:val="18"/>
          <w:sz w:val="24"/>
        </w:rPr>
        <w:t xml:space="preserve"> </w:t>
      </w:r>
      <w:r>
        <w:rPr>
          <w:sz w:val="24"/>
        </w:rPr>
        <w:t>2003)</w:t>
      </w:r>
      <w:r>
        <w:rPr>
          <w:spacing w:val="17"/>
          <w:sz w:val="24"/>
        </w:rPr>
        <w:t xml:space="preserve"> </w:t>
      </w:r>
      <w:r>
        <w:rPr>
          <w:sz w:val="24"/>
        </w:rPr>
        <w:t>generally</w:t>
      </w:r>
      <w:r>
        <w:rPr>
          <w:spacing w:val="13"/>
          <w:sz w:val="24"/>
        </w:rPr>
        <w:t xml:space="preserve"> </w:t>
      </w:r>
      <w:r>
        <w:rPr>
          <w:sz w:val="24"/>
        </w:rPr>
        <w:t>find</w:t>
      </w:r>
      <w:r>
        <w:rPr>
          <w:spacing w:val="18"/>
          <w:sz w:val="24"/>
        </w:rPr>
        <w:t xml:space="preserve"> </w:t>
      </w:r>
      <w:r>
        <w:rPr>
          <w:sz w:val="24"/>
        </w:rPr>
        <w:t>increasing</w:t>
      </w:r>
    </w:p>
    <w:p w14:paraId="1CDF1263" w14:textId="77777777" w:rsidR="002A35EF" w:rsidRDefault="002A35EF">
      <w:pPr>
        <w:pStyle w:val="Corpotesto"/>
        <w:spacing w:before="9"/>
        <w:rPr>
          <w:sz w:val="23"/>
        </w:rPr>
      </w:pPr>
    </w:p>
    <w:p w14:paraId="34D12919" w14:textId="77777777" w:rsidR="002A35EF" w:rsidRDefault="00000000">
      <w:pPr>
        <w:pStyle w:val="Paragrafoelenco"/>
        <w:numPr>
          <w:ilvl w:val="0"/>
          <w:numId w:val="7"/>
        </w:numPr>
        <w:tabs>
          <w:tab w:val="left" w:pos="718"/>
          <w:tab w:val="left" w:pos="719"/>
        </w:tabs>
        <w:ind w:left="718" w:hanging="605"/>
        <w:rPr>
          <w:rFonts w:ascii="Arial"/>
        </w:rPr>
      </w:pPr>
      <w:r>
        <w:rPr>
          <w:sz w:val="24"/>
        </w:rPr>
        <w:t>flood</w:t>
      </w:r>
      <w:r>
        <w:rPr>
          <w:spacing w:val="17"/>
          <w:sz w:val="24"/>
        </w:rPr>
        <w:t xml:space="preserve"> </w:t>
      </w:r>
      <w:r>
        <w:rPr>
          <w:sz w:val="24"/>
        </w:rPr>
        <w:t>hazards</w:t>
      </w:r>
      <w:r>
        <w:rPr>
          <w:spacing w:val="17"/>
          <w:sz w:val="24"/>
        </w:rPr>
        <w:t xml:space="preserve"> </w:t>
      </w:r>
      <w:r>
        <w:rPr>
          <w:sz w:val="24"/>
        </w:rPr>
        <w:t>mostly</w:t>
      </w:r>
      <w:r>
        <w:rPr>
          <w:spacing w:val="14"/>
          <w:sz w:val="24"/>
        </w:rPr>
        <w:t xml:space="preserve"> </w:t>
      </w:r>
      <w:r>
        <w:rPr>
          <w:sz w:val="24"/>
        </w:rPr>
        <w:t>in</w:t>
      </w:r>
      <w:r>
        <w:rPr>
          <w:spacing w:val="17"/>
          <w:sz w:val="24"/>
        </w:rPr>
        <w:t xml:space="preserve"> </w:t>
      </w:r>
      <w:r>
        <w:rPr>
          <w:sz w:val="24"/>
        </w:rPr>
        <w:t>central</w:t>
      </w:r>
      <w:r>
        <w:rPr>
          <w:spacing w:val="17"/>
          <w:sz w:val="24"/>
        </w:rPr>
        <w:t xml:space="preserve"> </w:t>
      </w:r>
      <w:r>
        <w:rPr>
          <w:sz w:val="24"/>
        </w:rPr>
        <w:t>Europe</w:t>
      </w:r>
      <w:r>
        <w:rPr>
          <w:spacing w:val="16"/>
          <w:sz w:val="24"/>
        </w:rPr>
        <w:t xml:space="preserve"> </w:t>
      </w:r>
      <w:r>
        <w:rPr>
          <w:sz w:val="24"/>
        </w:rPr>
        <w:t>basins,</w:t>
      </w:r>
      <w:r>
        <w:rPr>
          <w:spacing w:val="17"/>
          <w:sz w:val="24"/>
        </w:rPr>
        <w:t xml:space="preserve"> </w:t>
      </w:r>
      <w:r>
        <w:rPr>
          <w:sz w:val="24"/>
        </w:rPr>
        <w:t>especially</w:t>
      </w:r>
      <w:r>
        <w:rPr>
          <w:spacing w:val="12"/>
          <w:sz w:val="24"/>
        </w:rPr>
        <w:t xml:space="preserve"> </w:t>
      </w:r>
      <w:r>
        <w:rPr>
          <w:sz w:val="24"/>
        </w:rPr>
        <w:t>in</w:t>
      </w:r>
      <w:r>
        <w:rPr>
          <w:spacing w:val="17"/>
          <w:sz w:val="24"/>
        </w:rPr>
        <w:t xml:space="preserve"> </w:t>
      </w:r>
      <w:r>
        <w:rPr>
          <w:sz w:val="24"/>
        </w:rPr>
        <w:t>terms</w:t>
      </w:r>
      <w:r>
        <w:rPr>
          <w:spacing w:val="19"/>
          <w:sz w:val="24"/>
        </w:rPr>
        <w:t xml:space="preserve"> </w:t>
      </w:r>
      <w:r>
        <w:rPr>
          <w:sz w:val="24"/>
        </w:rPr>
        <w:t>of</w:t>
      </w:r>
      <w:r>
        <w:rPr>
          <w:spacing w:val="16"/>
          <w:sz w:val="24"/>
        </w:rPr>
        <w:t xml:space="preserve"> </w:t>
      </w:r>
      <w:r>
        <w:rPr>
          <w:sz w:val="24"/>
        </w:rPr>
        <w:t>higher</w:t>
      </w:r>
      <w:r>
        <w:rPr>
          <w:spacing w:val="16"/>
          <w:sz w:val="24"/>
        </w:rPr>
        <w:t xml:space="preserve"> </w:t>
      </w:r>
      <w:r>
        <w:rPr>
          <w:sz w:val="24"/>
        </w:rPr>
        <w:t>frequency</w:t>
      </w:r>
      <w:r>
        <w:rPr>
          <w:spacing w:val="12"/>
          <w:sz w:val="24"/>
        </w:rPr>
        <w:t xml:space="preserve"> </w:t>
      </w:r>
      <w:r>
        <w:rPr>
          <w:sz w:val="24"/>
        </w:rPr>
        <w:t>more</w:t>
      </w:r>
    </w:p>
    <w:p w14:paraId="57226259" w14:textId="77777777" w:rsidR="002A35EF" w:rsidRDefault="002A35EF">
      <w:pPr>
        <w:pStyle w:val="Corpotesto"/>
      </w:pPr>
    </w:p>
    <w:p w14:paraId="5D23C7FF" w14:textId="77777777" w:rsidR="002A35EF" w:rsidRDefault="00000000">
      <w:pPr>
        <w:pStyle w:val="Paragrafoelenco"/>
        <w:numPr>
          <w:ilvl w:val="0"/>
          <w:numId w:val="7"/>
        </w:numPr>
        <w:tabs>
          <w:tab w:val="left" w:pos="718"/>
          <w:tab w:val="left" w:pos="719"/>
          <w:tab w:val="left" w:pos="9091"/>
        </w:tabs>
        <w:ind w:left="718" w:hanging="605"/>
        <w:rPr>
          <w:rFonts w:ascii="Arial"/>
        </w:rPr>
      </w:pPr>
      <w:proofErr w:type="gramStart"/>
      <w:r>
        <w:rPr>
          <w:sz w:val="24"/>
        </w:rPr>
        <w:t>than of</w:t>
      </w:r>
      <w:proofErr w:type="gramEnd"/>
      <w:r>
        <w:rPr>
          <w:sz w:val="24"/>
        </w:rPr>
        <w:t xml:space="preserve"> higher magnitude (Alfieri et al., 2015). An opposite flood response</w:t>
      </w:r>
      <w:r>
        <w:rPr>
          <w:spacing w:val="-11"/>
          <w:sz w:val="24"/>
        </w:rPr>
        <w:t xml:space="preserve"> </w:t>
      </w:r>
      <w:r>
        <w:rPr>
          <w:sz w:val="24"/>
        </w:rPr>
        <w:t>to</w:t>
      </w:r>
      <w:r>
        <w:rPr>
          <w:spacing w:val="-1"/>
          <w:sz w:val="24"/>
        </w:rPr>
        <w:t xml:space="preserve"> </w:t>
      </w:r>
      <w:r>
        <w:rPr>
          <w:sz w:val="24"/>
        </w:rPr>
        <w:t>climate</w:t>
      </w:r>
      <w:r>
        <w:rPr>
          <w:sz w:val="24"/>
        </w:rPr>
        <w:tab/>
        <w:t>change</w:t>
      </w:r>
    </w:p>
    <w:p w14:paraId="40BC6F68" w14:textId="77777777" w:rsidR="002A35EF" w:rsidRDefault="002A35EF">
      <w:pPr>
        <w:pStyle w:val="Corpotesto"/>
        <w:spacing w:before="9"/>
        <w:rPr>
          <w:sz w:val="23"/>
        </w:rPr>
      </w:pPr>
    </w:p>
    <w:p w14:paraId="180AC698" w14:textId="77777777" w:rsidR="002A35EF" w:rsidRDefault="00000000">
      <w:pPr>
        <w:pStyle w:val="Paragrafoelenco"/>
        <w:numPr>
          <w:ilvl w:val="0"/>
          <w:numId w:val="7"/>
        </w:numPr>
        <w:tabs>
          <w:tab w:val="left" w:pos="718"/>
          <w:tab w:val="left" w:pos="719"/>
        </w:tabs>
        <w:ind w:left="718" w:hanging="605"/>
        <w:rPr>
          <w:rFonts w:ascii="Arial"/>
        </w:rPr>
      </w:pPr>
      <w:r>
        <w:rPr>
          <w:sz w:val="24"/>
        </w:rPr>
        <w:t>signal</w:t>
      </w:r>
      <w:r>
        <w:rPr>
          <w:spacing w:val="-4"/>
          <w:sz w:val="24"/>
        </w:rPr>
        <w:t xml:space="preserve"> </w:t>
      </w:r>
      <w:r>
        <w:rPr>
          <w:sz w:val="24"/>
        </w:rPr>
        <w:t>is</w:t>
      </w:r>
      <w:r>
        <w:rPr>
          <w:spacing w:val="-5"/>
          <w:sz w:val="24"/>
        </w:rPr>
        <w:t xml:space="preserve"> </w:t>
      </w:r>
      <w:r>
        <w:rPr>
          <w:sz w:val="24"/>
        </w:rPr>
        <w:t>observed</w:t>
      </w:r>
      <w:r>
        <w:rPr>
          <w:spacing w:val="-6"/>
          <w:sz w:val="24"/>
        </w:rPr>
        <w:t xml:space="preserve"> </w:t>
      </w:r>
      <w:r>
        <w:rPr>
          <w:sz w:val="24"/>
        </w:rPr>
        <w:t>over</w:t>
      </w:r>
      <w:r>
        <w:rPr>
          <w:spacing w:val="-7"/>
          <w:sz w:val="24"/>
        </w:rPr>
        <w:t xml:space="preserve"> </w:t>
      </w:r>
      <w:r>
        <w:rPr>
          <w:sz w:val="24"/>
        </w:rPr>
        <w:t>Europe</w:t>
      </w:r>
      <w:r>
        <w:rPr>
          <w:spacing w:val="-10"/>
          <w:sz w:val="24"/>
        </w:rPr>
        <w:t xml:space="preserve"> </w:t>
      </w:r>
      <w:r>
        <w:rPr>
          <w:sz w:val="24"/>
        </w:rPr>
        <w:t>if</w:t>
      </w:r>
      <w:r>
        <w:rPr>
          <w:spacing w:val="-5"/>
          <w:sz w:val="24"/>
        </w:rPr>
        <w:t xml:space="preserve"> </w:t>
      </w:r>
      <w:r>
        <w:rPr>
          <w:sz w:val="24"/>
        </w:rPr>
        <w:t>the</w:t>
      </w:r>
      <w:r>
        <w:rPr>
          <w:spacing w:val="-5"/>
          <w:sz w:val="24"/>
        </w:rPr>
        <w:t xml:space="preserve"> </w:t>
      </w:r>
      <w:r>
        <w:rPr>
          <w:sz w:val="24"/>
        </w:rPr>
        <w:t>flood</w:t>
      </w:r>
      <w:r>
        <w:rPr>
          <w:spacing w:val="-6"/>
          <w:sz w:val="24"/>
        </w:rPr>
        <w:t xml:space="preserve"> </w:t>
      </w:r>
      <w:r>
        <w:rPr>
          <w:sz w:val="24"/>
        </w:rPr>
        <w:t>magnitude</w:t>
      </w:r>
      <w:r>
        <w:rPr>
          <w:spacing w:val="-7"/>
          <w:sz w:val="24"/>
        </w:rPr>
        <w:t xml:space="preserve"> </w:t>
      </w:r>
      <w:r>
        <w:rPr>
          <w:sz w:val="24"/>
        </w:rPr>
        <w:t>is</w:t>
      </w:r>
      <w:r>
        <w:rPr>
          <w:spacing w:val="-5"/>
          <w:sz w:val="24"/>
        </w:rPr>
        <w:t xml:space="preserve"> </w:t>
      </w:r>
      <w:r>
        <w:rPr>
          <w:sz w:val="24"/>
        </w:rPr>
        <w:t>considered.</w:t>
      </w:r>
      <w:r>
        <w:rPr>
          <w:spacing w:val="-5"/>
          <w:sz w:val="24"/>
        </w:rPr>
        <w:t xml:space="preserve"> </w:t>
      </w:r>
      <w:r>
        <w:rPr>
          <w:sz w:val="24"/>
        </w:rPr>
        <w:t>Over</w:t>
      </w:r>
      <w:r>
        <w:rPr>
          <w:spacing w:val="-7"/>
          <w:sz w:val="24"/>
        </w:rPr>
        <w:t xml:space="preserve"> </w:t>
      </w:r>
      <w:r>
        <w:rPr>
          <w:sz w:val="24"/>
        </w:rPr>
        <w:t>the</w:t>
      </w:r>
      <w:r>
        <w:rPr>
          <w:spacing w:val="-7"/>
          <w:sz w:val="24"/>
        </w:rPr>
        <w:t xml:space="preserve"> </w:t>
      </w:r>
      <w:r>
        <w:rPr>
          <w:sz w:val="24"/>
        </w:rPr>
        <w:t>Northeast</w:t>
      </w:r>
      <w:r>
        <w:rPr>
          <w:spacing w:val="-2"/>
          <w:sz w:val="24"/>
        </w:rPr>
        <w:t xml:space="preserve"> </w:t>
      </w:r>
      <w:r>
        <w:rPr>
          <w:sz w:val="24"/>
        </w:rPr>
        <w:t>region</w:t>
      </w:r>
    </w:p>
    <w:p w14:paraId="70717894" w14:textId="77777777" w:rsidR="002A35EF" w:rsidRDefault="002A35EF">
      <w:pPr>
        <w:pStyle w:val="Corpotesto"/>
        <w:spacing w:before="11"/>
        <w:rPr>
          <w:sz w:val="23"/>
        </w:rPr>
      </w:pPr>
    </w:p>
    <w:p w14:paraId="4C2BAAEB"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the</w:t>
      </w:r>
      <w:r>
        <w:rPr>
          <w:spacing w:val="17"/>
          <w:sz w:val="24"/>
        </w:rPr>
        <w:t xml:space="preserve"> </w:t>
      </w:r>
      <w:r>
        <w:rPr>
          <w:sz w:val="24"/>
        </w:rPr>
        <w:t>snow</w:t>
      </w:r>
      <w:proofErr w:type="gramEnd"/>
      <w:r>
        <w:rPr>
          <w:spacing w:val="17"/>
          <w:sz w:val="24"/>
        </w:rPr>
        <w:t xml:space="preserve"> </w:t>
      </w:r>
      <w:r>
        <w:rPr>
          <w:sz w:val="24"/>
        </w:rPr>
        <w:t>melting</w:t>
      </w:r>
      <w:r>
        <w:rPr>
          <w:spacing w:val="15"/>
          <w:sz w:val="24"/>
        </w:rPr>
        <w:t xml:space="preserve"> </w:t>
      </w:r>
      <w:r>
        <w:rPr>
          <w:sz w:val="24"/>
        </w:rPr>
        <w:t>is</w:t>
      </w:r>
      <w:r>
        <w:rPr>
          <w:spacing w:val="18"/>
          <w:sz w:val="24"/>
        </w:rPr>
        <w:t xml:space="preserve"> </w:t>
      </w:r>
      <w:r>
        <w:rPr>
          <w:sz w:val="24"/>
        </w:rPr>
        <w:t>the</w:t>
      </w:r>
      <w:r>
        <w:rPr>
          <w:spacing w:val="14"/>
          <w:sz w:val="24"/>
        </w:rPr>
        <w:t xml:space="preserve"> </w:t>
      </w:r>
      <w:r>
        <w:rPr>
          <w:sz w:val="24"/>
        </w:rPr>
        <w:t>main</w:t>
      </w:r>
      <w:r>
        <w:rPr>
          <w:spacing w:val="18"/>
          <w:sz w:val="24"/>
        </w:rPr>
        <w:t xml:space="preserve"> </w:t>
      </w:r>
      <w:r>
        <w:rPr>
          <w:sz w:val="24"/>
        </w:rPr>
        <w:t>driver</w:t>
      </w:r>
      <w:r>
        <w:rPr>
          <w:spacing w:val="17"/>
          <w:sz w:val="24"/>
        </w:rPr>
        <w:t xml:space="preserve"> </w:t>
      </w:r>
      <w:r>
        <w:rPr>
          <w:sz w:val="24"/>
        </w:rPr>
        <w:t>of</w:t>
      </w:r>
      <w:r>
        <w:rPr>
          <w:spacing w:val="17"/>
          <w:sz w:val="24"/>
        </w:rPr>
        <w:t xml:space="preserve"> </w:t>
      </w:r>
      <w:r>
        <w:rPr>
          <w:sz w:val="24"/>
        </w:rPr>
        <w:t>major</w:t>
      </w:r>
      <w:r>
        <w:rPr>
          <w:spacing w:val="17"/>
          <w:sz w:val="24"/>
        </w:rPr>
        <w:t xml:space="preserve"> </w:t>
      </w:r>
      <w:r>
        <w:rPr>
          <w:sz w:val="24"/>
        </w:rPr>
        <w:t>floods</w:t>
      </w:r>
      <w:r>
        <w:rPr>
          <w:spacing w:val="18"/>
          <w:sz w:val="24"/>
        </w:rPr>
        <w:t xml:space="preserve"> </w:t>
      </w:r>
      <w:r>
        <w:rPr>
          <w:sz w:val="24"/>
        </w:rPr>
        <w:t>and</w:t>
      </w:r>
      <w:r>
        <w:rPr>
          <w:spacing w:val="18"/>
          <w:sz w:val="24"/>
        </w:rPr>
        <w:t xml:space="preserve"> </w:t>
      </w:r>
      <w:r>
        <w:rPr>
          <w:sz w:val="24"/>
        </w:rPr>
        <w:t>the</w:t>
      </w:r>
      <w:r>
        <w:rPr>
          <w:spacing w:val="17"/>
          <w:sz w:val="24"/>
        </w:rPr>
        <w:t xml:space="preserve"> </w:t>
      </w:r>
      <w:r>
        <w:rPr>
          <w:sz w:val="24"/>
        </w:rPr>
        <w:t>decrease</w:t>
      </w:r>
      <w:r>
        <w:rPr>
          <w:spacing w:val="17"/>
          <w:sz w:val="24"/>
        </w:rPr>
        <w:t xml:space="preserve"> </w:t>
      </w:r>
      <w:r>
        <w:rPr>
          <w:sz w:val="24"/>
        </w:rPr>
        <w:t>of</w:t>
      </w:r>
      <w:r>
        <w:rPr>
          <w:spacing w:val="24"/>
          <w:sz w:val="24"/>
        </w:rPr>
        <w:t xml:space="preserve"> </w:t>
      </w:r>
      <w:r>
        <w:rPr>
          <w:sz w:val="24"/>
        </w:rPr>
        <w:t>snow</w:t>
      </w:r>
      <w:r>
        <w:rPr>
          <w:spacing w:val="17"/>
          <w:sz w:val="24"/>
        </w:rPr>
        <w:t xml:space="preserve"> </w:t>
      </w:r>
      <w:r>
        <w:rPr>
          <w:sz w:val="24"/>
        </w:rPr>
        <w:t>accumulation</w:t>
      </w:r>
    </w:p>
    <w:p w14:paraId="4248DB9A" w14:textId="77777777" w:rsidR="002A35EF" w:rsidRDefault="002A35EF">
      <w:pPr>
        <w:pStyle w:val="Corpotesto"/>
        <w:spacing w:before="11"/>
        <w:rPr>
          <w:sz w:val="23"/>
        </w:rPr>
      </w:pPr>
    </w:p>
    <w:p w14:paraId="001D81CF" w14:textId="77777777" w:rsidR="002A35EF" w:rsidRDefault="00000000">
      <w:pPr>
        <w:pStyle w:val="Paragrafoelenco"/>
        <w:numPr>
          <w:ilvl w:val="0"/>
          <w:numId w:val="7"/>
        </w:numPr>
        <w:tabs>
          <w:tab w:val="left" w:pos="718"/>
          <w:tab w:val="left" w:pos="719"/>
        </w:tabs>
        <w:ind w:left="718" w:hanging="605"/>
        <w:rPr>
          <w:rFonts w:ascii="Arial"/>
        </w:rPr>
      </w:pPr>
      <w:proofErr w:type="gramStart"/>
      <w:r>
        <w:rPr>
          <w:sz w:val="24"/>
        </w:rPr>
        <w:t>during</w:t>
      </w:r>
      <w:proofErr w:type="gramEnd"/>
      <w:r>
        <w:rPr>
          <w:spacing w:val="-9"/>
          <w:sz w:val="24"/>
        </w:rPr>
        <w:t xml:space="preserve"> </w:t>
      </w:r>
      <w:r>
        <w:rPr>
          <w:sz w:val="24"/>
        </w:rPr>
        <w:t>the</w:t>
      </w:r>
      <w:r>
        <w:rPr>
          <w:spacing w:val="-10"/>
          <w:sz w:val="24"/>
        </w:rPr>
        <w:t xml:space="preserve"> </w:t>
      </w:r>
      <w:r>
        <w:rPr>
          <w:sz w:val="24"/>
        </w:rPr>
        <w:t>snow</w:t>
      </w:r>
      <w:r>
        <w:rPr>
          <w:spacing w:val="-9"/>
          <w:sz w:val="24"/>
        </w:rPr>
        <w:t xml:space="preserve"> </w:t>
      </w:r>
      <w:proofErr w:type="gramStart"/>
      <w:r>
        <w:rPr>
          <w:sz w:val="24"/>
        </w:rPr>
        <w:t>season</w:t>
      </w:r>
      <w:proofErr w:type="gramEnd"/>
      <w:r>
        <w:rPr>
          <w:spacing w:val="-7"/>
          <w:sz w:val="24"/>
        </w:rPr>
        <w:t xml:space="preserve"> </w:t>
      </w:r>
      <w:r>
        <w:rPr>
          <w:sz w:val="24"/>
        </w:rPr>
        <w:t>leads</w:t>
      </w:r>
      <w:r>
        <w:rPr>
          <w:spacing w:val="-7"/>
          <w:sz w:val="24"/>
        </w:rPr>
        <w:t xml:space="preserve"> </w:t>
      </w:r>
      <w:r>
        <w:rPr>
          <w:sz w:val="24"/>
        </w:rPr>
        <w:t>to</w:t>
      </w:r>
      <w:r>
        <w:rPr>
          <w:spacing w:val="-5"/>
          <w:sz w:val="24"/>
        </w:rPr>
        <w:t xml:space="preserve"> </w:t>
      </w:r>
      <w:r>
        <w:rPr>
          <w:sz w:val="24"/>
        </w:rPr>
        <w:t>a</w:t>
      </w:r>
      <w:r>
        <w:rPr>
          <w:spacing w:val="-10"/>
          <w:sz w:val="24"/>
        </w:rPr>
        <w:t xml:space="preserve"> </w:t>
      </w:r>
      <w:r>
        <w:rPr>
          <w:sz w:val="24"/>
        </w:rPr>
        <w:t>decrease</w:t>
      </w:r>
      <w:r>
        <w:rPr>
          <w:spacing w:val="-7"/>
          <w:sz w:val="24"/>
        </w:rPr>
        <w:t xml:space="preserve"> </w:t>
      </w:r>
      <w:r>
        <w:rPr>
          <w:sz w:val="24"/>
        </w:rPr>
        <w:t>of</w:t>
      </w:r>
      <w:r>
        <w:rPr>
          <w:spacing w:val="-7"/>
          <w:sz w:val="24"/>
        </w:rPr>
        <w:t xml:space="preserve"> </w:t>
      </w:r>
      <w:r>
        <w:rPr>
          <w:sz w:val="24"/>
        </w:rPr>
        <w:t>floods</w:t>
      </w:r>
      <w:r>
        <w:rPr>
          <w:spacing w:val="-7"/>
          <w:sz w:val="24"/>
        </w:rPr>
        <w:t xml:space="preserve"> </w:t>
      </w:r>
      <w:r>
        <w:rPr>
          <w:sz w:val="24"/>
        </w:rPr>
        <w:t>magnitude.</w:t>
      </w:r>
      <w:r>
        <w:rPr>
          <w:spacing w:val="-5"/>
          <w:sz w:val="24"/>
        </w:rPr>
        <w:t xml:space="preserve"> </w:t>
      </w:r>
      <w:r>
        <w:rPr>
          <w:sz w:val="24"/>
        </w:rPr>
        <w:t>This</w:t>
      </w:r>
      <w:r>
        <w:rPr>
          <w:spacing w:val="-7"/>
          <w:sz w:val="24"/>
        </w:rPr>
        <w:t xml:space="preserve"> </w:t>
      </w:r>
      <w:r>
        <w:rPr>
          <w:sz w:val="24"/>
        </w:rPr>
        <w:t>is</w:t>
      </w:r>
      <w:r>
        <w:rPr>
          <w:spacing w:val="-7"/>
          <w:sz w:val="24"/>
        </w:rPr>
        <w:t xml:space="preserve"> </w:t>
      </w:r>
      <w:r>
        <w:rPr>
          <w:sz w:val="24"/>
        </w:rPr>
        <w:t>observed,</w:t>
      </w:r>
      <w:r>
        <w:rPr>
          <w:spacing w:val="-7"/>
          <w:sz w:val="24"/>
        </w:rPr>
        <w:t xml:space="preserve"> </w:t>
      </w:r>
      <w:r>
        <w:rPr>
          <w:sz w:val="24"/>
        </w:rPr>
        <w:t>in</w:t>
      </w:r>
      <w:r>
        <w:rPr>
          <w:spacing w:val="-5"/>
          <w:sz w:val="24"/>
        </w:rPr>
        <w:t xml:space="preserve"> </w:t>
      </w:r>
      <w:r>
        <w:rPr>
          <w:sz w:val="24"/>
        </w:rPr>
        <w:t>particular,</w:t>
      </w:r>
    </w:p>
    <w:p w14:paraId="07099408" w14:textId="77777777" w:rsidR="002A35EF" w:rsidRDefault="002A35EF">
      <w:pPr>
        <w:pStyle w:val="Corpotesto"/>
        <w:spacing w:before="11"/>
        <w:rPr>
          <w:sz w:val="23"/>
        </w:rPr>
      </w:pPr>
    </w:p>
    <w:p w14:paraId="1580A25E" w14:textId="77777777" w:rsidR="002A35EF" w:rsidRDefault="00000000">
      <w:pPr>
        <w:pStyle w:val="Paragrafoelenco"/>
        <w:numPr>
          <w:ilvl w:val="0"/>
          <w:numId w:val="7"/>
        </w:numPr>
        <w:tabs>
          <w:tab w:val="left" w:pos="718"/>
          <w:tab w:val="left" w:pos="719"/>
        </w:tabs>
        <w:ind w:left="718" w:hanging="605"/>
        <w:rPr>
          <w:rFonts w:ascii="Arial"/>
        </w:rPr>
      </w:pPr>
      <w:r>
        <w:rPr>
          <w:sz w:val="24"/>
        </w:rPr>
        <w:t>for</w:t>
      </w:r>
      <w:r>
        <w:rPr>
          <w:spacing w:val="17"/>
          <w:sz w:val="24"/>
        </w:rPr>
        <w:t xml:space="preserve"> </w:t>
      </w:r>
      <w:r>
        <w:rPr>
          <w:sz w:val="24"/>
        </w:rPr>
        <w:t>the</w:t>
      </w:r>
      <w:r>
        <w:rPr>
          <w:spacing w:val="17"/>
          <w:sz w:val="24"/>
        </w:rPr>
        <w:t xml:space="preserve"> </w:t>
      </w:r>
      <w:r>
        <w:rPr>
          <w:sz w:val="24"/>
        </w:rPr>
        <w:t>large</w:t>
      </w:r>
      <w:r>
        <w:rPr>
          <w:spacing w:val="17"/>
          <w:sz w:val="24"/>
        </w:rPr>
        <w:t xml:space="preserve"> </w:t>
      </w:r>
      <w:r>
        <w:rPr>
          <w:sz w:val="24"/>
        </w:rPr>
        <w:t>river</w:t>
      </w:r>
      <w:r>
        <w:rPr>
          <w:spacing w:val="17"/>
          <w:sz w:val="24"/>
        </w:rPr>
        <w:t xml:space="preserve"> </w:t>
      </w:r>
      <w:r>
        <w:rPr>
          <w:sz w:val="24"/>
        </w:rPr>
        <w:t>catchments.</w:t>
      </w:r>
      <w:r>
        <w:rPr>
          <w:spacing w:val="18"/>
          <w:sz w:val="24"/>
        </w:rPr>
        <w:t xml:space="preserve"> </w:t>
      </w:r>
      <w:r>
        <w:rPr>
          <w:sz w:val="24"/>
        </w:rPr>
        <w:t>On</w:t>
      </w:r>
      <w:r>
        <w:rPr>
          <w:spacing w:val="18"/>
          <w:sz w:val="24"/>
        </w:rPr>
        <w:t xml:space="preserve"> </w:t>
      </w:r>
      <w:r>
        <w:rPr>
          <w:sz w:val="24"/>
        </w:rPr>
        <w:t>the</w:t>
      </w:r>
      <w:r>
        <w:rPr>
          <w:spacing w:val="17"/>
          <w:sz w:val="24"/>
        </w:rPr>
        <w:t xml:space="preserve"> </w:t>
      </w:r>
      <w:proofErr w:type="gramStart"/>
      <w:r>
        <w:rPr>
          <w:sz w:val="24"/>
        </w:rPr>
        <w:t>opposite</w:t>
      </w:r>
      <w:proofErr w:type="gramEnd"/>
      <w:r>
        <w:rPr>
          <w:sz w:val="24"/>
        </w:rPr>
        <w:t>,</w:t>
      </w:r>
      <w:r>
        <w:rPr>
          <w:spacing w:val="15"/>
          <w:sz w:val="24"/>
        </w:rPr>
        <w:t xml:space="preserve"> </w:t>
      </w:r>
      <w:r>
        <w:rPr>
          <w:sz w:val="24"/>
        </w:rPr>
        <w:t>over</w:t>
      </w:r>
      <w:r>
        <w:rPr>
          <w:spacing w:val="17"/>
          <w:sz w:val="24"/>
        </w:rPr>
        <w:t xml:space="preserve"> </w:t>
      </w:r>
      <w:r>
        <w:rPr>
          <w:sz w:val="24"/>
        </w:rPr>
        <w:t>the</w:t>
      </w:r>
      <w:r>
        <w:rPr>
          <w:spacing w:val="17"/>
          <w:sz w:val="24"/>
        </w:rPr>
        <w:t xml:space="preserve"> </w:t>
      </w:r>
      <w:r>
        <w:rPr>
          <w:sz w:val="24"/>
        </w:rPr>
        <w:t>Central</w:t>
      </w:r>
      <w:r>
        <w:rPr>
          <w:spacing w:val="18"/>
          <w:sz w:val="24"/>
        </w:rPr>
        <w:t xml:space="preserve"> </w:t>
      </w:r>
      <w:r>
        <w:rPr>
          <w:sz w:val="24"/>
        </w:rPr>
        <w:t>European</w:t>
      </w:r>
      <w:r>
        <w:rPr>
          <w:spacing w:val="18"/>
          <w:sz w:val="24"/>
        </w:rPr>
        <w:t xml:space="preserve"> </w:t>
      </w:r>
      <w:r>
        <w:rPr>
          <w:sz w:val="24"/>
        </w:rPr>
        <w:t>region,</w:t>
      </w:r>
      <w:r>
        <w:rPr>
          <w:spacing w:val="20"/>
          <w:sz w:val="24"/>
        </w:rPr>
        <w:t xml:space="preserve"> </w:t>
      </w:r>
      <w:r>
        <w:rPr>
          <w:sz w:val="24"/>
        </w:rPr>
        <w:t>the</w:t>
      </w:r>
      <w:r>
        <w:rPr>
          <w:spacing w:val="17"/>
          <w:sz w:val="24"/>
        </w:rPr>
        <w:t xml:space="preserve"> </w:t>
      </w:r>
      <w:r>
        <w:rPr>
          <w:sz w:val="24"/>
        </w:rPr>
        <w:t>small</w:t>
      </w:r>
    </w:p>
    <w:p w14:paraId="02E1BF7E" w14:textId="77777777" w:rsidR="002A35EF" w:rsidRDefault="002A35EF">
      <w:pPr>
        <w:pStyle w:val="Corpotesto"/>
        <w:spacing w:before="11"/>
        <w:rPr>
          <w:sz w:val="23"/>
        </w:rPr>
      </w:pPr>
    </w:p>
    <w:p w14:paraId="297BF6B7" w14:textId="77777777" w:rsidR="002A35EF" w:rsidRDefault="00000000">
      <w:pPr>
        <w:pStyle w:val="Paragrafoelenco"/>
        <w:numPr>
          <w:ilvl w:val="0"/>
          <w:numId w:val="7"/>
        </w:numPr>
        <w:tabs>
          <w:tab w:val="left" w:pos="718"/>
          <w:tab w:val="left" w:pos="719"/>
        </w:tabs>
        <w:ind w:left="718" w:hanging="605"/>
        <w:rPr>
          <w:rFonts w:ascii="Arial"/>
        </w:rPr>
      </w:pPr>
      <w:r>
        <w:rPr>
          <w:sz w:val="24"/>
        </w:rPr>
        <w:t xml:space="preserve">river catchments would be more affected by an increase of magnitude that would </w:t>
      </w:r>
      <w:proofErr w:type="gramStart"/>
      <w:r>
        <w:rPr>
          <w:sz w:val="24"/>
        </w:rPr>
        <w:t xml:space="preserve">be </w:t>
      </w:r>
      <w:r>
        <w:rPr>
          <w:spacing w:val="8"/>
          <w:sz w:val="24"/>
        </w:rPr>
        <w:t xml:space="preserve"> </w:t>
      </w:r>
      <w:r>
        <w:rPr>
          <w:sz w:val="24"/>
        </w:rPr>
        <w:t>probably</w:t>
      </w:r>
      <w:proofErr w:type="gramEnd"/>
    </w:p>
    <w:p w14:paraId="13B49394" w14:textId="77777777" w:rsidR="002A35EF" w:rsidRDefault="002A35EF">
      <w:pPr>
        <w:pStyle w:val="Corpotesto"/>
        <w:spacing w:before="11"/>
        <w:rPr>
          <w:sz w:val="23"/>
        </w:rPr>
      </w:pPr>
    </w:p>
    <w:p w14:paraId="118E535F" w14:textId="77777777" w:rsidR="002A35EF" w:rsidRDefault="00000000">
      <w:pPr>
        <w:pStyle w:val="Paragrafoelenco"/>
        <w:numPr>
          <w:ilvl w:val="0"/>
          <w:numId w:val="7"/>
        </w:numPr>
        <w:tabs>
          <w:tab w:val="left" w:pos="718"/>
          <w:tab w:val="left" w:pos="719"/>
        </w:tabs>
        <w:ind w:left="718" w:hanging="605"/>
        <w:rPr>
          <w:rFonts w:ascii="Arial"/>
        </w:rPr>
      </w:pPr>
      <w:r>
        <w:rPr>
          <w:sz w:val="24"/>
        </w:rPr>
        <w:t>linked to an increase of extreme convective precipitation events over the area (Di Sante et</w:t>
      </w:r>
      <w:r>
        <w:rPr>
          <w:spacing w:val="52"/>
          <w:sz w:val="24"/>
        </w:rPr>
        <w:t xml:space="preserve"> </w:t>
      </w:r>
      <w:r>
        <w:rPr>
          <w:sz w:val="24"/>
        </w:rPr>
        <w:t>al.,</w:t>
      </w:r>
    </w:p>
    <w:p w14:paraId="1C2120FE" w14:textId="77777777" w:rsidR="002A35EF" w:rsidRDefault="002A35EF">
      <w:pPr>
        <w:pStyle w:val="Corpotesto"/>
        <w:spacing w:before="11"/>
        <w:rPr>
          <w:sz w:val="23"/>
        </w:rPr>
      </w:pPr>
    </w:p>
    <w:p w14:paraId="3DFB7851" w14:textId="77777777" w:rsidR="002A35EF" w:rsidRDefault="00000000">
      <w:pPr>
        <w:pStyle w:val="Corpotesto"/>
        <w:tabs>
          <w:tab w:val="left" w:pos="718"/>
        </w:tabs>
        <w:ind w:left="113"/>
      </w:pPr>
      <w:r>
        <w:rPr>
          <w:rFonts w:ascii="Arial"/>
          <w:sz w:val="22"/>
        </w:rPr>
        <w:t>93</w:t>
      </w:r>
      <w:r>
        <w:rPr>
          <w:rFonts w:ascii="Arial"/>
          <w:sz w:val="22"/>
        </w:rPr>
        <w:tab/>
      </w:r>
      <w:r>
        <w:t xml:space="preserve">2021; </w:t>
      </w:r>
      <w:proofErr w:type="spellStart"/>
      <w:r>
        <w:t>Vautard</w:t>
      </w:r>
      <w:proofErr w:type="spellEnd"/>
      <w:r>
        <w:t xml:space="preserve"> et al.,</w:t>
      </w:r>
      <w:r>
        <w:rPr>
          <w:spacing w:val="-8"/>
        </w:rPr>
        <w:t xml:space="preserve"> </w:t>
      </w:r>
      <w:r>
        <w:t>2019).</w:t>
      </w:r>
    </w:p>
    <w:p w14:paraId="73439AEB" w14:textId="77777777" w:rsidR="002A35EF" w:rsidRDefault="002A35EF">
      <w:pPr>
        <w:sectPr w:rsidR="002A35EF">
          <w:pgSz w:w="11920" w:h="16850"/>
          <w:pgMar w:top="1320" w:right="1320" w:bottom="1000" w:left="700" w:header="0" w:footer="806" w:gutter="0"/>
          <w:cols w:space="720"/>
        </w:sectPr>
      </w:pPr>
    </w:p>
    <w:p w14:paraId="039B29A7" w14:textId="77777777" w:rsidR="002A35EF" w:rsidRDefault="00000000">
      <w:pPr>
        <w:pStyle w:val="Paragrafoelenco"/>
        <w:numPr>
          <w:ilvl w:val="1"/>
          <w:numId w:val="7"/>
        </w:numPr>
        <w:tabs>
          <w:tab w:val="left" w:pos="1558"/>
          <w:tab w:val="left" w:pos="1559"/>
        </w:tabs>
        <w:spacing w:before="70"/>
        <w:jc w:val="left"/>
        <w:rPr>
          <w:rFonts w:ascii="Arial"/>
        </w:rPr>
      </w:pPr>
      <w:r>
        <w:rPr>
          <w:sz w:val="24"/>
        </w:rPr>
        <w:lastRenderedPageBreak/>
        <w:t xml:space="preserve">Since climate models are often affected by systematic model biases, bias </w:t>
      </w:r>
      <w:proofErr w:type="gramStart"/>
      <w:r>
        <w:rPr>
          <w:sz w:val="24"/>
        </w:rPr>
        <w:t xml:space="preserve">correction </w:t>
      </w:r>
      <w:r>
        <w:rPr>
          <w:spacing w:val="13"/>
          <w:sz w:val="24"/>
        </w:rPr>
        <w:t xml:space="preserve"> </w:t>
      </w:r>
      <w:r>
        <w:rPr>
          <w:sz w:val="24"/>
        </w:rPr>
        <w:t>is</w:t>
      </w:r>
      <w:proofErr w:type="gramEnd"/>
    </w:p>
    <w:p w14:paraId="72999DF1" w14:textId="77777777" w:rsidR="002A35EF" w:rsidRDefault="002A35EF">
      <w:pPr>
        <w:pStyle w:val="Corpotesto"/>
        <w:spacing w:before="8"/>
        <w:rPr>
          <w:sz w:val="23"/>
        </w:rPr>
      </w:pPr>
    </w:p>
    <w:p w14:paraId="0A4D2230" w14:textId="77777777" w:rsidR="002A35EF" w:rsidRDefault="00000000">
      <w:pPr>
        <w:pStyle w:val="Paragrafoelenco"/>
        <w:numPr>
          <w:ilvl w:val="1"/>
          <w:numId w:val="7"/>
        </w:numPr>
        <w:tabs>
          <w:tab w:val="left" w:pos="838"/>
          <w:tab w:val="left" w:pos="839"/>
        </w:tabs>
        <w:spacing w:before="1"/>
        <w:ind w:left="838" w:hanging="605"/>
        <w:jc w:val="left"/>
        <w:rPr>
          <w:rFonts w:ascii="Arial"/>
        </w:rPr>
      </w:pPr>
      <w:r>
        <w:rPr>
          <w:sz w:val="24"/>
        </w:rPr>
        <w:t>considered</w:t>
      </w:r>
      <w:r>
        <w:rPr>
          <w:spacing w:val="14"/>
          <w:sz w:val="24"/>
        </w:rPr>
        <w:t xml:space="preserve"> </w:t>
      </w:r>
      <w:r>
        <w:rPr>
          <w:sz w:val="24"/>
        </w:rPr>
        <w:t>as</w:t>
      </w:r>
      <w:r>
        <w:rPr>
          <w:spacing w:val="17"/>
          <w:sz w:val="24"/>
        </w:rPr>
        <w:t xml:space="preserve"> </w:t>
      </w:r>
      <w:r>
        <w:rPr>
          <w:sz w:val="24"/>
        </w:rPr>
        <w:t>a</w:t>
      </w:r>
      <w:r>
        <w:rPr>
          <w:spacing w:val="13"/>
          <w:sz w:val="24"/>
        </w:rPr>
        <w:t xml:space="preserve"> </w:t>
      </w:r>
      <w:r>
        <w:rPr>
          <w:sz w:val="24"/>
        </w:rPr>
        <w:t>crucial</w:t>
      </w:r>
      <w:r>
        <w:rPr>
          <w:spacing w:val="15"/>
          <w:sz w:val="24"/>
        </w:rPr>
        <w:t xml:space="preserve"> </w:t>
      </w:r>
      <w:r>
        <w:rPr>
          <w:sz w:val="24"/>
        </w:rPr>
        <w:t>step</w:t>
      </w:r>
      <w:r>
        <w:rPr>
          <w:spacing w:val="14"/>
          <w:sz w:val="24"/>
        </w:rPr>
        <w:t xml:space="preserve"> </w:t>
      </w:r>
      <w:r>
        <w:rPr>
          <w:sz w:val="24"/>
        </w:rPr>
        <w:t>in</w:t>
      </w:r>
      <w:r>
        <w:rPr>
          <w:spacing w:val="14"/>
          <w:sz w:val="24"/>
        </w:rPr>
        <w:t xml:space="preserve"> </w:t>
      </w:r>
      <w:r>
        <w:rPr>
          <w:sz w:val="24"/>
        </w:rPr>
        <w:t>using</w:t>
      </w:r>
      <w:r>
        <w:rPr>
          <w:spacing w:val="12"/>
          <w:sz w:val="24"/>
        </w:rPr>
        <w:t xml:space="preserve"> </w:t>
      </w:r>
      <w:r>
        <w:rPr>
          <w:sz w:val="24"/>
        </w:rPr>
        <w:t>model</w:t>
      </w:r>
      <w:r>
        <w:rPr>
          <w:spacing w:val="15"/>
          <w:sz w:val="24"/>
        </w:rPr>
        <w:t xml:space="preserve"> </w:t>
      </w:r>
      <w:r>
        <w:rPr>
          <w:sz w:val="24"/>
        </w:rPr>
        <w:t>output</w:t>
      </w:r>
      <w:r>
        <w:rPr>
          <w:spacing w:val="15"/>
          <w:sz w:val="24"/>
        </w:rPr>
        <w:t xml:space="preserve"> </w:t>
      </w:r>
      <w:r>
        <w:rPr>
          <w:sz w:val="24"/>
        </w:rPr>
        <w:t>for</w:t>
      </w:r>
      <w:r>
        <w:rPr>
          <w:spacing w:val="11"/>
          <w:sz w:val="24"/>
        </w:rPr>
        <w:t xml:space="preserve"> </w:t>
      </w:r>
      <w:r>
        <w:rPr>
          <w:sz w:val="24"/>
        </w:rPr>
        <w:t>impact</w:t>
      </w:r>
      <w:r>
        <w:rPr>
          <w:spacing w:val="20"/>
          <w:sz w:val="24"/>
        </w:rPr>
        <w:t xml:space="preserve"> </w:t>
      </w:r>
      <w:r>
        <w:rPr>
          <w:sz w:val="24"/>
        </w:rPr>
        <w:t>studies</w:t>
      </w:r>
      <w:r>
        <w:rPr>
          <w:spacing w:val="15"/>
          <w:sz w:val="24"/>
        </w:rPr>
        <w:t xml:space="preserve"> </w:t>
      </w:r>
      <w:r>
        <w:rPr>
          <w:sz w:val="24"/>
        </w:rPr>
        <w:t>(e.g.,</w:t>
      </w:r>
      <w:r>
        <w:rPr>
          <w:spacing w:val="14"/>
          <w:sz w:val="24"/>
        </w:rPr>
        <w:t xml:space="preserve"> </w:t>
      </w:r>
      <w:r>
        <w:rPr>
          <w:sz w:val="24"/>
        </w:rPr>
        <w:t>Casanueva</w:t>
      </w:r>
      <w:r>
        <w:rPr>
          <w:spacing w:val="13"/>
          <w:sz w:val="24"/>
        </w:rPr>
        <w:t xml:space="preserve"> </w:t>
      </w:r>
      <w:r>
        <w:rPr>
          <w:sz w:val="24"/>
        </w:rPr>
        <w:t>et</w:t>
      </w:r>
      <w:r>
        <w:rPr>
          <w:spacing w:val="15"/>
          <w:sz w:val="24"/>
        </w:rPr>
        <w:t xml:space="preserve"> </w:t>
      </w:r>
      <w:r>
        <w:rPr>
          <w:sz w:val="24"/>
        </w:rPr>
        <w:t>al.,</w:t>
      </w:r>
    </w:p>
    <w:p w14:paraId="4C2533D3" w14:textId="77777777" w:rsidR="002A35EF" w:rsidRDefault="002A35EF">
      <w:pPr>
        <w:pStyle w:val="Corpotesto"/>
      </w:pPr>
    </w:p>
    <w:p w14:paraId="4A41FBD2" w14:textId="77777777" w:rsidR="002A35EF" w:rsidRDefault="00000000">
      <w:pPr>
        <w:pStyle w:val="Paragrafoelenco"/>
        <w:numPr>
          <w:ilvl w:val="1"/>
          <w:numId w:val="7"/>
        </w:numPr>
        <w:tabs>
          <w:tab w:val="left" w:pos="838"/>
          <w:tab w:val="left" w:pos="839"/>
        </w:tabs>
        <w:ind w:left="838" w:hanging="605"/>
        <w:jc w:val="left"/>
        <w:rPr>
          <w:rFonts w:ascii="Arial"/>
        </w:rPr>
      </w:pPr>
      <w:proofErr w:type="gramStart"/>
      <w:r w:rsidRPr="0017355A">
        <w:rPr>
          <w:sz w:val="24"/>
          <w:lang w:val="it-IT"/>
        </w:rPr>
        <w:t>2016;  Christensen</w:t>
      </w:r>
      <w:proofErr w:type="gramEnd"/>
      <w:r w:rsidRPr="0017355A">
        <w:rPr>
          <w:sz w:val="24"/>
          <w:lang w:val="it-IT"/>
        </w:rPr>
        <w:t xml:space="preserve">  </w:t>
      </w:r>
      <w:proofErr w:type="gramStart"/>
      <w:r w:rsidRPr="0017355A">
        <w:rPr>
          <w:sz w:val="24"/>
          <w:lang w:val="it-IT"/>
        </w:rPr>
        <w:t>et  al.,  2008;  Piani</w:t>
      </w:r>
      <w:proofErr w:type="gramEnd"/>
      <w:r w:rsidRPr="0017355A">
        <w:rPr>
          <w:sz w:val="24"/>
          <w:lang w:val="it-IT"/>
        </w:rPr>
        <w:t xml:space="preserve">  </w:t>
      </w:r>
      <w:proofErr w:type="gramStart"/>
      <w:r w:rsidRPr="0017355A">
        <w:rPr>
          <w:sz w:val="24"/>
          <w:lang w:val="it-IT"/>
        </w:rPr>
        <w:t>et  al.,  2010</w:t>
      </w:r>
      <w:proofErr w:type="gramEnd"/>
      <w:r w:rsidRPr="0017355A">
        <w:rPr>
          <w:sz w:val="24"/>
          <w:lang w:val="it-IT"/>
        </w:rPr>
        <w:t xml:space="preserve">).  </w:t>
      </w:r>
      <w:proofErr w:type="gramStart"/>
      <w:r>
        <w:rPr>
          <w:sz w:val="24"/>
        </w:rPr>
        <w:t>However,  this</w:t>
      </w:r>
      <w:proofErr w:type="gramEnd"/>
      <w:r>
        <w:rPr>
          <w:sz w:val="24"/>
        </w:rPr>
        <w:t xml:space="preserve">  </w:t>
      </w:r>
      <w:proofErr w:type="gramStart"/>
      <w:r>
        <w:rPr>
          <w:sz w:val="24"/>
        </w:rPr>
        <w:t>method  is</w:t>
      </w:r>
      <w:proofErr w:type="gramEnd"/>
      <w:r>
        <w:rPr>
          <w:sz w:val="24"/>
        </w:rPr>
        <w:t xml:space="preserve">  </w:t>
      </w:r>
      <w:proofErr w:type="gramStart"/>
      <w:r>
        <w:rPr>
          <w:sz w:val="24"/>
        </w:rPr>
        <w:t>not  free</w:t>
      </w:r>
      <w:proofErr w:type="gramEnd"/>
      <w:r>
        <w:rPr>
          <w:spacing w:val="-21"/>
          <w:sz w:val="24"/>
        </w:rPr>
        <w:t xml:space="preserve"> </w:t>
      </w:r>
      <w:r>
        <w:rPr>
          <w:sz w:val="24"/>
        </w:rPr>
        <w:t>of</w:t>
      </w:r>
    </w:p>
    <w:p w14:paraId="60667CC8" w14:textId="77777777" w:rsidR="002A35EF" w:rsidRDefault="002A35EF">
      <w:pPr>
        <w:pStyle w:val="Corpotesto"/>
        <w:spacing w:before="11"/>
        <w:rPr>
          <w:sz w:val="23"/>
        </w:rPr>
      </w:pPr>
    </w:p>
    <w:p w14:paraId="56CDE829" w14:textId="77777777" w:rsidR="002A35EF" w:rsidRDefault="00000000">
      <w:pPr>
        <w:pStyle w:val="Paragrafoelenco"/>
        <w:numPr>
          <w:ilvl w:val="1"/>
          <w:numId w:val="7"/>
        </w:numPr>
        <w:tabs>
          <w:tab w:val="left" w:pos="838"/>
          <w:tab w:val="left" w:pos="839"/>
        </w:tabs>
        <w:ind w:left="838" w:hanging="605"/>
        <w:jc w:val="left"/>
        <w:rPr>
          <w:rFonts w:ascii="Arial"/>
        </w:rPr>
      </w:pPr>
      <w:r>
        <w:rPr>
          <w:sz w:val="24"/>
        </w:rPr>
        <w:t xml:space="preserve">controversy, </w:t>
      </w:r>
      <w:proofErr w:type="gramStart"/>
      <w:r>
        <w:rPr>
          <w:sz w:val="24"/>
        </w:rPr>
        <w:t>in particular when</w:t>
      </w:r>
      <w:proofErr w:type="gramEnd"/>
      <w:r>
        <w:rPr>
          <w:sz w:val="24"/>
        </w:rPr>
        <w:t xml:space="preserve"> dealing with extreme values correction. In this regard,</w:t>
      </w:r>
      <w:r>
        <w:rPr>
          <w:spacing w:val="11"/>
          <w:sz w:val="24"/>
        </w:rPr>
        <w:t xml:space="preserve"> </w:t>
      </w:r>
      <w:r>
        <w:rPr>
          <w:sz w:val="24"/>
        </w:rPr>
        <w:t>authors</w:t>
      </w:r>
    </w:p>
    <w:p w14:paraId="34504F20" w14:textId="77777777" w:rsidR="002A35EF" w:rsidRDefault="002A35EF">
      <w:pPr>
        <w:pStyle w:val="Corpotesto"/>
        <w:spacing w:before="8"/>
        <w:rPr>
          <w:sz w:val="23"/>
        </w:rPr>
      </w:pPr>
    </w:p>
    <w:p w14:paraId="07F85D7D" w14:textId="77777777" w:rsidR="002A35EF" w:rsidRDefault="00000000">
      <w:pPr>
        <w:pStyle w:val="Paragrafoelenco"/>
        <w:numPr>
          <w:ilvl w:val="1"/>
          <w:numId w:val="7"/>
        </w:numPr>
        <w:tabs>
          <w:tab w:val="left" w:pos="838"/>
          <w:tab w:val="left" w:pos="839"/>
        </w:tabs>
        <w:spacing w:before="1"/>
        <w:ind w:left="838" w:hanging="605"/>
        <w:jc w:val="left"/>
        <w:rPr>
          <w:rFonts w:ascii="Arial"/>
        </w:rPr>
      </w:pPr>
      <w:r>
        <w:rPr>
          <w:sz w:val="24"/>
        </w:rPr>
        <w:t>such</w:t>
      </w:r>
      <w:r>
        <w:rPr>
          <w:spacing w:val="-14"/>
          <w:sz w:val="24"/>
        </w:rPr>
        <w:t xml:space="preserve"> </w:t>
      </w:r>
      <w:r>
        <w:rPr>
          <w:sz w:val="24"/>
        </w:rPr>
        <w:t>as</w:t>
      </w:r>
      <w:r>
        <w:rPr>
          <w:spacing w:val="-14"/>
          <w:sz w:val="24"/>
        </w:rPr>
        <w:t xml:space="preserve"> </w:t>
      </w:r>
      <w:r>
        <w:rPr>
          <w:sz w:val="24"/>
        </w:rPr>
        <w:t>Ehret</w:t>
      </w:r>
      <w:r>
        <w:rPr>
          <w:spacing w:val="-12"/>
          <w:sz w:val="24"/>
        </w:rPr>
        <w:t xml:space="preserve"> </w:t>
      </w:r>
      <w:r>
        <w:rPr>
          <w:sz w:val="24"/>
        </w:rPr>
        <w:t>et</w:t>
      </w:r>
      <w:r>
        <w:rPr>
          <w:spacing w:val="-14"/>
          <w:sz w:val="24"/>
        </w:rPr>
        <w:t xml:space="preserve"> </w:t>
      </w:r>
      <w:r>
        <w:rPr>
          <w:sz w:val="24"/>
        </w:rPr>
        <w:t>al.</w:t>
      </w:r>
      <w:r>
        <w:rPr>
          <w:spacing w:val="-14"/>
          <w:sz w:val="24"/>
        </w:rPr>
        <w:t xml:space="preserve"> </w:t>
      </w:r>
      <w:r>
        <w:rPr>
          <w:sz w:val="24"/>
        </w:rPr>
        <w:t>(2012)</w:t>
      </w:r>
      <w:r>
        <w:rPr>
          <w:spacing w:val="-13"/>
          <w:sz w:val="24"/>
        </w:rPr>
        <w:t xml:space="preserve"> </w:t>
      </w:r>
      <w:r>
        <w:rPr>
          <w:sz w:val="24"/>
        </w:rPr>
        <w:t>pointed</w:t>
      </w:r>
      <w:r>
        <w:rPr>
          <w:spacing w:val="-14"/>
          <w:sz w:val="24"/>
        </w:rPr>
        <w:t xml:space="preserve"> </w:t>
      </w:r>
      <w:r>
        <w:rPr>
          <w:sz w:val="24"/>
        </w:rPr>
        <w:t>out</w:t>
      </w:r>
      <w:r>
        <w:rPr>
          <w:spacing w:val="-14"/>
          <w:sz w:val="24"/>
        </w:rPr>
        <w:t xml:space="preserve"> </w:t>
      </w:r>
      <w:r>
        <w:rPr>
          <w:sz w:val="24"/>
        </w:rPr>
        <w:t>that</w:t>
      </w:r>
      <w:r>
        <w:rPr>
          <w:spacing w:val="-14"/>
          <w:sz w:val="24"/>
        </w:rPr>
        <w:t xml:space="preserve"> </w:t>
      </w:r>
      <w:r>
        <w:rPr>
          <w:sz w:val="24"/>
        </w:rPr>
        <w:t>bias</w:t>
      </w:r>
      <w:r>
        <w:rPr>
          <w:spacing w:val="-14"/>
          <w:sz w:val="24"/>
        </w:rPr>
        <w:t xml:space="preserve"> </w:t>
      </w:r>
      <w:r>
        <w:rPr>
          <w:sz w:val="24"/>
        </w:rPr>
        <w:t>correction</w:t>
      </w:r>
      <w:r>
        <w:rPr>
          <w:spacing w:val="-14"/>
          <w:sz w:val="24"/>
        </w:rPr>
        <w:t xml:space="preserve"> </w:t>
      </w:r>
      <w:r>
        <w:rPr>
          <w:sz w:val="24"/>
        </w:rPr>
        <w:t>must</w:t>
      </w:r>
      <w:r>
        <w:rPr>
          <w:spacing w:val="-14"/>
          <w:sz w:val="24"/>
        </w:rPr>
        <w:t xml:space="preserve"> </w:t>
      </w:r>
      <w:r>
        <w:rPr>
          <w:sz w:val="24"/>
        </w:rPr>
        <w:t>be</w:t>
      </w:r>
      <w:r>
        <w:rPr>
          <w:spacing w:val="-15"/>
          <w:sz w:val="24"/>
        </w:rPr>
        <w:t xml:space="preserve"> </w:t>
      </w:r>
      <w:r>
        <w:rPr>
          <w:sz w:val="24"/>
        </w:rPr>
        <w:t>performed</w:t>
      </w:r>
      <w:r>
        <w:rPr>
          <w:spacing w:val="-10"/>
          <w:sz w:val="24"/>
        </w:rPr>
        <w:t xml:space="preserve"> </w:t>
      </w:r>
      <w:r>
        <w:rPr>
          <w:sz w:val="24"/>
        </w:rPr>
        <w:t>with</w:t>
      </w:r>
      <w:r>
        <w:rPr>
          <w:spacing w:val="-14"/>
          <w:sz w:val="24"/>
        </w:rPr>
        <w:t xml:space="preserve"> </w:t>
      </w:r>
      <w:r>
        <w:rPr>
          <w:sz w:val="24"/>
        </w:rPr>
        <w:t>caution</w:t>
      </w:r>
      <w:r>
        <w:rPr>
          <w:spacing w:val="-14"/>
          <w:sz w:val="24"/>
        </w:rPr>
        <w:t xml:space="preserve"> </w:t>
      </w:r>
      <w:r>
        <w:rPr>
          <w:sz w:val="24"/>
        </w:rPr>
        <w:t>since</w:t>
      </w:r>
    </w:p>
    <w:p w14:paraId="5E27363C" w14:textId="77777777" w:rsidR="002A35EF" w:rsidRDefault="002A35EF">
      <w:pPr>
        <w:pStyle w:val="Corpotesto"/>
      </w:pPr>
    </w:p>
    <w:p w14:paraId="215893FC" w14:textId="77777777" w:rsidR="002A35EF" w:rsidRDefault="00000000">
      <w:pPr>
        <w:pStyle w:val="Paragrafoelenco"/>
        <w:numPr>
          <w:ilvl w:val="1"/>
          <w:numId w:val="7"/>
        </w:numPr>
        <w:tabs>
          <w:tab w:val="left" w:pos="838"/>
          <w:tab w:val="left" w:pos="839"/>
          <w:tab w:val="left" w:pos="9209"/>
        </w:tabs>
        <w:ind w:left="838" w:hanging="605"/>
        <w:jc w:val="left"/>
        <w:rPr>
          <w:rFonts w:ascii="Arial"/>
        </w:rPr>
      </w:pPr>
      <w:proofErr w:type="gramStart"/>
      <w:r>
        <w:rPr>
          <w:sz w:val="24"/>
        </w:rPr>
        <w:t>it</w:t>
      </w:r>
      <w:proofErr w:type="gramEnd"/>
      <w:r>
        <w:rPr>
          <w:sz w:val="24"/>
        </w:rPr>
        <w:t xml:space="preserve"> introduces new sources of uncertainty that occasionally can become</w:t>
      </w:r>
      <w:r>
        <w:rPr>
          <w:spacing w:val="-12"/>
          <w:sz w:val="24"/>
        </w:rPr>
        <w:t xml:space="preserve"> </w:t>
      </w:r>
      <w:r>
        <w:rPr>
          <w:sz w:val="24"/>
        </w:rPr>
        <w:t>large.</w:t>
      </w:r>
      <w:r>
        <w:rPr>
          <w:spacing w:val="-2"/>
          <w:sz w:val="24"/>
        </w:rPr>
        <w:t xml:space="preserve"> </w:t>
      </w:r>
      <w:r>
        <w:rPr>
          <w:sz w:val="24"/>
        </w:rPr>
        <w:t>Climate</w:t>
      </w:r>
      <w:r>
        <w:rPr>
          <w:sz w:val="24"/>
        </w:rPr>
        <w:tab/>
        <w:t>change</w:t>
      </w:r>
    </w:p>
    <w:p w14:paraId="5E31EB82" w14:textId="77777777" w:rsidR="002A35EF" w:rsidRDefault="002A35EF">
      <w:pPr>
        <w:pStyle w:val="Corpotesto"/>
        <w:spacing w:before="8"/>
        <w:rPr>
          <w:sz w:val="23"/>
        </w:rPr>
      </w:pPr>
    </w:p>
    <w:p w14:paraId="3C24C693" w14:textId="77777777" w:rsidR="002A35EF" w:rsidRDefault="00000000">
      <w:pPr>
        <w:pStyle w:val="Paragrafoelenco"/>
        <w:numPr>
          <w:ilvl w:val="1"/>
          <w:numId w:val="7"/>
        </w:numPr>
        <w:tabs>
          <w:tab w:val="left" w:pos="838"/>
          <w:tab w:val="left" w:pos="839"/>
          <w:tab w:val="left" w:pos="8535"/>
        </w:tabs>
        <w:spacing w:before="1"/>
        <w:ind w:left="838" w:hanging="727"/>
        <w:jc w:val="left"/>
        <w:rPr>
          <w:rFonts w:ascii="Arial"/>
        </w:rPr>
      </w:pPr>
      <w:r>
        <w:rPr>
          <w:sz w:val="24"/>
        </w:rPr>
        <w:t>impact assessments, therefore, should be performed considering both</w:t>
      </w:r>
      <w:r>
        <w:rPr>
          <w:spacing w:val="-10"/>
          <w:sz w:val="24"/>
        </w:rPr>
        <w:t xml:space="preserve"> </w:t>
      </w:r>
      <w:r>
        <w:rPr>
          <w:sz w:val="24"/>
        </w:rPr>
        <w:t>raw</w:t>
      </w:r>
      <w:r>
        <w:rPr>
          <w:spacing w:val="-1"/>
          <w:sz w:val="24"/>
        </w:rPr>
        <w:t xml:space="preserve"> </w:t>
      </w:r>
      <w:r>
        <w:rPr>
          <w:sz w:val="24"/>
        </w:rPr>
        <w:t>and</w:t>
      </w:r>
      <w:r>
        <w:rPr>
          <w:sz w:val="24"/>
        </w:rPr>
        <w:tab/>
        <w:t>bias-corrected</w:t>
      </w:r>
    </w:p>
    <w:p w14:paraId="69E2C1E7" w14:textId="77777777" w:rsidR="002A35EF" w:rsidRDefault="002A35EF">
      <w:pPr>
        <w:pStyle w:val="Corpotesto"/>
      </w:pPr>
    </w:p>
    <w:p w14:paraId="3B35A637"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climate model</w:t>
      </w:r>
      <w:r>
        <w:rPr>
          <w:spacing w:val="-12"/>
          <w:sz w:val="24"/>
        </w:rPr>
        <w:t xml:space="preserve"> </w:t>
      </w:r>
      <w:r>
        <w:rPr>
          <w:sz w:val="24"/>
        </w:rPr>
        <w:t>data.</w:t>
      </w:r>
    </w:p>
    <w:p w14:paraId="14366A05" w14:textId="77777777" w:rsidR="002A35EF" w:rsidRDefault="002A35EF">
      <w:pPr>
        <w:pStyle w:val="Corpotesto"/>
        <w:spacing w:before="11"/>
        <w:rPr>
          <w:sz w:val="23"/>
        </w:rPr>
      </w:pPr>
    </w:p>
    <w:p w14:paraId="068DF3B9" w14:textId="77777777" w:rsidR="002A35EF" w:rsidRDefault="00000000">
      <w:pPr>
        <w:pStyle w:val="Paragrafoelenco"/>
        <w:numPr>
          <w:ilvl w:val="1"/>
          <w:numId w:val="7"/>
        </w:numPr>
        <w:tabs>
          <w:tab w:val="left" w:pos="1558"/>
          <w:tab w:val="left" w:pos="1559"/>
        </w:tabs>
        <w:ind w:hanging="1447"/>
        <w:jc w:val="left"/>
        <w:rPr>
          <w:rFonts w:ascii="Arial"/>
        </w:rPr>
      </w:pPr>
      <w:proofErr w:type="gramStart"/>
      <w:r>
        <w:rPr>
          <w:sz w:val="24"/>
        </w:rPr>
        <w:t>A large number of</w:t>
      </w:r>
      <w:proofErr w:type="gramEnd"/>
      <w:r>
        <w:rPr>
          <w:sz w:val="24"/>
        </w:rPr>
        <w:t xml:space="preserve"> bias correction approaches have been proposed in recent years</w:t>
      </w:r>
      <w:r>
        <w:rPr>
          <w:spacing w:val="-38"/>
          <w:sz w:val="24"/>
        </w:rPr>
        <w:t xml:space="preserve"> </w:t>
      </w:r>
      <w:r>
        <w:rPr>
          <w:sz w:val="24"/>
        </w:rPr>
        <w:t>(e.g.,</w:t>
      </w:r>
    </w:p>
    <w:p w14:paraId="0ECBB2A3" w14:textId="77777777" w:rsidR="002A35EF" w:rsidRDefault="002A35EF">
      <w:pPr>
        <w:pStyle w:val="Corpotesto"/>
        <w:spacing w:before="11"/>
        <w:rPr>
          <w:sz w:val="23"/>
        </w:rPr>
      </w:pPr>
    </w:p>
    <w:p w14:paraId="3790D40F" w14:textId="77777777" w:rsidR="002A35EF" w:rsidRPr="0017355A" w:rsidRDefault="00000000">
      <w:pPr>
        <w:pStyle w:val="Paragrafoelenco"/>
        <w:numPr>
          <w:ilvl w:val="1"/>
          <w:numId w:val="7"/>
        </w:numPr>
        <w:tabs>
          <w:tab w:val="left" w:pos="838"/>
          <w:tab w:val="left" w:pos="839"/>
        </w:tabs>
        <w:ind w:left="838" w:hanging="727"/>
        <w:jc w:val="left"/>
        <w:rPr>
          <w:rFonts w:ascii="Arial" w:hAnsi="Arial"/>
          <w:lang w:val="it-IT"/>
        </w:rPr>
      </w:pPr>
      <w:proofErr w:type="spellStart"/>
      <w:r w:rsidRPr="0017355A">
        <w:rPr>
          <w:sz w:val="24"/>
          <w:lang w:val="it-IT"/>
        </w:rPr>
        <w:t>Boé</w:t>
      </w:r>
      <w:proofErr w:type="spellEnd"/>
      <w:r w:rsidRPr="0017355A">
        <w:rPr>
          <w:sz w:val="24"/>
          <w:lang w:val="it-IT"/>
        </w:rPr>
        <w:t xml:space="preserve"> et al., 2007; Cannon, 2018; Cannon et al., 2015; Gómez-Navarro et al., 2018; Kim </w:t>
      </w:r>
      <w:proofErr w:type="gramStart"/>
      <w:r w:rsidRPr="0017355A">
        <w:rPr>
          <w:sz w:val="24"/>
          <w:lang w:val="it-IT"/>
        </w:rPr>
        <w:t xml:space="preserve">et </w:t>
      </w:r>
      <w:r w:rsidRPr="0017355A">
        <w:rPr>
          <w:spacing w:val="39"/>
          <w:sz w:val="24"/>
          <w:lang w:val="it-IT"/>
        </w:rPr>
        <w:t xml:space="preserve"> </w:t>
      </w:r>
      <w:r w:rsidRPr="0017355A">
        <w:rPr>
          <w:sz w:val="24"/>
          <w:lang w:val="it-IT"/>
        </w:rPr>
        <w:t>al</w:t>
      </w:r>
      <w:proofErr w:type="gramEnd"/>
      <w:r w:rsidRPr="0017355A">
        <w:rPr>
          <w:sz w:val="24"/>
          <w:lang w:val="it-IT"/>
        </w:rPr>
        <w:t>.,</w:t>
      </w:r>
    </w:p>
    <w:p w14:paraId="4A2409CE" w14:textId="77777777" w:rsidR="002A35EF" w:rsidRPr="0017355A" w:rsidRDefault="002A35EF">
      <w:pPr>
        <w:pStyle w:val="Corpotesto"/>
        <w:spacing w:before="11"/>
        <w:rPr>
          <w:sz w:val="23"/>
          <w:lang w:val="it-IT"/>
        </w:rPr>
      </w:pPr>
    </w:p>
    <w:p w14:paraId="6399132D"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 xml:space="preserve">2021; </w:t>
      </w:r>
      <w:proofErr w:type="spellStart"/>
      <w:r>
        <w:rPr>
          <w:sz w:val="24"/>
        </w:rPr>
        <w:t>Piani</w:t>
      </w:r>
      <w:proofErr w:type="spellEnd"/>
      <w:r>
        <w:rPr>
          <w:sz w:val="24"/>
        </w:rPr>
        <w:t xml:space="preserve"> et al., 2010). Several authors investigated the ability of these procedures to</w:t>
      </w:r>
      <w:r>
        <w:rPr>
          <w:spacing w:val="-27"/>
          <w:sz w:val="24"/>
        </w:rPr>
        <w:t xml:space="preserve"> </w:t>
      </w:r>
      <w:r>
        <w:rPr>
          <w:sz w:val="24"/>
        </w:rPr>
        <w:t>correct</w:t>
      </w:r>
    </w:p>
    <w:p w14:paraId="0281A268" w14:textId="77777777" w:rsidR="002A35EF" w:rsidRDefault="002A35EF">
      <w:pPr>
        <w:pStyle w:val="Corpotesto"/>
        <w:spacing w:before="11"/>
        <w:rPr>
          <w:sz w:val="23"/>
        </w:rPr>
      </w:pPr>
    </w:p>
    <w:p w14:paraId="42402954" w14:textId="77777777" w:rsidR="002A35EF" w:rsidRDefault="00000000">
      <w:pPr>
        <w:pStyle w:val="Paragrafoelenco"/>
        <w:numPr>
          <w:ilvl w:val="1"/>
          <w:numId w:val="7"/>
        </w:numPr>
        <w:tabs>
          <w:tab w:val="left" w:pos="838"/>
          <w:tab w:val="left" w:pos="839"/>
        </w:tabs>
        <w:ind w:left="838" w:hanging="727"/>
        <w:jc w:val="left"/>
        <w:rPr>
          <w:rFonts w:ascii="Arial" w:hAnsi="Arial"/>
        </w:rPr>
      </w:pPr>
      <w:r>
        <w:rPr>
          <w:sz w:val="24"/>
        </w:rPr>
        <w:t>different</w:t>
      </w:r>
      <w:r>
        <w:rPr>
          <w:spacing w:val="27"/>
          <w:sz w:val="24"/>
        </w:rPr>
        <w:t xml:space="preserve"> </w:t>
      </w:r>
      <w:r>
        <w:rPr>
          <w:sz w:val="24"/>
        </w:rPr>
        <w:t>climate</w:t>
      </w:r>
      <w:r>
        <w:rPr>
          <w:spacing w:val="21"/>
          <w:sz w:val="24"/>
        </w:rPr>
        <w:t xml:space="preserve"> </w:t>
      </w:r>
      <w:r>
        <w:rPr>
          <w:sz w:val="24"/>
        </w:rPr>
        <w:t>variables</w:t>
      </w:r>
      <w:r>
        <w:rPr>
          <w:spacing w:val="22"/>
          <w:sz w:val="24"/>
        </w:rPr>
        <w:t xml:space="preserve"> </w:t>
      </w:r>
      <w:r>
        <w:rPr>
          <w:sz w:val="24"/>
        </w:rPr>
        <w:t>using</w:t>
      </w:r>
      <w:r>
        <w:rPr>
          <w:spacing w:val="22"/>
          <w:sz w:val="24"/>
        </w:rPr>
        <w:t xml:space="preserve"> </w:t>
      </w:r>
      <w:r>
        <w:rPr>
          <w:sz w:val="24"/>
        </w:rPr>
        <w:t>a</w:t>
      </w:r>
      <w:r>
        <w:rPr>
          <w:spacing w:val="21"/>
          <w:sz w:val="24"/>
        </w:rPr>
        <w:t xml:space="preserve"> </w:t>
      </w:r>
      <w:r>
        <w:rPr>
          <w:sz w:val="24"/>
        </w:rPr>
        <w:t>wide</w:t>
      </w:r>
      <w:r>
        <w:rPr>
          <w:spacing w:val="23"/>
          <w:sz w:val="24"/>
        </w:rPr>
        <w:t xml:space="preserve"> </w:t>
      </w:r>
      <w:r>
        <w:rPr>
          <w:sz w:val="24"/>
        </w:rPr>
        <w:t>range</w:t>
      </w:r>
      <w:r>
        <w:rPr>
          <w:spacing w:val="23"/>
          <w:sz w:val="24"/>
        </w:rPr>
        <w:t xml:space="preserve"> </w:t>
      </w:r>
      <w:r>
        <w:rPr>
          <w:sz w:val="24"/>
        </w:rPr>
        <w:t>of</w:t>
      </w:r>
      <w:r>
        <w:rPr>
          <w:spacing w:val="23"/>
          <w:sz w:val="24"/>
        </w:rPr>
        <w:t xml:space="preserve"> </w:t>
      </w:r>
      <w:r>
        <w:rPr>
          <w:sz w:val="24"/>
        </w:rPr>
        <w:t>evaluation</w:t>
      </w:r>
      <w:r>
        <w:rPr>
          <w:spacing w:val="22"/>
          <w:sz w:val="24"/>
        </w:rPr>
        <w:t xml:space="preserve"> </w:t>
      </w:r>
      <w:r>
        <w:rPr>
          <w:sz w:val="24"/>
        </w:rPr>
        <w:t>methods</w:t>
      </w:r>
      <w:r>
        <w:rPr>
          <w:spacing w:val="24"/>
          <w:sz w:val="24"/>
        </w:rPr>
        <w:t xml:space="preserve"> </w:t>
      </w:r>
      <w:r>
        <w:rPr>
          <w:sz w:val="24"/>
        </w:rPr>
        <w:t>(</w:t>
      </w:r>
      <w:proofErr w:type="spellStart"/>
      <w:r>
        <w:rPr>
          <w:sz w:val="24"/>
        </w:rPr>
        <w:t>Argüeso</w:t>
      </w:r>
      <w:proofErr w:type="spellEnd"/>
      <w:r>
        <w:rPr>
          <w:spacing w:val="22"/>
          <w:sz w:val="24"/>
        </w:rPr>
        <w:t xml:space="preserve"> </w:t>
      </w:r>
      <w:r>
        <w:rPr>
          <w:sz w:val="24"/>
        </w:rPr>
        <w:t>et</w:t>
      </w:r>
      <w:r>
        <w:rPr>
          <w:spacing w:val="24"/>
          <w:sz w:val="24"/>
        </w:rPr>
        <w:t xml:space="preserve"> </w:t>
      </w:r>
      <w:r>
        <w:rPr>
          <w:sz w:val="24"/>
        </w:rPr>
        <w:t>al.,</w:t>
      </w:r>
      <w:r>
        <w:rPr>
          <w:spacing w:val="22"/>
          <w:sz w:val="24"/>
        </w:rPr>
        <w:t xml:space="preserve"> </w:t>
      </w:r>
      <w:proofErr w:type="gramStart"/>
      <w:r>
        <w:rPr>
          <w:sz w:val="24"/>
        </w:rPr>
        <w:t>2013;</w:t>
      </w:r>
      <w:proofErr w:type="gramEnd"/>
    </w:p>
    <w:p w14:paraId="327E422D" w14:textId="77777777" w:rsidR="002A35EF" w:rsidRDefault="002A35EF">
      <w:pPr>
        <w:pStyle w:val="Corpotesto"/>
        <w:spacing w:before="11"/>
        <w:rPr>
          <w:sz w:val="23"/>
        </w:rPr>
      </w:pPr>
    </w:p>
    <w:p w14:paraId="30BD8DD8"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Fang</w:t>
      </w:r>
      <w:r>
        <w:rPr>
          <w:spacing w:val="-10"/>
          <w:sz w:val="24"/>
        </w:rPr>
        <w:t xml:space="preserve"> </w:t>
      </w:r>
      <w:r>
        <w:rPr>
          <w:sz w:val="24"/>
        </w:rPr>
        <w:t>et</w:t>
      </w:r>
      <w:r>
        <w:rPr>
          <w:spacing w:val="-9"/>
          <w:sz w:val="24"/>
        </w:rPr>
        <w:t xml:space="preserve"> </w:t>
      </w:r>
      <w:r>
        <w:rPr>
          <w:sz w:val="24"/>
        </w:rPr>
        <w:t>al.,</w:t>
      </w:r>
      <w:r>
        <w:rPr>
          <w:spacing w:val="-10"/>
          <w:sz w:val="24"/>
        </w:rPr>
        <w:t xml:space="preserve"> </w:t>
      </w:r>
      <w:r>
        <w:rPr>
          <w:sz w:val="24"/>
        </w:rPr>
        <w:t>2015;</w:t>
      </w:r>
      <w:r>
        <w:rPr>
          <w:spacing w:val="-9"/>
          <w:sz w:val="24"/>
        </w:rPr>
        <w:t xml:space="preserve"> </w:t>
      </w:r>
      <w:r>
        <w:rPr>
          <w:sz w:val="24"/>
        </w:rPr>
        <w:t>Gudmundsson</w:t>
      </w:r>
      <w:r>
        <w:rPr>
          <w:spacing w:val="-10"/>
          <w:sz w:val="24"/>
        </w:rPr>
        <w:t xml:space="preserve"> </w:t>
      </w:r>
      <w:r>
        <w:rPr>
          <w:sz w:val="24"/>
        </w:rPr>
        <w:t>et</w:t>
      </w:r>
      <w:r>
        <w:rPr>
          <w:spacing w:val="-9"/>
          <w:sz w:val="24"/>
        </w:rPr>
        <w:t xml:space="preserve"> </w:t>
      </w:r>
      <w:r>
        <w:rPr>
          <w:sz w:val="24"/>
        </w:rPr>
        <w:t>al.,</w:t>
      </w:r>
      <w:r>
        <w:rPr>
          <w:spacing w:val="-10"/>
          <w:sz w:val="24"/>
        </w:rPr>
        <w:t xml:space="preserve"> </w:t>
      </w:r>
      <w:r>
        <w:rPr>
          <w:sz w:val="24"/>
        </w:rPr>
        <w:t>2012;</w:t>
      </w:r>
      <w:r>
        <w:rPr>
          <w:spacing w:val="-9"/>
          <w:sz w:val="24"/>
        </w:rPr>
        <w:t xml:space="preserve"> </w:t>
      </w:r>
      <w:r>
        <w:rPr>
          <w:sz w:val="24"/>
        </w:rPr>
        <w:t>Gutjahr</w:t>
      </w:r>
      <w:r>
        <w:rPr>
          <w:spacing w:val="-13"/>
          <w:sz w:val="24"/>
        </w:rPr>
        <w:t xml:space="preserve"> </w:t>
      </w:r>
      <w:r>
        <w:rPr>
          <w:sz w:val="24"/>
        </w:rPr>
        <w:t>and</w:t>
      </w:r>
      <w:r>
        <w:rPr>
          <w:spacing w:val="-12"/>
          <w:sz w:val="24"/>
        </w:rPr>
        <w:t xml:space="preserve"> </w:t>
      </w:r>
      <w:r>
        <w:rPr>
          <w:sz w:val="24"/>
        </w:rPr>
        <w:t>Heinemann,</w:t>
      </w:r>
      <w:r>
        <w:rPr>
          <w:spacing w:val="-12"/>
          <w:sz w:val="24"/>
        </w:rPr>
        <w:t xml:space="preserve"> </w:t>
      </w:r>
      <w:r>
        <w:rPr>
          <w:sz w:val="24"/>
        </w:rPr>
        <w:t>2013;</w:t>
      </w:r>
      <w:r>
        <w:rPr>
          <w:spacing w:val="-4"/>
          <w:sz w:val="24"/>
        </w:rPr>
        <w:t xml:space="preserve"> </w:t>
      </w:r>
      <w:r>
        <w:rPr>
          <w:sz w:val="24"/>
        </w:rPr>
        <w:t>Lafon</w:t>
      </w:r>
      <w:r>
        <w:rPr>
          <w:spacing w:val="-7"/>
          <w:sz w:val="24"/>
        </w:rPr>
        <w:t xml:space="preserve"> </w:t>
      </w:r>
      <w:r>
        <w:rPr>
          <w:sz w:val="24"/>
        </w:rPr>
        <w:t>et</w:t>
      </w:r>
      <w:r>
        <w:rPr>
          <w:spacing w:val="-9"/>
          <w:sz w:val="24"/>
        </w:rPr>
        <w:t xml:space="preserve"> </w:t>
      </w:r>
      <w:r>
        <w:rPr>
          <w:sz w:val="24"/>
        </w:rPr>
        <w:t>al.,</w:t>
      </w:r>
      <w:r>
        <w:rPr>
          <w:spacing w:val="-10"/>
          <w:sz w:val="24"/>
        </w:rPr>
        <w:t xml:space="preserve"> </w:t>
      </w:r>
      <w:proofErr w:type="gramStart"/>
      <w:r>
        <w:rPr>
          <w:sz w:val="24"/>
        </w:rPr>
        <w:t>2013;</w:t>
      </w:r>
      <w:proofErr w:type="gramEnd"/>
    </w:p>
    <w:p w14:paraId="72F7549C" w14:textId="77777777" w:rsidR="002A35EF" w:rsidRDefault="002A35EF">
      <w:pPr>
        <w:pStyle w:val="Corpotesto"/>
        <w:spacing w:before="11"/>
        <w:rPr>
          <w:sz w:val="23"/>
        </w:rPr>
      </w:pPr>
    </w:p>
    <w:p w14:paraId="1575C6E8" w14:textId="77777777" w:rsidR="002A35EF" w:rsidRDefault="00000000">
      <w:pPr>
        <w:pStyle w:val="Paragrafoelenco"/>
        <w:numPr>
          <w:ilvl w:val="1"/>
          <w:numId w:val="7"/>
        </w:numPr>
        <w:tabs>
          <w:tab w:val="left" w:pos="838"/>
          <w:tab w:val="left" w:pos="839"/>
        </w:tabs>
        <w:ind w:left="838" w:hanging="727"/>
        <w:jc w:val="left"/>
        <w:rPr>
          <w:rFonts w:ascii="Arial" w:hAnsi="Arial"/>
        </w:rPr>
      </w:pPr>
      <w:proofErr w:type="spellStart"/>
      <w:r>
        <w:rPr>
          <w:sz w:val="24"/>
        </w:rPr>
        <w:t>Maraun</w:t>
      </w:r>
      <w:proofErr w:type="spellEnd"/>
      <w:r>
        <w:rPr>
          <w:sz w:val="24"/>
        </w:rPr>
        <w:t xml:space="preserve">, 2016; </w:t>
      </w:r>
      <w:proofErr w:type="spellStart"/>
      <w:r>
        <w:rPr>
          <w:sz w:val="24"/>
        </w:rPr>
        <w:t>Themeßl</w:t>
      </w:r>
      <w:proofErr w:type="spellEnd"/>
      <w:r>
        <w:rPr>
          <w:sz w:val="24"/>
        </w:rPr>
        <w:t xml:space="preserve"> et al., 2012, 2011). However, most studies focus on analyzing</w:t>
      </w:r>
      <w:r>
        <w:rPr>
          <w:spacing w:val="-39"/>
          <w:sz w:val="24"/>
        </w:rPr>
        <w:t xml:space="preserve"> </w:t>
      </w:r>
      <w:r>
        <w:rPr>
          <w:sz w:val="24"/>
        </w:rPr>
        <w:t>climate</w:t>
      </w:r>
    </w:p>
    <w:p w14:paraId="625C6ADA" w14:textId="77777777" w:rsidR="002A35EF" w:rsidRDefault="002A35EF">
      <w:pPr>
        <w:pStyle w:val="Corpotesto"/>
        <w:spacing w:before="11"/>
        <w:rPr>
          <w:sz w:val="23"/>
        </w:rPr>
      </w:pPr>
    </w:p>
    <w:p w14:paraId="0E7C0C5C"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 xml:space="preserve">data </w:t>
      </w:r>
      <w:proofErr w:type="gramStart"/>
      <w:r>
        <w:rPr>
          <w:sz w:val="24"/>
        </w:rPr>
        <w:t>at</w:t>
      </w:r>
      <w:proofErr w:type="gramEnd"/>
      <w:r>
        <w:rPr>
          <w:sz w:val="24"/>
        </w:rPr>
        <w:t xml:space="preserve"> </w:t>
      </w:r>
      <w:proofErr w:type="gramStart"/>
      <w:r>
        <w:rPr>
          <w:sz w:val="24"/>
        </w:rPr>
        <w:t>the daily</w:t>
      </w:r>
      <w:proofErr w:type="gramEnd"/>
      <w:r>
        <w:rPr>
          <w:sz w:val="24"/>
        </w:rPr>
        <w:t xml:space="preserve"> scale, and therefore how the correction modifies sub-daily simulated   </w:t>
      </w:r>
      <w:r>
        <w:rPr>
          <w:spacing w:val="2"/>
          <w:sz w:val="24"/>
        </w:rPr>
        <w:t xml:space="preserve"> </w:t>
      </w:r>
      <w:r>
        <w:rPr>
          <w:sz w:val="24"/>
        </w:rPr>
        <w:t>values</w:t>
      </w:r>
    </w:p>
    <w:p w14:paraId="47F2CCC2" w14:textId="77777777" w:rsidR="002A35EF" w:rsidRDefault="002A35EF">
      <w:pPr>
        <w:pStyle w:val="Corpotesto"/>
        <w:spacing w:before="11"/>
        <w:rPr>
          <w:sz w:val="23"/>
        </w:rPr>
      </w:pPr>
    </w:p>
    <w:p w14:paraId="48A6162D"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and the resulting effect on sub-daily discharge remains not well</w:t>
      </w:r>
      <w:r>
        <w:rPr>
          <w:spacing w:val="-27"/>
          <w:sz w:val="24"/>
        </w:rPr>
        <w:t xml:space="preserve"> </w:t>
      </w:r>
      <w:r>
        <w:rPr>
          <w:sz w:val="24"/>
        </w:rPr>
        <w:t>understood.</w:t>
      </w:r>
    </w:p>
    <w:p w14:paraId="26ADA52D" w14:textId="77777777" w:rsidR="002A35EF" w:rsidRDefault="002A35EF">
      <w:pPr>
        <w:pStyle w:val="Corpotesto"/>
        <w:spacing w:before="9"/>
        <w:rPr>
          <w:sz w:val="23"/>
        </w:rPr>
      </w:pPr>
    </w:p>
    <w:p w14:paraId="6EA6673E" w14:textId="77777777" w:rsidR="002A35EF" w:rsidRDefault="00000000">
      <w:pPr>
        <w:pStyle w:val="Paragrafoelenco"/>
        <w:numPr>
          <w:ilvl w:val="1"/>
          <w:numId w:val="7"/>
        </w:numPr>
        <w:tabs>
          <w:tab w:val="left" w:pos="1404"/>
          <w:tab w:val="left" w:pos="1405"/>
        </w:tabs>
        <w:ind w:left="1404" w:hanging="1293"/>
        <w:jc w:val="left"/>
        <w:rPr>
          <w:rFonts w:ascii="Arial"/>
        </w:rPr>
      </w:pPr>
      <w:proofErr w:type="gramStart"/>
      <w:r>
        <w:rPr>
          <w:sz w:val="24"/>
        </w:rPr>
        <w:t>Despite</w:t>
      </w:r>
      <w:r>
        <w:rPr>
          <w:spacing w:val="-3"/>
          <w:sz w:val="24"/>
        </w:rPr>
        <w:t xml:space="preserve"> </w:t>
      </w:r>
      <w:r>
        <w:rPr>
          <w:sz w:val="24"/>
        </w:rPr>
        <w:t>the</w:t>
      </w:r>
      <w:r>
        <w:rPr>
          <w:spacing w:val="-3"/>
          <w:sz w:val="24"/>
        </w:rPr>
        <w:t xml:space="preserve"> </w:t>
      </w:r>
      <w:r>
        <w:rPr>
          <w:sz w:val="24"/>
        </w:rPr>
        <w:t>fact</w:t>
      </w:r>
      <w:r>
        <w:rPr>
          <w:spacing w:val="-2"/>
          <w:sz w:val="24"/>
        </w:rPr>
        <w:t xml:space="preserve"> </w:t>
      </w:r>
      <w:r>
        <w:rPr>
          <w:sz w:val="24"/>
        </w:rPr>
        <w:t>that</w:t>
      </w:r>
      <w:proofErr w:type="gramEnd"/>
      <w:r>
        <w:rPr>
          <w:spacing w:val="-2"/>
          <w:sz w:val="24"/>
        </w:rPr>
        <w:t xml:space="preserve"> </w:t>
      </w:r>
      <w:r>
        <w:rPr>
          <w:sz w:val="24"/>
        </w:rPr>
        <w:t>the</w:t>
      </w:r>
      <w:r>
        <w:rPr>
          <w:spacing w:val="-1"/>
          <w:sz w:val="24"/>
        </w:rPr>
        <w:t xml:space="preserve"> </w:t>
      </w:r>
      <w:r>
        <w:rPr>
          <w:sz w:val="24"/>
        </w:rPr>
        <w:t>Italian</w:t>
      </w:r>
      <w:r>
        <w:rPr>
          <w:spacing w:val="-2"/>
          <w:sz w:val="24"/>
        </w:rPr>
        <w:t xml:space="preserve"> </w:t>
      </w:r>
      <w:r>
        <w:rPr>
          <w:sz w:val="24"/>
        </w:rPr>
        <w:t>region</w:t>
      </w:r>
      <w:r>
        <w:rPr>
          <w:spacing w:val="-2"/>
          <w:sz w:val="24"/>
        </w:rPr>
        <w:t xml:space="preserve"> </w:t>
      </w:r>
      <w:r>
        <w:rPr>
          <w:sz w:val="24"/>
        </w:rPr>
        <w:t>is</w:t>
      </w:r>
      <w:r>
        <w:rPr>
          <w:spacing w:val="-2"/>
          <w:sz w:val="24"/>
        </w:rPr>
        <w:t xml:space="preserve"> </w:t>
      </w:r>
      <w:r>
        <w:rPr>
          <w:sz w:val="24"/>
        </w:rPr>
        <w:t>frequently</w:t>
      </w:r>
      <w:r>
        <w:rPr>
          <w:spacing w:val="-2"/>
          <w:sz w:val="24"/>
        </w:rPr>
        <w:t xml:space="preserve"> </w:t>
      </w:r>
      <w:r>
        <w:rPr>
          <w:sz w:val="24"/>
        </w:rPr>
        <w:t>affected</w:t>
      </w:r>
      <w:r>
        <w:rPr>
          <w:spacing w:val="-2"/>
          <w:sz w:val="24"/>
        </w:rPr>
        <w:t xml:space="preserve"> </w:t>
      </w:r>
      <w:r>
        <w:rPr>
          <w:sz w:val="24"/>
        </w:rPr>
        <w:t>by</w:t>
      </w:r>
      <w:r>
        <w:rPr>
          <w:spacing w:val="-2"/>
          <w:sz w:val="24"/>
        </w:rPr>
        <w:t xml:space="preserve"> </w:t>
      </w:r>
      <w:r>
        <w:rPr>
          <w:sz w:val="24"/>
        </w:rPr>
        <w:t>severe</w:t>
      </w:r>
      <w:r>
        <w:rPr>
          <w:spacing w:val="-3"/>
          <w:sz w:val="24"/>
        </w:rPr>
        <w:t xml:space="preserve"> </w:t>
      </w:r>
      <w:r>
        <w:rPr>
          <w:sz w:val="24"/>
        </w:rPr>
        <w:t>inundation</w:t>
      </w:r>
      <w:r>
        <w:rPr>
          <w:spacing w:val="-33"/>
          <w:sz w:val="24"/>
        </w:rPr>
        <w:t xml:space="preserve"> </w:t>
      </w:r>
      <w:r>
        <w:rPr>
          <w:sz w:val="24"/>
        </w:rPr>
        <w:t>events,</w:t>
      </w:r>
    </w:p>
    <w:p w14:paraId="00D3A2B3" w14:textId="77777777" w:rsidR="002A35EF" w:rsidRDefault="002A35EF">
      <w:pPr>
        <w:pStyle w:val="Corpotesto"/>
      </w:pPr>
    </w:p>
    <w:p w14:paraId="5215532A"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scientific</w:t>
      </w:r>
      <w:r>
        <w:rPr>
          <w:spacing w:val="-15"/>
          <w:sz w:val="24"/>
        </w:rPr>
        <w:t xml:space="preserve"> </w:t>
      </w:r>
      <w:r>
        <w:rPr>
          <w:sz w:val="24"/>
        </w:rPr>
        <w:t>studies</w:t>
      </w:r>
      <w:r>
        <w:rPr>
          <w:spacing w:val="-14"/>
          <w:sz w:val="24"/>
        </w:rPr>
        <w:t xml:space="preserve"> </w:t>
      </w:r>
      <w:r>
        <w:rPr>
          <w:sz w:val="24"/>
        </w:rPr>
        <w:t>concerning</w:t>
      </w:r>
      <w:r>
        <w:rPr>
          <w:spacing w:val="-14"/>
          <w:sz w:val="24"/>
        </w:rPr>
        <w:t xml:space="preserve"> </w:t>
      </w:r>
      <w:r>
        <w:rPr>
          <w:sz w:val="24"/>
        </w:rPr>
        <w:t>flood</w:t>
      </w:r>
      <w:r>
        <w:rPr>
          <w:spacing w:val="-14"/>
          <w:sz w:val="24"/>
        </w:rPr>
        <w:t xml:space="preserve"> </w:t>
      </w:r>
      <w:r>
        <w:rPr>
          <w:sz w:val="24"/>
        </w:rPr>
        <w:t>hazard</w:t>
      </w:r>
      <w:r>
        <w:rPr>
          <w:spacing w:val="-12"/>
          <w:sz w:val="24"/>
        </w:rPr>
        <w:t xml:space="preserve"> </w:t>
      </w:r>
      <w:r>
        <w:rPr>
          <w:sz w:val="24"/>
        </w:rPr>
        <w:t>estimation</w:t>
      </w:r>
      <w:r>
        <w:rPr>
          <w:spacing w:val="-14"/>
          <w:sz w:val="24"/>
        </w:rPr>
        <w:t xml:space="preserve"> </w:t>
      </w:r>
      <w:r>
        <w:rPr>
          <w:sz w:val="24"/>
        </w:rPr>
        <w:t>over</w:t>
      </w:r>
      <w:r>
        <w:rPr>
          <w:spacing w:val="-15"/>
          <w:sz w:val="24"/>
        </w:rPr>
        <w:t xml:space="preserve"> </w:t>
      </w:r>
      <w:r>
        <w:rPr>
          <w:sz w:val="24"/>
        </w:rPr>
        <w:t>this</w:t>
      </w:r>
      <w:r>
        <w:rPr>
          <w:spacing w:val="-14"/>
          <w:sz w:val="24"/>
        </w:rPr>
        <w:t xml:space="preserve"> </w:t>
      </w:r>
      <w:r>
        <w:rPr>
          <w:sz w:val="24"/>
        </w:rPr>
        <w:t>region</w:t>
      </w:r>
      <w:r>
        <w:rPr>
          <w:spacing w:val="-14"/>
          <w:sz w:val="24"/>
        </w:rPr>
        <w:t xml:space="preserve"> </w:t>
      </w:r>
      <w:r>
        <w:rPr>
          <w:sz w:val="24"/>
        </w:rPr>
        <w:t>are</w:t>
      </w:r>
      <w:r>
        <w:rPr>
          <w:spacing w:val="-15"/>
          <w:sz w:val="24"/>
        </w:rPr>
        <w:t xml:space="preserve"> </w:t>
      </w:r>
      <w:r>
        <w:rPr>
          <w:sz w:val="24"/>
        </w:rPr>
        <w:t>few.</w:t>
      </w:r>
      <w:r>
        <w:rPr>
          <w:spacing w:val="-14"/>
          <w:sz w:val="24"/>
        </w:rPr>
        <w:t xml:space="preserve"> </w:t>
      </w:r>
      <w:r>
        <w:rPr>
          <w:sz w:val="24"/>
        </w:rPr>
        <w:t>Moreover,</w:t>
      </w:r>
      <w:r>
        <w:rPr>
          <w:spacing w:val="-14"/>
          <w:sz w:val="24"/>
        </w:rPr>
        <w:t xml:space="preserve"> </w:t>
      </w:r>
      <w:r>
        <w:rPr>
          <w:sz w:val="24"/>
        </w:rPr>
        <w:t>most</w:t>
      </w:r>
    </w:p>
    <w:p w14:paraId="17245D8F" w14:textId="77777777" w:rsidR="002A35EF" w:rsidRDefault="002A35EF">
      <w:pPr>
        <w:pStyle w:val="Corpotesto"/>
        <w:spacing w:before="9"/>
        <w:rPr>
          <w:sz w:val="23"/>
        </w:rPr>
      </w:pPr>
    </w:p>
    <w:p w14:paraId="6925FA15"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 xml:space="preserve">of these studies focus on limited areas or small basins (Di Salvo et al., 2017; Marchesini  </w:t>
      </w:r>
      <w:r>
        <w:rPr>
          <w:spacing w:val="50"/>
          <w:sz w:val="24"/>
        </w:rPr>
        <w:t xml:space="preserve"> </w:t>
      </w:r>
      <w:r>
        <w:rPr>
          <w:sz w:val="24"/>
        </w:rPr>
        <w:t>et</w:t>
      </w:r>
    </w:p>
    <w:p w14:paraId="70F7EE3D" w14:textId="77777777" w:rsidR="002A35EF" w:rsidRDefault="002A35EF">
      <w:pPr>
        <w:pStyle w:val="Corpotesto"/>
        <w:spacing w:before="11"/>
        <w:rPr>
          <w:sz w:val="23"/>
        </w:rPr>
      </w:pPr>
    </w:p>
    <w:p w14:paraId="727B889A"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al.,</w:t>
      </w:r>
      <w:r>
        <w:rPr>
          <w:spacing w:val="14"/>
          <w:sz w:val="24"/>
        </w:rPr>
        <w:t xml:space="preserve"> </w:t>
      </w:r>
      <w:r>
        <w:rPr>
          <w:sz w:val="24"/>
        </w:rPr>
        <w:t>2016;</w:t>
      </w:r>
      <w:r>
        <w:rPr>
          <w:spacing w:val="15"/>
          <w:sz w:val="24"/>
        </w:rPr>
        <w:t xml:space="preserve"> </w:t>
      </w:r>
      <w:r>
        <w:rPr>
          <w:sz w:val="24"/>
        </w:rPr>
        <w:t>Morelli</w:t>
      </w:r>
      <w:r>
        <w:rPr>
          <w:spacing w:val="15"/>
          <w:sz w:val="24"/>
        </w:rPr>
        <w:t xml:space="preserve"> </w:t>
      </w:r>
      <w:r>
        <w:rPr>
          <w:sz w:val="24"/>
        </w:rPr>
        <w:t>et</w:t>
      </w:r>
      <w:r>
        <w:rPr>
          <w:spacing w:val="15"/>
          <w:sz w:val="24"/>
        </w:rPr>
        <w:t xml:space="preserve"> </w:t>
      </w:r>
      <w:r>
        <w:rPr>
          <w:sz w:val="24"/>
        </w:rPr>
        <w:t>al.,</w:t>
      </w:r>
      <w:r>
        <w:rPr>
          <w:spacing w:val="12"/>
          <w:sz w:val="24"/>
        </w:rPr>
        <w:t xml:space="preserve"> </w:t>
      </w:r>
      <w:r>
        <w:rPr>
          <w:sz w:val="24"/>
        </w:rPr>
        <w:t>2014;</w:t>
      </w:r>
      <w:r>
        <w:rPr>
          <w:spacing w:val="15"/>
          <w:sz w:val="24"/>
        </w:rPr>
        <w:t xml:space="preserve"> </w:t>
      </w:r>
      <w:r>
        <w:rPr>
          <w:sz w:val="24"/>
        </w:rPr>
        <w:t>Sole</w:t>
      </w:r>
      <w:r>
        <w:rPr>
          <w:spacing w:val="11"/>
          <w:sz w:val="24"/>
        </w:rPr>
        <w:t xml:space="preserve"> </w:t>
      </w:r>
      <w:r>
        <w:rPr>
          <w:sz w:val="24"/>
        </w:rPr>
        <w:t>et</w:t>
      </w:r>
      <w:r>
        <w:rPr>
          <w:spacing w:val="15"/>
          <w:sz w:val="24"/>
        </w:rPr>
        <w:t xml:space="preserve"> </w:t>
      </w:r>
      <w:r>
        <w:rPr>
          <w:sz w:val="24"/>
        </w:rPr>
        <w:t>al.,</w:t>
      </w:r>
      <w:r>
        <w:rPr>
          <w:spacing w:val="14"/>
          <w:sz w:val="24"/>
        </w:rPr>
        <w:t xml:space="preserve"> </w:t>
      </w:r>
      <w:r>
        <w:rPr>
          <w:sz w:val="24"/>
        </w:rPr>
        <w:t>2008),</w:t>
      </w:r>
      <w:r>
        <w:rPr>
          <w:spacing w:val="12"/>
          <w:sz w:val="24"/>
        </w:rPr>
        <w:t xml:space="preserve"> </w:t>
      </w:r>
      <w:r>
        <w:rPr>
          <w:sz w:val="24"/>
        </w:rPr>
        <w:t>specific</w:t>
      </w:r>
      <w:r>
        <w:rPr>
          <w:spacing w:val="11"/>
          <w:sz w:val="24"/>
        </w:rPr>
        <w:t xml:space="preserve"> </w:t>
      </w:r>
      <w:r>
        <w:rPr>
          <w:sz w:val="24"/>
        </w:rPr>
        <w:t>past</w:t>
      </w:r>
      <w:r>
        <w:rPr>
          <w:spacing w:val="15"/>
          <w:sz w:val="24"/>
        </w:rPr>
        <w:t xml:space="preserve"> </w:t>
      </w:r>
      <w:r>
        <w:rPr>
          <w:sz w:val="24"/>
        </w:rPr>
        <w:t>events</w:t>
      </w:r>
      <w:r>
        <w:rPr>
          <w:spacing w:val="15"/>
          <w:sz w:val="24"/>
        </w:rPr>
        <w:t xml:space="preserve"> </w:t>
      </w:r>
      <w:r>
        <w:rPr>
          <w:sz w:val="24"/>
        </w:rPr>
        <w:t>(Amadio</w:t>
      </w:r>
      <w:r>
        <w:rPr>
          <w:spacing w:val="14"/>
          <w:sz w:val="24"/>
        </w:rPr>
        <w:t xml:space="preserve"> </w:t>
      </w:r>
      <w:r>
        <w:rPr>
          <w:sz w:val="24"/>
        </w:rPr>
        <w:t>et</w:t>
      </w:r>
      <w:r>
        <w:rPr>
          <w:spacing w:val="15"/>
          <w:sz w:val="24"/>
        </w:rPr>
        <w:t xml:space="preserve"> </w:t>
      </w:r>
      <w:r>
        <w:rPr>
          <w:sz w:val="24"/>
        </w:rPr>
        <w:t>al.,</w:t>
      </w:r>
      <w:r>
        <w:rPr>
          <w:spacing w:val="14"/>
          <w:sz w:val="24"/>
        </w:rPr>
        <w:t xml:space="preserve"> </w:t>
      </w:r>
      <w:proofErr w:type="gramStart"/>
      <w:r>
        <w:rPr>
          <w:sz w:val="24"/>
        </w:rPr>
        <w:t>2013;</w:t>
      </w:r>
      <w:proofErr w:type="gramEnd"/>
    </w:p>
    <w:p w14:paraId="08347243" w14:textId="77777777" w:rsidR="002A35EF" w:rsidRDefault="002A35EF">
      <w:pPr>
        <w:pStyle w:val="Corpotesto"/>
        <w:spacing w:before="11"/>
        <w:rPr>
          <w:sz w:val="23"/>
        </w:rPr>
      </w:pPr>
    </w:p>
    <w:p w14:paraId="5F10209F" w14:textId="77777777" w:rsidR="002A35EF" w:rsidRPr="0017355A" w:rsidRDefault="00000000">
      <w:pPr>
        <w:pStyle w:val="Paragrafoelenco"/>
        <w:numPr>
          <w:ilvl w:val="1"/>
          <w:numId w:val="7"/>
        </w:numPr>
        <w:tabs>
          <w:tab w:val="left" w:pos="979"/>
          <w:tab w:val="left" w:pos="980"/>
        </w:tabs>
        <w:ind w:left="980" w:hanging="869"/>
        <w:jc w:val="left"/>
        <w:rPr>
          <w:rFonts w:ascii="Arial"/>
          <w:lang w:val="it-IT"/>
        </w:rPr>
      </w:pPr>
      <w:r w:rsidRPr="0017355A">
        <w:rPr>
          <w:sz w:val="24"/>
          <w:lang w:val="it-IT"/>
        </w:rPr>
        <w:t xml:space="preserve">Marchi et al., 2010; Masoero et al., 2013; </w:t>
      </w:r>
      <w:proofErr w:type="spellStart"/>
      <w:r w:rsidRPr="0017355A">
        <w:rPr>
          <w:sz w:val="24"/>
          <w:lang w:val="it-IT"/>
        </w:rPr>
        <w:t>Norbiato</w:t>
      </w:r>
      <w:proofErr w:type="spellEnd"/>
      <w:r w:rsidRPr="0017355A">
        <w:rPr>
          <w:sz w:val="24"/>
          <w:lang w:val="it-IT"/>
        </w:rPr>
        <w:t xml:space="preserve"> et al., 2007; Santo et al., 2012), </w:t>
      </w:r>
      <w:proofErr w:type="gramStart"/>
      <w:r w:rsidRPr="0017355A">
        <w:rPr>
          <w:sz w:val="24"/>
          <w:lang w:val="it-IT"/>
        </w:rPr>
        <w:t xml:space="preserve">or </w:t>
      </w:r>
      <w:r w:rsidRPr="0017355A">
        <w:rPr>
          <w:spacing w:val="7"/>
          <w:sz w:val="24"/>
          <w:lang w:val="it-IT"/>
        </w:rPr>
        <w:t xml:space="preserve"> </w:t>
      </w:r>
      <w:r w:rsidRPr="0017355A">
        <w:rPr>
          <w:sz w:val="24"/>
          <w:lang w:val="it-IT"/>
        </w:rPr>
        <w:t>target</w:t>
      </w:r>
      <w:proofErr w:type="gramEnd"/>
    </w:p>
    <w:p w14:paraId="08C05B04" w14:textId="77777777" w:rsidR="002A35EF" w:rsidRPr="0017355A" w:rsidRDefault="002A35EF">
      <w:pPr>
        <w:pStyle w:val="Corpotesto"/>
        <w:spacing w:before="11"/>
        <w:rPr>
          <w:sz w:val="23"/>
          <w:lang w:val="it-IT"/>
        </w:rPr>
      </w:pPr>
    </w:p>
    <w:p w14:paraId="56706777"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flood risk rather than hazard (Albano et al., 2017; Dottori et al., 2016; Salvati et al.,</w:t>
      </w:r>
      <w:r>
        <w:rPr>
          <w:spacing w:val="-30"/>
          <w:sz w:val="24"/>
        </w:rPr>
        <w:t xml:space="preserve"> </w:t>
      </w:r>
      <w:r>
        <w:rPr>
          <w:sz w:val="24"/>
        </w:rPr>
        <w:t>2010).</w:t>
      </w:r>
    </w:p>
    <w:p w14:paraId="313E3738" w14:textId="77777777" w:rsidR="002A35EF" w:rsidRDefault="002A35EF">
      <w:pPr>
        <w:pStyle w:val="Corpotesto"/>
        <w:spacing w:before="11"/>
        <w:rPr>
          <w:sz w:val="23"/>
        </w:rPr>
      </w:pPr>
    </w:p>
    <w:p w14:paraId="3AD923E7" w14:textId="77777777" w:rsidR="002A35EF" w:rsidRDefault="00000000">
      <w:pPr>
        <w:pStyle w:val="Paragrafoelenco"/>
        <w:numPr>
          <w:ilvl w:val="1"/>
          <w:numId w:val="7"/>
        </w:numPr>
        <w:tabs>
          <w:tab w:val="left" w:pos="1464"/>
          <w:tab w:val="left" w:pos="1465"/>
        </w:tabs>
        <w:ind w:left="1464" w:hanging="1353"/>
        <w:jc w:val="left"/>
        <w:rPr>
          <w:rFonts w:ascii="Arial"/>
        </w:rPr>
      </w:pPr>
      <w:r>
        <w:rPr>
          <w:sz w:val="24"/>
        </w:rPr>
        <w:t xml:space="preserve">Therefore, in this study we aim to assess the current state and future evolution </w:t>
      </w:r>
      <w:proofErr w:type="gramStart"/>
      <w:r>
        <w:rPr>
          <w:sz w:val="24"/>
        </w:rPr>
        <w:t xml:space="preserve">of </w:t>
      </w:r>
      <w:r>
        <w:rPr>
          <w:spacing w:val="38"/>
          <w:sz w:val="24"/>
        </w:rPr>
        <w:t xml:space="preserve"> </w:t>
      </w:r>
      <w:r>
        <w:rPr>
          <w:sz w:val="24"/>
        </w:rPr>
        <w:t>flood</w:t>
      </w:r>
      <w:proofErr w:type="gramEnd"/>
    </w:p>
    <w:p w14:paraId="3743367A" w14:textId="77777777" w:rsidR="002A35EF" w:rsidRDefault="002A35EF">
      <w:pPr>
        <w:pStyle w:val="Corpotesto"/>
        <w:spacing w:before="11"/>
        <w:rPr>
          <w:sz w:val="23"/>
        </w:rPr>
      </w:pPr>
    </w:p>
    <w:p w14:paraId="288DACD4"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hazards</w:t>
      </w:r>
      <w:r>
        <w:rPr>
          <w:spacing w:val="-17"/>
          <w:sz w:val="24"/>
        </w:rPr>
        <w:t xml:space="preserve"> </w:t>
      </w:r>
      <w:r>
        <w:rPr>
          <w:sz w:val="24"/>
        </w:rPr>
        <w:t>throughout</w:t>
      </w:r>
      <w:r>
        <w:rPr>
          <w:spacing w:val="-16"/>
          <w:sz w:val="24"/>
        </w:rPr>
        <w:t xml:space="preserve"> </w:t>
      </w:r>
      <w:r>
        <w:rPr>
          <w:sz w:val="24"/>
        </w:rPr>
        <w:t>the</w:t>
      </w:r>
      <w:r>
        <w:rPr>
          <w:spacing w:val="-16"/>
          <w:sz w:val="24"/>
        </w:rPr>
        <w:t xml:space="preserve"> </w:t>
      </w:r>
      <w:r>
        <w:rPr>
          <w:sz w:val="24"/>
        </w:rPr>
        <w:t>entire</w:t>
      </w:r>
      <w:r>
        <w:rPr>
          <w:spacing w:val="-16"/>
          <w:sz w:val="24"/>
        </w:rPr>
        <w:t xml:space="preserve"> </w:t>
      </w:r>
      <w:r>
        <w:rPr>
          <w:sz w:val="24"/>
        </w:rPr>
        <w:t>Italian</w:t>
      </w:r>
      <w:r>
        <w:rPr>
          <w:spacing w:val="-17"/>
          <w:sz w:val="24"/>
        </w:rPr>
        <w:t xml:space="preserve"> </w:t>
      </w:r>
      <w:r>
        <w:rPr>
          <w:sz w:val="24"/>
        </w:rPr>
        <w:t>territory.</w:t>
      </w:r>
      <w:r>
        <w:rPr>
          <w:spacing w:val="-17"/>
          <w:sz w:val="24"/>
        </w:rPr>
        <w:t xml:space="preserve"> </w:t>
      </w:r>
      <w:r>
        <w:rPr>
          <w:sz w:val="24"/>
        </w:rPr>
        <w:t>Towards</w:t>
      </w:r>
      <w:r>
        <w:rPr>
          <w:spacing w:val="-17"/>
          <w:sz w:val="24"/>
        </w:rPr>
        <w:t xml:space="preserve"> </w:t>
      </w:r>
      <w:r>
        <w:rPr>
          <w:sz w:val="24"/>
        </w:rPr>
        <w:t>this</w:t>
      </w:r>
      <w:r>
        <w:rPr>
          <w:spacing w:val="-17"/>
          <w:sz w:val="24"/>
        </w:rPr>
        <w:t xml:space="preserve"> </w:t>
      </w:r>
      <w:r>
        <w:rPr>
          <w:sz w:val="24"/>
        </w:rPr>
        <w:t>goal,</w:t>
      </w:r>
      <w:r>
        <w:rPr>
          <w:spacing w:val="-17"/>
          <w:sz w:val="24"/>
        </w:rPr>
        <w:t xml:space="preserve"> </w:t>
      </w:r>
      <w:r>
        <w:rPr>
          <w:sz w:val="24"/>
        </w:rPr>
        <w:t>river</w:t>
      </w:r>
      <w:r>
        <w:rPr>
          <w:spacing w:val="-18"/>
          <w:sz w:val="24"/>
        </w:rPr>
        <w:t xml:space="preserve"> </w:t>
      </w:r>
      <w:r>
        <w:rPr>
          <w:sz w:val="24"/>
        </w:rPr>
        <w:t>discharge</w:t>
      </w:r>
      <w:r>
        <w:rPr>
          <w:spacing w:val="-18"/>
          <w:sz w:val="24"/>
        </w:rPr>
        <w:t xml:space="preserve"> </w:t>
      </w:r>
      <w:r>
        <w:rPr>
          <w:sz w:val="24"/>
        </w:rPr>
        <w:t>for</w:t>
      </w:r>
      <w:r>
        <w:rPr>
          <w:spacing w:val="-18"/>
          <w:sz w:val="24"/>
        </w:rPr>
        <w:t xml:space="preserve"> </w:t>
      </w:r>
      <w:r>
        <w:rPr>
          <w:sz w:val="24"/>
        </w:rPr>
        <w:t>the</w:t>
      </w:r>
      <w:r>
        <w:rPr>
          <w:spacing w:val="-14"/>
          <w:sz w:val="24"/>
        </w:rPr>
        <w:t xml:space="preserve"> </w:t>
      </w:r>
      <w:r>
        <w:rPr>
          <w:sz w:val="24"/>
        </w:rPr>
        <w:t>Italian</w:t>
      </w:r>
    </w:p>
    <w:p w14:paraId="5E2C17EE" w14:textId="77777777" w:rsidR="002A35EF" w:rsidRDefault="002A35EF">
      <w:pPr>
        <w:pStyle w:val="Corpotesto"/>
        <w:spacing w:before="11"/>
        <w:rPr>
          <w:sz w:val="23"/>
        </w:rPr>
      </w:pPr>
    </w:p>
    <w:p w14:paraId="5C9EFA46"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territory</w:t>
      </w:r>
      <w:r>
        <w:rPr>
          <w:spacing w:val="17"/>
          <w:sz w:val="24"/>
        </w:rPr>
        <w:t xml:space="preserve"> </w:t>
      </w:r>
      <w:r>
        <w:rPr>
          <w:sz w:val="24"/>
        </w:rPr>
        <w:t>was</w:t>
      </w:r>
      <w:r>
        <w:rPr>
          <w:spacing w:val="22"/>
          <w:sz w:val="24"/>
        </w:rPr>
        <w:t xml:space="preserve"> </w:t>
      </w:r>
      <w:r>
        <w:rPr>
          <w:sz w:val="24"/>
        </w:rPr>
        <w:t>simulated</w:t>
      </w:r>
      <w:r>
        <w:rPr>
          <w:spacing w:val="24"/>
          <w:sz w:val="24"/>
        </w:rPr>
        <w:t xml:space="preserve"> </w:t>
      </w:r>
      <w:r>
        <w:rPr>
          <w:sz w:val="24"/>
        </w:rPr>
        <w:t>using</w:t>
      </w:r>
      <w:r>
        <w:rPr>
          <w:spacing w:val="22"/>
          <w:sz w:val="24"/>
        </w:rPr>
        <w:t xml:space="preserve"> </w:t>
      </w:r>
      <w:r>
        <w:rPr>
          <w:sz w:val="24"/>
        </w:rPr>
        <w:t>the</w:t>
      </w:r>
      <w:r>
        <w:rPr>
          <w:spacing w:val="21"/>
          <w:sz w:val="24"/>
        </w:rPr>
        <w:t xml:space="preserve"> </w:t>
      </w:r>
      <w:r>
        <w:rPr>
          <w:sz w:val="24"/>
        </w:rPr>
        <w:t>CETEMPS</w:t>
      </w:r>
      <w:r>
        <w:rPr>
          <w:spacing w:val="22"/>
          <w:sz w:val="24"/>
        </w:rPr>
        <w:t xml:space="preserve"> </w:t>
      </w:r>
      <w:r>
        <w:rPr>
          <w:sz w:val="24"/>
        </w:rPr>
        <w:t>hydrological</w:t>
      </w:r>
      <w:r>
        <w:rPr>
          <w:spacing w:val="22"/>
          <w:sz w:val="24"/>
        </w:rPr>
        <w:t xml:space="preserve"> </w:t>
      </w:r>
      <w:r>
        <w:rPr>
          <w:sz w:val="24"/>
        </w:rPr>
        <w:t>model</w:t>
      </w:r>
      <w:r>
        <w:rPr>
          <w:spacing w:val="24"/>
          <w:sz w:val="24"/>
        </w:rPr>
        <w:t xml:space="preserve"> </w:t>
      </w:r>
      <w:r>
        <w:rPr>
          <w:sz w:val="24"/>
        </w:rPr>
        <w:t>(CHyM)</w:t>
      </w:r>
      <w:r>
        <w:rPr>
          <w:spacing w:val="21"/>
          <w:sz w:val="24"/>
        </w:rPr>
        <w:t xml:space="preserve"> </w:t>
      </w:r>
      <w:r>
        <w:rPr>
          <w:sz w:val="24"/>
        </w:rPr>
        <w:t>(Coppola</w:t>
      </w:r>
      <w:r>
        <w:rPr>
          <w:spacing w:val="21"/>
          <w:sz w:val="24"/>
        </w:rPr>
        <w:t xml:space="preserve"> </w:t>
      </w:r>
      <w:r>
        <w:rPr>
          <w:sz w:val="24"/>
        </w:rPr>
        <w:t>et</w:t>
      </w:r>
      <w:r>
        <w:rPr>
          <w:spacing w:val="22"/>
          <w:sz w:val="24"/>
        </w:rPr>
        <w:t xml:space="preserve"> </w:t>
      </w:r>
      <w:r>
        <w:rPr>
          <w:sz w:val="24"/>
        </w:rPr>
        <w:t>al.,</w:t>
      </w:r>
    </w:p>
    <w:p w14:paraId="59F43016" w14:textId="77777777" w:rsidR="002A35EF" w:rsidRDefault="002A35EF">
      <w:pPr>
        <w:rPr>
          <w:rFonts w:ascii="Arial"/>
        </w:rPr>
        <w:sectPr w:rsidR="002A35EF">
          <w:pgSz w:w="11920" w:h="16850"/>
          <w:pgMar w:top="1320" w:right="1320" w:bottom="1000" w:left="580" w:header="0" w:footer="806" w:gutter="0"/>
          <w:cols w:space="720"/>
        </w:sectPr>
      </w:pPr>
    </w:p>
    <w:p w14:paraId="07E5A1F9" w14:textId="77777777" w:rsidR="002A35EF" w:rsidRDefault="00000000">
      <w:pPr>
        <w:pStyle w:val="Paragrafoelenco"/>
        <w:numPr>
          <w:ilvl w:val="1"/>
          <w:numId w:val="7"/>
        </w:numPr>
        <w:tabs>
          <w:tab w:val="left" w:pos="979"/>
          <w:tab w:val="left" w:pos="980"/>
        </w:tabs>
        <w:spacing w:before="70"/>
        <w:ind w:left="980" w:hanging="869"/>
        <w:jc w:val="left"/>
        <w:rPr>
          <w:rFonts w:ascii="Arial"/>
        </w:rPr>
      </w:pPr>
      <w:r>
        <w:rPr>
          <w:sz w:val="24"/>
        </w:rPr>
        <w:lastRenderedPageBreak/>
        <w:t>2007)</w:t>
      </w:r>
      <w:r>
        <w:rPr>
          <w:spacing w:val="16"/>
          <w:sz w:val="24"/>
        </w:rPr>
        <w:t xml:space="preserve"> </w:t>
      </w:r>
      <w:r>
        <w:rPr>
          <w:sz w:val="24"/>
        </w:rPr>
        <w:t>by</w:t>
      </w:r>
      <w:r>
        <w:rPr>
          <w:spacing w:val="12"/>
          <w:sz w:val="24"/>
        </w:rPr>
        <w:t xml:space="preserve"> </w:t>
      </w:r>
      <w:r>
        <w:rPr>
          <w:sz w:val="24"/>
        </w:rPr>
        <w:t>feeding</w:t>
      </w:r>
      <w:r>
        <w:rPr>
          <w:spacing w:val="14"/>
          <w:sz w:val="24"/>
        </w:rPr>
        <w:t xml:space="preserve"> </w:t>
      </w:r>
      <w:r>
        <w:rPr>
          <w:sz w:val="24"/>
        </w:rPr>
        <w:t>it</w:t>
      </w:r>
      <w:r>
        <w:rPr>
          <w:spacing w:val="20"/>
          <w:sz w:val="24"/>
        </w:rPr>
        <w:t xml:space="preserve"> </w:t>
      </w:r>
      <w:r>
        <w:rPr>
          <w:sz w:val="24"/>
        </w:rPr>
        <w:t>with</w:t>
      </w:r>
      <w:r>
        <w:rPr>
          <w:spacing w:val="17"/>
          <w:sz w:val="24"/>
        </w:rPr>
        <w:t xml:space="preserve"> </w:t>
      </w:r>
      <w:r>
        <w:rPr>
          <w:sz w:val="24"/>
        </w:rPr>
        <w:t>climate</w:t>
      </w:r>
      <w:r>
        <w:rPr>
          <w:spacing w:val="16"/>
          <w:sz w:val="24"/>
        </w:rPr>
        <w:t xml:space="preserve"> </w:t>
      </w:r>
      <w:r>
        <w:rPr>
          <w:sz w:val="24"/>
        </w:rPr>
        <w:t>data</w:t>
      </w:r>
      <w:r>
        <w:rPr>
          <w:spacing w:val="21"/>
          <w:sz w:val="24"/>
        </w:rPr>
        <w:t xml:space="preserve"> </w:t>
      </w:r>
      <w:r>
        <w:rPr>
          <w:sz w:val="24"/>
        </w:rPr>
        <w:t>from</w:t>
      </w:r>
      <w:r>
        <w:rPr>
          <w:spacing w:val="17"/>
          <w:sz w:val="24"/>
        </w:rPr>
        <w:t xml:space="preserve"> </w:t>
      </w:r>
      <w:r>
        <w:rPr>
          <w:sz w:val="24"/>
        </w:rPr>
        <w:t>both</w:t>
      </w:r>
      <w:r>
        <w:rPr>
          <w:spacing w:val="22"/>
          <w:sz w:val="24"/>
        </w:rPr>
        <w:t xml:space="preserve"> </w:t>
      </w:r>
      <w:r>
        <w:rPr>
          <w:sz w:val="24"/>
        </w:rPr>
        <w:t>high-resolution</w:t>
      </w:r>
      <w:r>
        <w:rPr>
          <w:spacing w:val="17"/>
          <w:sz w:val="24"/>
        </w:rPr>
        <w:t xml:space="preserve"> </w:t>
      </w:r>
      <w:r>
        <w:rPr>
          <w:sz w:val="24"/>
        </w:rPr>
        <w:t>observational</w:t>
      </w:r>
      <w:r>
        <w:rPr>
          <w:spacing w:val="17"/>
          <w:sz w:val="24"/>
        </w:rPr>
        <w:t xml:space="preserve"> </w:t>
      </w:r>
      <w:r>
        <w:rPr>
          <w:sz w:val="24"/>
        </w:rPr>
        <w:t>datasets</w:t>
      </w:r>
      <w:r>
        <w:rPr>
          <w:spacing w:val="22"/>
          <w:sz w:val="24"/>
        </w:rPr>
        <w:t xml:space="preserve"> </w:t>
      </w:r>
      <w:r>
        <w:rPr>
          <w:sz w:val="24"/>
        </w:rPr>
        <w:t>and</w:t>
      </w:r>
    </w:p>
    <w:p w14:paraId="0F83891A" w14:textId="77777777" w:rsidR="002A35EF" w:rsidRDefault="002A35EF">
      <w:pPr>
        <w:pStyle w:val="Corpotesto"/>
        <w:spacing w:before="8"/>
        <w:rPr>
          <w:sz w:val="23"/>
        </w:rPr>
      </w:pPr>
    </w:p>
    <w:p w14:paraId="442F7466" w14:textId="77777777" w:rsidR="002A35EF" w:rsidRDefault="00000000">
      <w:pPr>
        <w:pStyle w:val="Paragrafoelenco"/>
        <w:numPr>
          <w:ilvl w:val="1"/>
          <w:numId w:val="7"/>
        </w:numPr>
        <w:tabs>
          <w:tab w:val="left" w:pos="979"/>
          <w:tab w:val="left" w:pos="980"/>
          <w:tab w:val="left" w:pos="9264"/>
        </w:tabs>
        <w:spacing w:before="1"/>
        <w:ind w:left="980" w:hanging="869"/>
        <w:jc w:val="left"/>
        <w:rPr>
          <w:rFonts w:ascii="Arial"/>
        </w:rPr>
      </w:pPr>
      <w:r>
        <w:rPr>
          <w:sz w:val="24"/>
        </w:rPr>
        <w:t>two RCM simulations. Specifically, we use output from the ICTP</w:t>
      </w:r>
      <w:r>
        <w:rPr>
          <w:spacing w:val="-17"/>
          <w:sz w:val="24"/>
        </w:rPr>
        <w:t xml:space="preserve"> </w:t>
      </w:r>
      <w:r>
        <w:rPr>
          <w:sz w:val="24"/>
        </w:rPr>
        <w:t>Regional</w:t>
      </w:r>
      <w:r>
        <w:rPr>
          <w:spacing w:val="-2"/>
          <w:sz w:val="24"/>
        </w:rPr>
        <w:t xml:space="preserve"> </w:t>
      </w:r>
      <w:r>
        <w:rPr>
          <w:sz w:val="24"/>
        </w:rPr>
        <w:t>Climate</w:t>
      </w:r>
      <w:r>
        <w:rPr>
          <w:sz w:val="24"/>
        </w:rPr>
        <w:tab/>
        <w:t>Model</w:t>
      </w:r>
    </w:p>
    <w:p w14:paraId="6B91519B" w14:textId="77777777" w:rsidR="002A35EF" w:rsidRDefault="002A35EF">
      <w:pPr>
        <w:pStyle w:val="Corpotesto"/>
      </w:pPr>
    </w:p>
    <w:p w14:paraId="40F49E5F"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(RegCM4, Giorgi et al., 2012) at 12 km spatial resolution to resolve the spatial and</w:t>
      </w:r>
      <w:r>
        <w:rPr>
          <w:spacing w:val="4"/>
          <w:sz w:val="24"/>
        </w:rPr>
        <w:t xml:space="preserve"> </w:t>
      </w:r>
      <w:r>
        <w:rPr>
          <w:sz w:val="24"/>
        </w:rPr>
        <w:t>temporal</w:t>
      </w:r>
    </w:p>
    <w:p w14:paraId="036C6E1E" w14:textId="77777777" w:rsidR="002A35EF" w:rsidRDefault="002A35EF">
      <w:pPr>
        <w:pStyle w:val="Corpotesto"/>
        <w:spacing w:before="11"/>
        <w:rPr>
          <w:sz w:val="23"/>
        </w:rPr>
      </w:pPr>
    </w:p>
    <w:p w14:paraId="71C932F0"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 xml:space="preserve">climate detail within the river catchments analyzed (Gosling et al., 2011; </w:t>
      </w:r>
      <w:proofErr w:type="gramStart"/>
      <w:r>
        <w:rPr>
          <w:sz w:val="24"/>
        </w:rPr>
        <w:t xml:space="preserve">Whitfield,   </w:t>
      </w:r>
      <w:proofErr w:type="gramEnd"/>
      <w:r>
        <w:rPr>
          <w:spacing w:val="1"/>
          <w:sz w:val="24"/>
        </w:rPr>
        <w:t xml:space="preserve"> </w:t>
      </w:r>
      <w:r>
        <w:rPr>
          <w:sz w:val="24"/>
        </w:rPr>
        <w:t>2012).</w:t>
      </w:r>
    </w:p>
    <w:p w14:paraId="4EB40A50" w14:textId="77777777" w:rsidR="002A35EF" w:rsidRDefault="002A35EF">
      <w:pPr>
        <w:pStyle w:val="Corpotesto"/>
        <w:spacing w:before="8"/>
        <w:rPr>
          <w:sz w:val="23"/>
        </w:rPr>
      </w:pPr>
    </w:p>
    <w:p w14:paraId="6BFC72E8" w14:textId="77777777" w:rsidR="002A35EF" w:rsidRDefault="00000000">
      <w:pPr>
        <w:pStyle w:val="Paragrafoelenco"/>
        <w:numPr>
          <w:ilvl w:val="1"/>
          <w:numId w:val="7"/>
        </w:numPr>
        <w:tabs>
          <w:tab w:val="left" w:pos="979"/>
          <w:tab w:val="left" w:pos="980"/>
        </w:tabs>
        <w:spacing w:before="1"/>
        <w:ind w:left="980" w:hanging="869"/>
        <w:jc w:val="left"/>
        <w:rPr>
          <w:rFonts w:ascii="Arial"/>
        </w:rPr>
      </w:pPr>
      <w:r>
        <w:rPr>
          <w:sz w:val="24"/>
        </w:rPr>
        <w:t>Furthermore, we investigate the impact of using bias-corrected climate outputs at a</w:t>
      </w:r>
      <w:r>
        <w:rPr>
          <w:spacing w:val="-12"/>
          <w:sz w:val="24"/>
        </w:rPr>
        <w:t xml:space="preserve"> </w:t>
      </w:r>
      <w:r>
        <w:rPr>
          <w:sz w:val="24"/>
        </w:rPr>
        <w:t>sub-daily</w:t>
      </w:r>
    </w:p>
    <w:p w14:paraId="4ED111EF" w14:textId="77777777" w:rsidR="002A35EF" w:rsidRDefault="002A35EF">
      <w:pPr>
        <w:pStyle w:val="Corpotesto"/>
      </w:pPr>
    </w:p>
    <w:p w14:paraId="45A9EE24"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 xml:space="preserve">temporal scale for </w:t>
      </w:r>
      <w:proofErr w:type="gramStart"/>
      <w:r>
        <w:rPr>
          <w:sz w:val="24"/>
        </w:rPr>
        <w:t>both  present</w:t>
      </w:r>
      <w:proofErr w:type="gramEnd"/>
      <w:r>
        <w:rPr>
          <w:sz w:val="24"/>
        </w:rPr>
        <w:t xml:space="preserve"> </w:t>
      </w:r>
      <w:proofErr w:type="gramStart"/>
      <w:r>
        <w:rPr>
          <w:sz w:val="24"/>
        </w:rPr>
        <w:t>and  future</w:t>
      </w:r>
      <w:proofErr w:type="gramEnd"/>
      <w:r>
        <w:rPr>
          <w:sz w:val="24"/>
        </w:rPr>
        <w:t xml:space="preserve"> conditions under an </w:t>
      </w:r>
      <w:proofErr w:type="gramStart"/>
      <w:r>
        <w:rPr>
          <w:sz w:val="24"/>
        </w:rPr>
        <w:t>increased  greenhouse</w:t>
      </w:r>
      <w:proofErr w:type="gramEnd"/>
      <w:r>
        <w:rPr>
          <w:sz w:val="24"/>
        </w:rPr>
        <w:t xml:space="preserve">    </w:t>
      </w:r>
      <w:r>
        <w:rPr>
          <w:spacing w:val="3"/>
          <w:sz w:val="24"/>
        </w:rPr>
        <w:t xml:space="preserve"> </w:t>
      </w:r>
      <w:r>
        <w:rPr>
          <w:sz w:val="24"/>
        </w:rPr>
        <w:t>gas</w:t>
      </w:r>
    </w:p>
    <w:p w14:paraId="2321BFA2" w14:textId="77777777" w:rsidR="002A35EF" w:rsidRDefault="002A35EF">
      <w:pPr>
        <w:pStyle w:val="Corpotesto"/>
        <w:spacing w:before="8"/>
        <w:rPr>
          <w:sz w:val="23"/>
        </w:rPr>
      </w:pPr>
    </w:p>
    <w:p w14:paraId="60C17A8C" w14:textId="77777777" w:rsidR="002A35EF" w:rsidRDefault="00000000">
      <w:pPr>
        <w:pStyle w:val="Paragrafoelenco"/>
        <w:numPr>
          <w:ilvl w:val="1"/>
          <w:numId w:val="7"/>
        </w:numPr>
        <w:tabs>
          <w:tab w:val="left" w:pos="979"/>
          <w:tab w:val="left" w:pos="980"/>
        </w:tabs>
        <w:spacing w:before="1"/>
        <w:ind w:left="980" w:hanging="869"/>
        <w:jc w:val="left"/>
        <w:rPr>
          <w:rFonts w:ascii="Arial"/>
        </w:rPr>
      </w:pPr>
      <w:r>
        <w:rPr>
          <w:sz w:val="24"/>
        </w:rPr>
        <w:t>concentration</w:t>
      </w:r>
      <w:r>
        <w:rPr>
          <w:spacing w:val="-10"/>
          <w:sz w:val="24"/>
        </w:rPr>
        <w:t xml:space="preserve"> </w:t>
      </w:r>
      <w:r>
        <w:rPr>
          <w:sz w:val="24"/>
        </w:rPr>
        <w:t>scenario.</w:t>
      </w:r>
    </w:p>
    <w:p w14:paraId="79873EBF" w14:textId="77777777" w:rsidR="002A35EF" w:rsidRDefault="002A35EF">
      <w:pPr>
        <w:pStyle w:val="Corpotesto"/>
      </w:pPr>
    </w:p>
    <w:p w14:paraId="547F292F" w14:textId="77777777" w:rsidR="002A35EF" w:rsidRDefault="00000000">
      <w:pPr>
        <w:pStyle w:val="Paragrafoelenco"/>
        <w:numPr>
          <w:ilvl w:val="1"/>
          <w:numId w:val="7"/>
        </w:numPr>
        <w:tabs>
          <w:tab w:val="left" w:pos="1404"/>
          <w:tab w:val="left" w:pos="1405"/>
        </w:tabs>
        <w:ind w:left="1404" w:hanging="1293"/>
        <w:jc w:val="left"/>
        <w:rPr>
          <w:rFonts w:ascii="Arial"/>
        </w:rPr>
      </w:pPr>
      <w:r>
        <w:rPr>
          <w:sz w:val="24"/>
        </w:rPr>
        <w:t xml:space="preserve">The work is structured as follows: </w:t>
      </w:r>
      <w:r>
        <w:rPr>
          <w:spacing w:val="-3"/>
          <w:sz w:val="24"/>
        </w:rPr>
        <w:t xml:space="preserve">In </w:t>
      </w:r>
      <w:r>
        <w:rPr>
          <w:sz w:val="24"/>
        </w:rPr>
        <w:t xml:space="preserve">Section 2, we describe the data and </w:t>
      </w:r>
      <w:proofErr w:type="gramStart"/>
      <w:r>
        <w:rPr>
          <w:sz w:val="24"/>
        </w:rPr>
        <w:t xml:space="preserve">methods </w:t>
      </w:r>
      <w:r>
        <w:rPr>
          <w:spacing w:val="8"/>
          <w:sz w:val="24"/>
        </w:rPr>
        <w:t xml:space="preserve"> </w:t>
      </w:r>
      <w:r>
        <w:rPr>
          <w:sz w:val="24"/>
        </w:rPr>
        <w:t>used</w:t>
      </w:r>
      <w:proofErr w:type="gramEnd"/>
      <w:r>
        <w:rPr>
          <w:sz w:val="24"/>
        </w:rPr>
        <w:t>;</w:t>
      </w:r>
    </w:p>
    <w:p w14:paraId="2D5BDD65" w14:textId="77777777" w:rsidR="002A35EF" w:rsidRDefault="002A35EF">
      <w:pPr>
        <w:pStyle w:val="Corpotesto"/>
        <w:spacing w:before="11"/>
        <w:rPr>
          <w:sz w:val="23"/>
        </w:rPr>
      </w:pPr>
    </w:p>
    <w:p w14:paraId="3849460E"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Section</w:t>
      </w:r>
      <w:r>
        <w:rPr>
          <w:spacing w:val="38"/>
          <w:sz w:val="24"/>
        </w:rPr>
        <w:t xml:space="preserve"> </w:t>
      </w:r>
      <w:r>
        <w:rPr>
          <w:sz w:val="24"/>
        </w:rPr>
        <w:t>3</w:t>
      </w:r>
      <w:r>
        <w:rPr>
          <w:spacing w:val="38"/>
          <w:sz w:val="24"/>
        </w:rPr>
        <w:t xml:space="preserve"> </w:t>
      </w:r>
      <w:r>
        <w:rPr>
          <w:sz w:val="24"/>
        </w:rPr>
        <w:t>presents</w:t>
      </w:r>
      <w:r>
        <w:rPr>
          <w:spacing w:val="39"/>
          <w:sz w:val="24"/>
        </w:rPr>
        <w:t xml:space="preserve"> </w:t>
      </w:r>
      <w:r>
        <w:rPr>
          <w:sz w:val="24"/>
        </w:rPr>
        <w:t>the</w:t>
      </w:r>
      <w:r>
        <w:rPr>
          <w:spacing w:val="37"/>
          <w:sz w:val="24"/>
        </w:rPr>
        <w:t xml:space="preserve"> </w:t>
      </w:r>
      <w:r>
        <w:rPr>
          <w:sz w:val="24"/>
        </w:rPr>
        <w:t>results</w:t>
      </w:r>
      <w:r>
        <w:rPr>
          <w:spacing w:val="39"/>
          <w:sz w:val="24"/>
        </w:rPr>
        <w:t xml:space="preserve"> </w:t>
      </w:r>
      <w:r>
        <w:rPr>
          <w:sz w:val="24"/>
        </w:rPr>
        <w:t>obtained;</w:t>
      </w:r>
      <w:r>
        <w:rPr>
          <w:spacing w:val="39"/>
          <w:sz w:val="24"/>
        </w:rPr>
        <w:t xml:space="preserve"> </w:t>
      </w:r>
      <w:r>
        <w:rPr>
          <w:sz w:val="24"/>
        </w:rPr>
        <w:t>and</w:t>
      </w:r>
      <w:r>
        <w:rPr>
          <w:spacing w:val="38"/>
          <w:sz w:val="24"/>
        </w:rPr>
        <w:t xml:space="preserve"> </w:t>
      </w:r>
      <w:r>
        <w:rPr>
          <w:sz w:val="24"/>
        </w:rPr>
        <w:t>Section</w:t>
      </w:r>
      <w:r>
        <w:rPr>
          <w:spacing w:val="38"/>
          <w:sz w:val="24"/>
        </w:rPr>
        <w:t xml:space="preserve"> </w:t>
      </w:r>
      <w:r>
        <w:rPr>
          <w:sz w:val="24"/>
        </w:rPr>
        <w:t>4</w:t>
      </w:r>
      <w:r>
        <w:rPr>
          <w:spacing w:val="38"/>
          <w:sz w:val="24"/>
        </w:rPr>
        <w:t xml:space="preserve"> </w:t>
      </w:r>
      <w:r>
        <w:rPr>
          <w:sz w:val="24"/>
        </w:rPr>
        <w:t>discusses</w:t>
      </w:r>
      <w:r>
        <w:rPr>
          <w:spacing w:val="39"/>
          <w:sz w:val="24"/>
        </w:rPr>
        <w:t xml:space="preserve"> </w:t>
      </w:r>
      <w:r>
        <w:rPr>
          <w:sz w:val="24"/>
        </w:rPr>
        <w:t>and</w:t>
      </w:r>
      <w:r>
        <w:rPr>
          <w:spacing w:val="38"/>
          <w:sz w:val="24"/>
        </w:rPr>
        <w:t xml:space="preserve"> </w:t>
      </w:r>
      <w:r>
        <w:rPr>
          <w:sz w:val="24"/>
        </w:rPr>
        <w:t>highlights</w:t>
      </w:r>
      <w:r>
        <w:rPr>
          <w:spacing w:val="39"/>
          <w:sz w:val="24"/>
        </w:rPr>
        <w:t xml:space="preserve"> </w:t>
      </w:r>
      <w:r>
        <w:rPr>
          <w:sz w:val="24"/>
        </w:rPr>
        <w:t>the</w:t>
      </w:r>
      <w:r>
        <w:rPr>
          <w:spacing w:val="37"/>
          <w:sz w:val="24"/>
        </w:rPr>
        <w:t xml:space="preserve"> </w:t>
      </w:r>
      <w:r>
        <w:rPr>
          <w:sz w:val="24"/>
        </w:rPr>
        <w:t>main</w:t>
      </w:r>
    </w:p>
    <w:p w14:paraId="6E11632C" w14:textId="77777777" w:rsidR="002A35EF" w:rsidRDefault="002A35EF">
      <w:pPr>
        <w:pStyle w:val="Corpotesto"/>
        <w:spacing w:before="11"/>
        <w:rPr>
          <w:sz w:val="23"/>
        </w:rPr>
      </w:pPr>
    </w:p>
    <w:p w14:paraId="2C1671E4" w14:textId="77777777" w:rsidR="002A35EF" w:rsidRDefault="00000000">
      <w:pPr>
        <w:pStyle w:val="Paragrafoelenco"/>
        <w:numPr>
          <w:ilvl w:val="1"/>
          <w:numId w:val="7"/>
        </w:numPr>
        <w:tabs>
          <w:tab w:val="left" w:pos="979"/>
          <w:tab w:val="left" w:pos="980"/>
        </w:tabs>
        <w:ind w:left="980" w:hanging="869"/>
        <w:jc w:val="left"/>
        <w:rPr>
          <w:rFonts w:ascii="Arial"/>
        </w:rPr>
      </w:pPr>
      <w:r>
        <w:rPr>
          <w:sz w:val="24"/>
        </w:rPr>
        <w:t>findings of this</w:t>
      </w:r>
      <w:r>
        <w:rPr>
          <w:spacing w:val="-12"/>
          <w:sz w:val="24"/>
        </w:rPr>
        <w:t xml:space="preserve"> </w:t>
      </w:r>
      <w:r>
        <w:rPr>
          <w:sz w:val="24"/>
        </w:rPr>
        <w:t>work.</w:t>
      </w:r>
    </w:p>
    <w:p w14:paraId="741C08AC" w14:textId="77777777" w:rsidR="002A35EF" w:rsidRDefault="002A35EF">
      <w:pPr>
        <w:pStyle w:val="Corpotesto"/>
        <w:spacing w:before="9"/>
        <w:rPr>
          <w:sz w:val="34"/>
        </w:rPr>
      </w:pPr>
    </w:p>
    <w:p w14:paraId="7285AE4F" w14:textId="77777777" w:rsidR="002A35EF" w:rsidRDefault="00000000">
      <w:pPr>
        <w:pStyle w:val="Titolo1"/>
        <w:numPr>
          <w:ilvl w:val="1"/>
          <w:numId w:val="7"/>
        </w:numPr>
        <w:tabs>
          <w:tab w:val="left" w:pos="838"/>
          <w:tab w:val="left" w:pos="839"/>
        </w:tabs>
        <w:ind w:left="838" w:hanging="727"/>
        <w:jc w:val="left"/>
        <w:rPr>
          <w:rFonts w:ascii="Arial"/>
          <w:sz w:val="22"/>
        </w:rPr>
      </w:pPr>
      <w:bookmarkStart w:id="5" w:name="129_2.__Data_and_Methods"/>
      <w:bookmarkEnd w:id="5"/>
      <w:r>
        <w:t>2</w:t>
      </w:r>
      <w:proofErr w:type="gramStart"/>
      <w:r>
        <w:t>.  Data</w:t>
      </w:r>
      <w:proofErr w:type="gramEnd"/>
      <w:r>
        <w:t xml:space="preserve"> and</w:t>
      </w:r>
      <w:r>
        <w:rPr>
          <w:spacing w:val="-27"/>
        </w:rPr>
        <w:t xml:space="preserve"> </w:t>
      </w:r>
      <w:r>
        <w:t>Methods</w:t>
      </w:r>
    </w:p>
    <w:p w14:paraId="0D7D0869" w14:textId="77777777" w:rsidR="002A35EF" w:rsidRDefault="002A35EF">
      <w:pPr>
        <w:pStyle w:val="Corpotesto"/>
        <w:spacing w:before="8"/>
        <w:rPr>
          <w:b/>
          <w:sz w:val="23"/>
        </w:rPr>
      </w:pPr>
    </w:p>
    <w:p w14:paraId="10B8536D" w14:textId="77777777" w:rsidR="002A35EF" w:rsidRDefault="00000000">
      <w:pPr>
        <w:pStyle w:val="Paragrafoelenco"/>
        <w:numPr>
          <w:ilvl w:val="1"/>
          <w:numId w:val="7"/>
        </w:numPr>
        <w:tabs>
          <w:tab w:val="left" w:pos="979"/>
          <w:tab w:val="left" w:pos="980"/>
          <w:tab w:val="left" w:pos="1546"/>
        </w:tabs>
        <w:ind w:left="980" w:hanging="869"/>
        <w:jc w:val="left"/>
        <w:rPr>
          <w:rFonts w:ascii="Arial"/>
          <w:b/>
        </w:rPr>
      </w:pPr>
      <w:r>
        <w:rPr>
          <w:b/>
          <w:sz w:val="24"/>
        </w:rPr>
        <w:t>2.1</w:t>
      </w:r>
      <w:r>
        <w:rPr>
          <w:b/>
          <w:sz w:val="24"/>
        </w:rPr>
        <w:tab/>
        <w:t>Observations</w:t>
      </w:r>
    </w:p>
    <w:p w14:paraId="0A6547AE" w14:textId="77777777" w:rsidR="002A35EF" w:rsidRDefault="002A35EF">
      <w:pPr>
        <w:pStyle w:val="Corpotesto"/>
        <w:spacing w:before="6"/>
        <w:rPr>
          <w:b/>
          <w:sz w:val="23"/>
        </w:rPr>
      </w:pPr>
    </w:p>
    <w:p w14:paraId="6A7B91D6" w14:textId="77777777" w:rsidR="002A35EF" w:rsidRDefault="00000000">
      <w:pPr>
        <w:pStyle w:val="Paragrafoelenco"/>
        <w:numPr>
          <w:ilvl w:val="1"/>
          <w:numId w:val="7"/>
        </w:numPr>
        <w:tabs>
          <w:tab w:val="left" w:pos="1558"/>
          <w:tab w:val="left" w:pos="1559"/>
        </w:tabs>
        <w:ind w:hanging="1447"/>
        <w:jc w:val="left"/>
        <w:rPr>
          <w:rFonts w:ascii="Arial"/>
        </w:rPr>
      </w:pPr>
      <w:r>
        <w:rPr>
          <w:sz w:val="24"/>
        </w:rPr>
        <w:t>Precipitation</w:t>
      </w:r>
      <w:r>
        <w:rPr>
          <w:spacing w:val="-17"/>
          <w:sz w:val="24"/>
        </w:rPr>
        <w:t xml:space="preserve"> </w:t>
      </w:r>
      <w:r>
        <w:rPr>
          <w:sz w:val="24"/>
        </w:rPr>
        <w:t>is</w:t>
      </w:r>
      <w:r>
        <w:rPr>
          <w:spacing w:val="-14"/>
          <w:sz w:val="24"/>
        </w:rPr>
        <w:t xml:space="preserve"> </w:t>
      </w:r>
      <w:r>
        <w:rPr>
          <w:sz w:val="24"/>
        </w:rPr>
        <w:t>the</w:t>
      </w:r>
      <w:r>
        <w:rPr>
          <w:spacing w:val="-18"/>
          <w:sz w:val="24"/>
        </w:rPr>
        <w:t xml:space="preserve"> </w:t>
      </w:r>
      <w:r>
        <w:rPr>
          <w:sz w:val="24"/>
        </w:rPr>
        <w:t>main</w:t>
      </w:r>
      <w:r>
        <w:rPr>
          <w:spacing w:val="-17"/>
          <w:sz w:val="24"/>
        </w:rPr>
        <w:t xml:space="preserve"> </w:t>
      </w:r>
      <w:r>
        <w:rPr>
          <w:sz w:val="24"/>
        </w:rPr>
        <w:t>atmospheric</w:t>
      </w:r>
      <w:r>
        <w:rPr>
          <w:spacing w:val="-20"/>
          <w:sz w:val="24"/>
        </w:rPr>
        <w:t xml:space="preserve"> </w:t>
      </w:r>
      <w:r>
        <w:rPr>
          <w:sz w:val="24"/>
        </w:rPr>
        <w:t>component</w:t>
      </w:r>
      <w:r>
        <w:rPr>
          <w:spacing w:val="-16"/>
          <w:sz w:val="24"/>
        </w:rPr>
        <w:t xml:space="preserve"> </w:t>
      </w:r>
      <w:r>
        <w:rPr>
          <w:sz w:val="24"/>
        </w:rPr>
        <w:t>that</w:t>
      </w:r>
      <w:r>
        <w:rPr>
          <w:spacing w:val="-16"/>
          <w:sz w:val="24"/>
        </w:rPr>
        <w:t xml:space="preserve"> </w:t>
      </w:r>
      <w:r>
        <w:rPr>
          <w:sz w:val="24"/>
        </w:rPr>
        <w:t>controls</w:t>
      </w:r>
      <w:r>
        <w:rPr>
          <w:spacing w:val="-17"/>
          <w:sz w:val="24"/>
        </w:rPr>
        <w:t xml:space="preserve"> </w:t>
      </w:r>
      <w:r>
        <w:rPr>
          <w:sz w:val="24"/>
        </w:rPr>
        <w:t>the</w:t>
      </w:r>
      <w:r>
        <w:rPr>
          <w:spacing w:val="-18"/>
          <w:sz w:val="24"/>
        </w:rPr>
        <w:t xml:space="preserve"> </w:t>
      </w:r>
      <w:r>
        <w:rPr>
          <w:sz w:val="24"/>
        </w:rPr>
        <w:t>hydrological</w:t>
      </w:r>
      <w:r>
        <w:rPr>
          <w:spacing w:val="-16"/>
          <w:sz w:val="24"/>
        </w:rPr>
        <w:t xml:space="preserve"> </w:t>
      </w:r>
      <w:r>
        <w:rPr>
          <w:sz w:val="24"/>
        </w:rPr>
        <w:t>response</w:t>
      </w:r>
    </w:p>
    <w:p w14:paraId="21969E5A" w14:textId="77777777" w:rsidR="002A35EF" w:rsidRDefault="002A35EF">
      <w:pPr>
        <w:pStyle w:val="Corpotesto"/>
        <w:spacing w:before="11"/>
        <w:rPr>
          <w:sz w:val="23"/>
        </w:rPr>
      </w:pPr>
    </w:p>
    <w:p w14:paraId="2A45B3D8"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in catchments, playing a critical role in hydrological simulations (Chiew et al., 2009; Ly et</w:t>
      </w:r>
      <w:r>
        <w:rPr>
          <w:spacing w:val="-21"/>
          <w:sz w:val="24"/>
        </w:rPr>
        <w:t xml:space="preserve"> </w:t>
      </w:r>
      <w:r>
        <w:rPr>
          <w:sz w:val="24"/>
        </w:rPr>
        <w:t>al.,</w:t>
      </w:r>
    </w:p>
    <w:p w14:paraId="4F113471" w14:textId="77777777" w:rsidR="002A35EF" w:rsidRDefault="002A35EF">
      <w:pPr>
        <w:pStyle w:val="Corpotesto"/>
        <w:spacing w:before="11"/>
        <w:rPr>
          <w:sz w:val="23"/>
        </w:rPr>
      </w:pPr>
    </w:p>
    <w:p w14:paraId="6215BE1F" w14:textId="77777777" w:rsidR="002A35EF" w:rsidRDefault="00000000">
      <w:pPr>
        <w:pStyle w:val="Paragrafoelenco"/>
        <w:numPr>
          <w:ilvl w:val="1"/>
          <w:numId w:val="7"/>
        </w:numPr>
        <w:tabs>
          <w:tab w:val="left" w:pos="838"/>
          <w:tab w:val="left" w:pos="839"/>
        </w:tabs>
        <w:ind w:left="838" w:hanging="727"/>
        <w:jc w:val="left"/>
        <w:rPr>
          <w:rFonts w:ascii="Arial"/>
        </w:rPr>
      </w:pPr>
      <w:proofErr w:type="gramStart"/>
      <w:r>
        <w:rPr>
          <w:sz w:val="24"/>
        </w:rPr>
        <w:t xml:space="preserve">2013;  </w:t>
      </w:r>
      <w:proofErr w:type="spellStart"/>
      <w:r>
        <w:rPr>
          <w:sz w:val="24"/>
        </w:rPr>
        <w:t>Obled</w:t>
      </w:r>
      <w:proofErr w:type="spellEnd"/>
      <w:proofErr w:type="gramEnd"/>
      <w:r>
        <w:rPr>
          <w:sz w:val="24"/>
        </w:rPr>
        <w:t xml:space="preserve">  </w:t>
      </w:r>
      <w:proofErr w:type="gramStart"/>
      <w:r>
        <w:rPr>
          <w:sz w:val="24"/>
        </w:rPr>
        <w:t>et  al.,  1994</w:t>
      </w:r>
      <w:proofErr w:type="gramEnd"/>
      <w:r>
        <w:rPr>
          <w:sz w:val="24"/>
        </w:rPr>
        <w:t xml:space="preserve">).  </w:t>
      </w:r>
      <w:proofErr w:type="gramStart"/>
      <w:r>
        <w:rPr>
          <w:sz w:val="24"/>
        </w:rPr>
        <w:t>However,  it</w:t>
      </w:r>
      <w:proofErr w:type="gramEnd"/>
      <w:r>
        <w:rPr>
          <w:sz w:val="24"/>
        </w:rPr>
        <w:t xml:space="preserve">  </w:t>
      </w:r>
      <w:proofErr w:type="gramStart"/>
      <w:r>
        <w:rPr>
          <w:sz w:val="24"/>
        </w:rPr>
        <w:t>is  also</w:t>
      </w:r>
      <w:proofErr w:type="gramEnd"/>
      <w:r>
        <w:rPr>
          <w:sz w:val="24"/>
        </w:rPr>
        <w:t xml:space="preserve">  </w:t>
      </w:r>
      <w:proofErr w:type="gramStart"/>
      <w:r>
        <w:rPr>
          <w:sz w:val="24"/>
        </w:rPr>
        <w:t>one  of</w:t>
      </w:r>
      <w:proofErr w:type="gramEnd"/>
      <w:r>
        <w:rPr>
          <w:sz w:val="24"/>
        </w:rPr>
        <w:t xml:space="preserve">  </w:t>
      </w:r>
      <w:proofErr w:type="gramStart"/>
      <w:r>
        <w:rPr>
          <w:sz w:val="24"/>
        </w:rPr>
        <w:t>the  most</w:t>
      </w:r>
      <w:proofErr w:type="gramEnd"/>
      <w:r>
        <w:rPr>
          <w:sz w:val="24"/>
        </w:rPr>
        <w:t xml:space="preserve">  </w:t>
      </w:r>
      <w:proofErr w:type="gramStart"/>
      <w:r>
        <w:rPr>
          <w:sz w:val="24"/>
        </w:rPr>
        <w:t>challenging  variables</w:t>
      </w:r>
      <w:proofErr w:type="gramEnd"/>
      <w:r>
        <w:rPr>
          <w:spacing w:val="-19"/>
          <w:sz w:val="24"/>
        </w:rPr>
        <w:t xml:space="preserve"> </w:t>
      </w:r>
      <w:r>
        <w:rPr>
          <w:sz w:val="24"/>
        </w:rPr>
        <w:t>to</w:t>
      </w:r>
    </w:p>
    <w:p w14:paraId="772B9AC1" w14:textId="77777777" w:rsidR="002A35EF" w:rsidRDefault="002A35EF">
      <w:pPr>
        <w:pStyle w:val="Corpotesto"/>
        <w:spacing w:before="11"/>
        <w:rPr>
          <w:sz w:val="23"/>
        </w:rPr>
      </w:pPr>
    </w:p>
    <w:p w14:paraId="5EDCC2BE"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characterize</w:t>
      </w:r>
      <w:r>
        <w:rPr>
          <w:spacing w:val="35"/>
          <w:sz w:val="24"/>
        </w:rPr>
        <w:t xml:space="preserve"> </w:t>
      </w:r>
      <w:r>
        <w:rPr>
          <w:sz w:val="24"/>
        </w:rPr>
        <w:t>due</w:t>
      </w:r>
      <w:r>
        <w:rPr>
          <w:spacing w:val="35"/>
          <w:sz w:val="24"/>
        </w:rPr>
        <w:t xml:space="preserve"> </w:t>
      </w:r>
      <w:r>
        <w:rPr>
          <w:sz w:val="24"/>
        </w:rPr>
        <w:t>to</w:t>
      </w:r>
      <w:r>
        <w:rPr>
          <w:spacing w:val="38"/>
          <w:sz w:val="24"/>
        </w:rPr>
        <w:t xml:space="preserve"> </w:t>
      </w:r>
      <w:r>
        <w:rPr>
          <w:sz w:val="24"/>
        </w:rPr>
        <w:t>its</w:t>
      </w:r>
      <w:r>
        <w:rPr>
          <w:spacing w:val="39"/>
          <w:sz w:val="24"/>
        </w:rPr>
        <w:t xml:space="preserve"> </w:t>
      </w:r>
      <w:r>
        <w:rPr>
          <w:sz w:val="24"/>
        </w:rPr>
        <w:t>high</w:t>
      </w:r>
      <w:r>
        <w:rPr>
          <w:spacing w:val="36"/>
          <w:sz w:val="24"/>
        </w:rPr>
        <w:t xml:space="preserve"> </w:t>
      </w:r>
      <w:r>
        <w:rPr>
          <w:sz w:val="24"/>
        </w:rPr>
        <w:t>spatiotemporal</w:t>
      </w:r>
      <w:r>
        <w:rPr>
          <w:spacing w:val="39"/>
          <w:sz w:val="24"/>
        </w:rPr>
        <w:t xml:space="preserve"> </w:t>
      </w:r>
      <w:r>
        <w:rPr>
          <w:sz w:val="24"/>
        </w:rPr>
        <w:t>variability.</w:t>
      </w:r>
      <w:r>
        <w:rPr>
          <w:spacing w:val="36"/>
          <w:sz w:val="24"/>
        </w:rPr>
        <w:t xml:space="preserve"> </w:t>
      </w:r>
      <w:r>
        <w:rPr>
          <w:sz w:val="24"/>
        </w:rPr>
        <w:t>Hence,</w:t>
      </w:r>
      <w:r>
        <w:rPr>
          <w:spacing w:val="36"/>
          <w:sz w:val="24"/>
        </w:rPr>
        <w:t xml:space="preserve"> </w:t>
      </w:r>
      <w:r>
        <w:rPr>
          <w:sz w:val="24"/>
        </w:rPr>
        <w:t>using</w:t>
      </w:r>
      <w:r>
        <w:rPr>
          <w:spacing w:val="36"/>
          <w:sz w:val="24"/>
        </w:rPr>
        <w:t xml:space="preserve"> </w:t>
      </w:r>
      <w:r>
        <w:rPr>
          <w:sz w:val="24"/>
        </w:rPr>
        <w:t>different</w:t>
      </w:r>
      <w:r>
        <w:rPr>
          <w:spacing w:val="39"/>
          <w:sz w:val="24"/>
        </w:rPr>
        <w:t xml:space="preserve"> </w:t>
      </w:r>
      <w:r>
        <w:rPr>
          <w:sz w:val="24"/>
        </w:rPr>
        <w:t>precipitation</w:t>
      </w:r>
    </w:p>
    <w:p w14:paraId="5627CAC3" w14:textId="77777777" w:rsidR="002A35EF" w:rsidRDefault="002A35EF">
      <w:pPr>
        <w:pStyle w:val="Corpotesto"/>
        <w:spacing w:before="8"/>
        <w:rPr>
          <w:sz w:val="23"/>
        </w:rPr>
      </w:pPr>
    </w:p>
    <w:p w14:paraId="4F9A8F94" w14:textId="77777777" w:rsidR="002A35EF" w:rsidRDefault="00000000">
      <w:pPr>
        <w:pStyle w:val="Paragrafoelenco"/>
        <w:numPr>
          <w:ilvl w:val="1"/>
          <w:numId w:val="7"/>
        </w:numPr>
        <w:tabs>
          <w:tab w:val="left" w:pos="838"/>
          <w:tab w:val="left" w:pos="839"/>
        </w:tabs>
        <w:spacing w:before="1"/>
        <w:ind w:left="838" w:hanging="727"/>
        <w:jc w:val="left"/>
        <w:rPr>
          <w:rFonts w:ascii="Arial"/>
        </w:rPr>
      </w:pPr>
      <w:r>
        <w:rPr>
          <w:sz w:val="24"/>
        </w:rPr>
        <w:t xml:space="preserve">products </w:t>
      </w:r>
      <w:proofErr w:type="gramStart"/>
      <w:r>
        <w:rPr>
          <w:sz w:val="24"/>
        </w:rPr>
        <w:t>is</w:t>
      </w:r>
      <w:proofErr w:type="gramEnd"/>
      <w:r>
        <w:rPr>
          <w:sz w:val="24"/>
        </w:rPr>
        <w:t xml:space="preserve"> highly recommended when evaluating climate models, particularly at </w:t>
      </w:r>
      <w:proofErr w:type="gramStart"/>
      <w:r>
        <w:rPr>
          <w:sz w:val="24"/>
        </w:rPr>
        <w:t xml:space="preserve">the </w:t>
      </w:r>
      <w:r>
        <w:rPr>
          <w:spacing w:val="13"/>
          <w:sz w:val="24"/>
        </w:rPr>
        <w:t xml:space="preserve"> </w:t>
      </w:r>
      <w:r>
        <w:rPr>
          <w:sz w:val="24"/>
        </w:rPr>
        <w:t>regional</w:t>
      </w:r>
      <w:proofErr w:type="gramEnd"/>
    </w:p>
    <w:p w14:paraId="7782FA74" w14:textId="77777777" w:rsidR="002A35EF" w:rsidRDefault="002A35EF">
      <w:pPr>
        <w:pStyle w:val="Corpotesto"/>
      </w:pPr>
    </w:p>
    <w:p w14:paraId="76CF1E3C"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scale (</w:t>
      </w:r>
      <w:proofErr w:type="spellStart"/>
      <w:r>
        <w:rPr>
          <w:sz w:val="24"/>
        </w:rPr>
        <w:t>Prein</w:t>
      </w:r>
      <w:proofErr w:type="spellEnd"/>
      <w:r>
        <w:rPr>
          <w:sz w:val="24"/>
        </w:rPr>
        <w:t xml:space="preserve"> and </w:t>
      </w:r>
      <w:proofErr w:type="spellStart"/>
      <w:r>
        <w:rPr>
          <w:sz w:val="24"/>
        </w:rPr>
        <w:t>Gobiet</w:t>
      </w:r>
      <w:proofErr w:type="spellEnd"/>
      <w:r>
        <w:rPr>
          <w:sz w:val="24"/>
        </w:rPr>
        <w:t>,</w:t>
      </w:r>
      <w:r>
        <w:rPr>
          <w:spacing w:val="-14"/>
          <w:sz w:val="24"/>
        </w:rPr>
        <w:t xml:space="preserve"> </w:t>
      </w:r>
      <w:r>
        <w:rPr>
          <w:sz w:val="24"/>
        </w:rPr>
        <w:t>2017).</w:t>
      </w:r>
    </w:p>
    <w:p w14:paraId="02C7EBCC" w14:textId="77777777" w:rsidR="002A35EF" w:rsidRDefault="002A35EF">
      <w:pPr>
        <w:pStyle w:val="Corpotesto"/>
        <w:spacing w:before="6"/>
        <w:rPr>
          <w:sz w:val="23"/>
        </w:rPr>
      </w:pPr>
    </w:p>
    <w:p w14:paraId="4AAD984C" w14:textId="77777777" w:rsidR="002A35EF" w:rsidRDefault="00000000">
      <w:pPr>
        <w:pStyle w:val="Paragrafoelenco"/>
        <w:numPr>
          <w:ilvl w:val="1"/>
          <w:numId w:val="7"/>
        </w:numPr>
        <w:tabs>
          <w:tab w:val="left" w:pos="1558"/>
          <w:tab w:val="left" w:pos="1559"/>
        </w:tabs>
        <w:ind w:hanging="1447"/>
        <w:jc w:val="left"/>
        <w:rPr>
          <w:rFonts w:ascii="Arial"/>
        </w:rPr>
      </w:pPr>
      <w:r>
        <w:rPr>
          <w:sz w:val="24"/>
        </w:rPr>
        <w:t>Table 1 lists the observational precipitation gridded products we have used to</w:t>
      </w:r>
      <w:r>
        <w:rPr>
          <w:spacing w:val="26"/>
          <w:sz w:val="24"/>
        </w:rPr>
        <w:t xml:space="preserve"> </w:t>
      </w:r>
      <w:r>
        <w:rPr>
          <w:sz w:val="24"/>
        </w:rPr>
        <w:t>evaluate</w:t>
      </w:r>
    </w:p>
    <w:p w14:paraId="00B87561" w14:textId="77777777" w:rsidR="002A35EF" w:rsidRDefault="002A35EF">
      <w:pPr>
        <w:pStyle w:val="Corpotesto"/>
        <w:spacing w:before="10"/>
        <w:rPr>
          <w:sz w:val="23"/>
        </w:rPr>
      </w:pPr>
    </w:p>
    <w:p w14:paraId="3F7BC595" w14:textId="77777777" w:rsidR="002A35EF" w:rsidRDefault="00000000">
      <w:pPr>
        <w:pStyle w:val="Paragrafoelenco"/>
        <w:numPr>
          <w:ilvl w:val="1"/>
          <w:numId w:val="7"/>
        </w:numPr>
        <w:tabs>
          <w:tab w:val="left" w:pos="838"/>
          <w:tab w:val="left" w:pos="839"/>
        </w:tabs>
        <w:spacing w:before="1"/>
        <w:ind w:left="838" w:hanging="727"/>
        <w:jc w:val="left"/>
        <w:rPr>
          <w:rFonts w:ascii="Arial"/>
        </w:rPr>
      </w:pPr>
      <w:r>
        <w:rPr>
          <w:sz w:val="24"/>
        </w:rPr>
        <w:t>RegCM4.</w:t>
      </w:r>
      <w:r>
        <w:rPr>
          <w:spacing w:val="33"/>
          <w:sz w:val="24"/>
        </w:rPr>
        <w:t xml:space="preserve"> </w:t>
      </w:r>
      <w:r>
        <w:rPr>
          <w:sz w:val="24"/>
        </w:rPr>
        <w:t>The</w:t>
      </w:r>
      <w:r>
        <w:rPr>
          <w:spacing w:val="29"/>
          <w:sz w:val="24"/>
        </w:rPr>
        <w:t xml:space="preserve"> </w:t>
      </w:r>
      <w:r>
        <w:rPr>
          <w:sz w:val="24"/>
        </w:rPr>
        <w:t>Alpine</w:t>
      </w:r>
      <w:r>
        <w:rPr>
          <w:spacing w:val="32"/>
          <w:sz w:val="24"/>
        </w:rPr>
        <w:t xml:space="preserve"> </w:t>
      </w:r>
      <w:r>
        <w:rPr>
          <w:sz w:val="24"/>
        </w:rPr>
        <w:t>precipitation</w:t>
      </w:r>
      <w:r>
        <w:rPr>
          <w:spacing w:val="33"/>
          <w:sz w:val="24"/>
        </w:rPr>
        <w:t xml:space="preserve"> </w:t>
      </w:r>
      <w:r>
        <w:rPr>
          <w:sz w:val="24"/>
        </w:rPr>
        <w:t>dataset</w:t>
      </w:r>
      <w:r>
        <w:rPr>
          <w:spacing w:val="33"/>
          <w:sz w:val="24"/>
        </w:rPr>
        <w:t xml:space="preserve"> </w:t>
      </w:r>
      <w:r>
        <w:rPr>
          <w:sz w:val="24"/>
        </w:rPr>
        <w:t>(EURO4M-APGD)</w:t>
      </w:r>
      <w:r>
        <w:rPr>
          <w:spacing w:val="29"/>
          <w:sz w:val="24"/>
        </w:rPr>
        <w:t xml:space="preserve"> </w:t>
      </w:r>
      <w:r>
        <w:rPr>
          <w:sz w:val="24"/>
        </w:rPr>
        <w:t>(Isotta</w:t>
      </w:r>
      <w:r>
        <w:rPr>
          <w:spacing w:val="29"/>
          <w:sz w:val="24"/>
        </w:rPr>
        <w:t xml:space="preserve"> </w:t>
      </w:r>
      <w:r>
        <w:rPr>
          <w:sz w:val="24"/>
        </w:rPr>
        <w:t>et</w:t>
      </w:r>
      <w:r>
        <w:rPr>
          <w:spacing w:val="35"/>
          <w:sz w:val="24"/>
        </w:rPr>
        <w:t xml:space="preserve"> </w:t>
      </w:r>
      <w:r>
        <w:rPr>
          <w:sz w:val="24"/>
        </w:rPr>
        <w:t>al.,</w:t>
      </w:r>
      <w:r>
        <w:rPr>
          <w:spacing w:val="33"/>
          <w:sz w:val="24"/>
        </w:rPr>
        <w:t xml:space="preserve"> </w:t>
      </w:r>
      <w:r>
        <w:rPr>
          <w:sz w:val="24"/>
        </w:rPr>
        <w:t>2014)</w:t>
      </w:r>
      <w:r>
        <w:rPr>
          <w:spacing w:val="32"/>
          <w:sz w:val="24"/>
        </w:rPr>
        <w:t xml:space="preserve"> </w:t>
      </w:r>
      <w:r>
        <w:rPr>
          <w:sz w:val="24"/>
        </w:rPr>
        <w:t>and</w:t>
      </w:r>
      <w:r>
        <w:rPr>
          <w:spacing w:val="30"/>
          <w:sz w:val="24"/>
        </w:rPr>
        <w:t xml:space="preserve"> </w:t>
      </w:r>
      <w:r>
        <w:rPr>
          <w:sz w:val="24"/>
        </w:rPr>
        <w:t>the</w:t>
      </w:r>
    </w:p>
    <w:p w14:paraId="0A57B994" w14:textId="77777777" w:rsidR="002A35EF" w:rsidRDefault="002A35EF">
      <w:pPr>
        <w:pStyle w:val="Corpotesto"/>
        <w:spacing w:before="9"/>
        <w:rPr>
          <w:sz w:val="23"/>
        </w:rPr>
      </w:pPr>
    </w:p>
    <w:p w14:paraId="6277168A"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Northern-</w:t>
      </w:r>
      <w:proofErr w:type="gramStart"/>
      <w:r>
        <w:rPr>
          <w:sz w:val="24"/>
        </w:rPr>
        <w:t>Central  Italy</w:t>
      </w:r>
      <w:proofErr w:type="gramEnd"/>
      <w:r>
        <w:rPr>
          <w:sz w:val="24"/>
        </w:rPr>
        <w:t xml:space="preserve">  </w:t>
      </w:r>
      <w:proofErr w:type="gramStart"/>
      <w:r>
        <w:rPr>
          <w:sz w:val="24"/>
        </w:rPr>
        <w:t>daily  precipitation</w:t>
      </w:r>
      <w:proofErr w:type="gramEnd"/>
      <w:r>
        <w:rPr>
          <w:sz w:val="24"/>
        </w:rPr>
        <w:t xml:space="preserve">  </w:t>
      </w:r>
      <w:proofErr w:type="gramStart"/>
      <w:r>
        <w:rPr>
          <w:sz w:val="24"/>
        </w:rPr>
        <w:t>dataset  (ARCIS)  (Pavan  et</w:t>
      </w:r>
      <w:proofErr w:type="gramEnd"/>
      <w:r>
        <w:rPr>
          <w:sz w:val="24"/>
        </w:rPr>
        <w:t xml:space="preserve">  al.</w:t>
      </w:r>
      <w:proofErr w:type="gramStart"/>
      <w:r>
        <w:rPr>
          <w:sz w:val="24"/>
        </w:rPr>
        <w:t>,  2019)  are</w:t>
      </w:r>
      <w:proofErr w:type="gramEnd"/>
      <w:r>
        <w:rPr>
          <w:spacing w:val="-44"/>
          <w:sz w:val="24"/>
        </w:rPr>
        <w:t xml:space="preserve"> </w:t>
      </w:r>
      <w:r>
        <w:rPr>
          <w:sz w:val="24"/>
        </w:rPr>
        <w:t>high-</w:t>
      </w:r>
    </w:p>
    <w:p w14:paraId="0DA899AE" w14:textId="77777777" w:rsidR="002A35EF" w:rsidRDefault="002A35EF">
      <w:pPr>
        <w:pStyle w:val="Corpotesto"/>
        <w:spacing w:before="11"/>
        <w:rPr>
          <w:sz w:val="23"/>
        </w:rPr>
      </w:pPr>
    </w:p>
    <w:p w14:paraId="181C711E" w14:textId="77777777" w:rsidR="002A35EF" w:rsidRDefault="00000000">
      <w:pPr>
        <w:pStyle w:val="Paragrafoelenco"/>
        <w:numPr>
          <w:ilvl w:val="1"/>
          <w:numId w:val="7"/>
        </w:numPr>
        <w:tabs>
          <w:tab w:val="left" w:pos="838"/>
          <w:tab w:val="left" w:pos="839"/>
          <w:tab w:val="left" w:pos="7997"/>
        </w:tabs>
        <w:ind w:left="838" w:hanging="727"/>
        <w:jc w:val="left"/>
        <w:rPr>
          <w:rFonts w:ascii="Arial"/>
        </w:rPr>
      </w:pPr>
      <w:r>
        <w:rPr>
          <w:sz w:val="24"/>
        </w:rPr>
        <w:t>resolution, high quality, station-based gridded products</w:t>
      </w:r>
      <w:r>
        <w:rPr>
          <w:spacing w:val="-9"/>
          <w:sz w:val="24"/>
        </w:rPr>
        <w:t xml:space="preserve"> </w:t>
      </w:r>
      <w:r>
        <w:rPr>
          <w:sz w:val="24"/>
        </w:rPr>
        <w:t>developed</w:t>
      </w:r>
      <w:r>
        <w:rPr>
          <w:spacing w:val="-2"/>
          <w:sz w:val="24"/>
        </w:rPr>
        <w:t xml:space="preserve"> </w:t>
      </w:r>
      <w:r>
        <w:rPr>
          <w:sz w:val="24"/>
        </w:rPr>
        <w:t>from</w:t>
      </w:r>
      <w:r>
        <w:rPr>
          <w:sz w:val="24"/>
        </w:rPr>
        <w:tab/>
        <w:t>dense</w:t>
      </w:r>
      <w:r>
        <w:rPr>
          <w:spacing w:val="-5"/>
          <w:sz w:val="24"/>
        </w:rPr>
        <w:t xml:space="preserve"> </w:t>
      </w:r>
      <w:r>
        <w:rPr>
          <w:sz w:val="24"/>
        </w:rPr>
        <w:t>observational</w:t>
      </w:r>
    </w:p>
    <w:p w14:paraId="162C5BA0" w14:textId="77777777" w:rsidR="002A35EF" w:rsidRDefault="002A35EF">
      <w:pPr>
        <w:pStyle w:val="Corpotesto"/>
        <w:spacing w:before="11"/>
        <w:rPr>
          <w:sz w:val="23"/>
        </w:rPr>
      </w:pPr>
    </w:p>
    <w:p w14:paraId="3EC3C6CB"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networks over the Alps and north-central Italian regions, respectively. E-OBS (Haylock et</w:t>
      </w:r>
      <w:r>
        <w:rPr>
          <w:spacing w:val="18"/>
          <w:sz w:val="24"/>
        </w:rPr>
        <w:t xml:space="preserve"> </w:t>
      </w:r>
      <w:r>
        <w:rPr>
          <w:sz w:val="24"/>
        </w:rPr>
        <w:t>al.,</w:t>
      </w:r>
    </w:p>
    <w:p w14:paraId="77AE2007" w14:textId="77777777" w:rsidR="002A35EF" w:rsidRDefault="002A35EF">
      <w:pPr>
        <w:pStyle w:val="Corpotesto"/>
        <w:spacing w:before="11"/>
        <w:rPr>
          <w:sz w:val="23"/>
        </w:rPr>
      </w:pPr>
    </w:p>
    <w:p w14:paraId="6E0F94EA"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2008)</w:t>
      </w:r>
      <w:r>
        <w:rPr>
          <w:spacing w:val="-15"/>
          <w:sz w:val="24"/>
        </w:rPr>
        <w:t xml:space="preserve"> </w:t>
      </w:r>
      <w:r>
        <w:rPr>
          <w:sz w:val="24"/>
        </w:rPr>
        <w:t>is</w:t>
      </w:r>
      <w:r>
        <w:rPr>
          <w:spacing w:val="-14"/>
          <w:sz w:val="24"/>
        </w:rPr>
        <w:t xml:space="preserve"> </w:t>
      </w:r>
      <w:r>
        <w:rPr>
          <w:sz w:val="24"/>
        </w:rPr>
        <w:t>a</w:t>
      </w:r>
      <w:r>
        <w:rPr>
          <w:spacing w:val="-15"/>
          <w:sz w:val="24"/>
        </w:rPr>
        <w:t xml:space="preserve"> </w:t>
      </w:r>
      <w:r>
        <w:rPr>
          <w:sz w:val="24"/>
        </w:rPr>
        <w:t>set</w:t>
      </w:r>
      <w:r>
        <w:rPr>
          <w:spacing w:val="-14"/>
          <w:sz w:val="24"/>
        </w:rPr>
        <w:t xml:space="preserve"> </w:t>
      </w:r>
      <w:r>
        <w:rPr>
          <w:sz w:val="24"/>
        </w:rPr>
        <w:t>of</w:t>
      </w:r>
      <w:r>
        <w:rPr>
          <w:spacing w:val="-15"/>
          <w:sz w:val="24"/>
        </w:rPr>
        <w:t xml:space="preserve"> </w:t>
      </w:r>
      <w:r>
        <w:rPr>
          <w:sz w:val="24"/>
        </w:rPr>
        <w:t>European-wide</w:t>
      </w:r>
      <w:r>
        <w:rPr>
          <w:spacing w:val="-15"/>
          <w:sz w:val="24"/>
        </w:rPr>
        <w:t xml:space="preserve"> </w:t>
      </w:r>
      <w:r>
        <w:rPr>
          <w:sz w:val="24"/>
        </w:rPr>
        <w:t>observational</w:t>
      </w:r>
      <w:r>
        <w:rPr>
          <w:spacing w:val="-14"/>
          <w:sz w:val="24"/>
        </w:rPr>
        <w:t xml:space="preserve"> </w:t>
      </w:r>
      <w:r>
        <w:rPr>
          <w:sz w:val="24"/>
        </w:rPr>
        <w:t>products</w:t>
      </w:r>
      <w:r>
        <w:rPr>
          <w:spacing w:val="-14"/>
          <w:sz w:val="24"/>
        </w:rPr>
        <w:t xml:space="preserve"> </w:t>
      </w:r>
      <w:r>
        <w:rPr>
          <w:sz w:val="24"/>
        </w:rPr>
        <w:t>that</w:t>
      </w:r>
      <w:r>
        <w:rPr>
          <w:spacing w:val="-14"/>
          <w:sz w:val="24"/>
        </w:rPr>
        <w:t xml:space="preserve"> </w:t>
      </w:r>
      <w:r>
        <w:rPr>
          <w:sz w:val="24"/>
        </w:rPr>
        <w:t>have</w:t>
      </w:r>
      <w:r>
        <w:rPr>
          <w:spacing w:val="-15"/>
          <w:sz w:val="24"/>
        </w:rPr>
        <w:t xml:space="preserve"> </w:t>
      </w:r>
      <w:r>
        <w:rPr>
          <w:sz w:val="24"/>
        </w:rPr>
        <w:t>been</w:t>
      </w:r>
      <w:r>
        <w:rPr>
          <w:spacing w:val="-12"/>
          <w:sz w:val="24"/>
        </w:rPr>
        <w:t xml:space="preserve"> </w:t>
      </w:r>
      <w:r>
        <w:rPr>
          <w:sz w:val="24"/>
        </w:rPr>
        <w:t>widely</w:t>
      </w:r>
      <w:r>
        <w:rPr>
          <w:spacing w:val="-17"/>
          <w:sz w:val="24"/>
        </w:rPr>
        <w:t xml:space="preserve"> </w:t>
      </w:r>
      <w:r>
        <w:rPr>
          <w:sz w:val="24"/>
        </w:rPr>
        <w:t>applied</w:t>
      </w:r>
      <w:r>
        <w:rPr>
          <w:spacing w:val="-14"/>
          <w:sz w:val="24"/>
        </w:rPr>
        <w:t xml:space="preserve"> </w:t>
      </w:r>
      <w:r>
        <w:rPr>
          <w:sz w:val="24"/>
        </w:rPr>
        <w:t>for</w:t>
      </w:r>
      <w:r>
        <w:rPr>
          <w:spacing w:val="-15"/>
          <w:sz w:val="24"/>
        </w:rPr>
        <w:t xml:space="preserve"> </w:t>
      </w:r>
      <w:r>
        <w:rPr>
          <w:sz w:val="24"/>
        </w:rPr>
        <w:t>model</w:t>
      </w:r>
    </w:p>
    <w:p w14:paraId="66D0D642" w14:textId="77777777" w:rsidR="002A35EF" w:rsidRDefault="002A35EF">
      <w:pPr>
        <w:pStyle w:val="Corpotesto"/>
        <w:spacing w:before="11"/>
        <w:rPr>
          <w:sz w:val="23"/>
        </w:rPr>
      </w:pPr>
    </w:p>
    <w:p w14:paraId="74B8888D"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 xml:space="preserve">evaluation purposes. In this study, </w:t>
      </w:r>
      <w:proofErr w:type="gramStart"/>
      <w:r>
        <w:rPr>
          <w:sz w:val="24"/>
        </w:rPr>
        <w:t>the ensemble</w:t>
      </w:r>
      <w:proofErr w:type="gramEnd"/>
      <w:r>
        <w:rPr>
          <w:sz w:val="24"/>
        </w:rPr>
        <w:t xml:space="preserve"> version 20e is used (Cornes et al., 2018). </w:t>
      </w:r>
      <w:r>
        <w:rPr>
          <w:spacing w:val="1"/>
          <w:sz w:val="24"/>
        </w:rPr>
        <w:t xml:space="preserve"> </w:t>
      </w:r>
      <w:r>
        <w:rPr>
          <w:sz w:val="24"/>
        </w:rPr>
        <w:t>We</w:t>
      </w:r>
    </w:p>
    <w:p w14:paraId="665B7C9C" w14:textId="77777777" w:rsidR="002A35EF" w:rsidRDefault="002A35EF">
      <w:pPr>
        <w:rPr>
          <w:rFonts w:ascii="Arial"/>
        </w:rPr>
        <w:sectPr w:rsidR="002A35EF">
          <w:pgSz w:w="11920" w:h="16850"/>
          <w:pgMar w:top="1320" w:right="1320" w:bottom="1000" w:left="580" w:header="0" w:footer="806" w:gutter="0"/>
          <w:cols w:space="720"/>
        </w:sectPr>
      </w:pPr>
    </w:p>
    <w:p w14:paraId="5EC86262" w14:textId="77777777" w:rsidR="002A35EF" w:rsidRDefault="00000000">
      <w:pPr>
        <w:pStyle w:val="Paragrafoelenco"/>
        <w:numPr>
          <w:ilvl w:val="1"/>
          <w:numId w:val="7"/>
        </w:numPr>
        <w:tabs>
          <w:tab w:val="left" w:pos="838"/>
          <w:tab w:val="left" w:pos="839"/>
          <w:tab w:val="left" w:pos="8967"/>
        </w:tabs>
        <w:spacing w:before="70"/>
        <w:ind w:left="838" w:hanging="727"/>
        <w:jc w:val="left"/>
        <w:rPr>
          <w:rFonts w:ascii="Arial"/>
        </w:rPr>
      </w:pPr>
      <w:r>
        <w:rPr>
          <w:sz w:val="24"/>
        </w:rPr>
        <w:lastRenderedPageBreak/>
        <w:t>also consider the HIRLAM-MESAN Reanalysis (HMR) (</w:t>
      </w:r>
      <w:proofErr w:type="spellStart"/>
      <w:r>
        <w:rPr>
          <w:sz w:val="24"/>
        </w:rPr>
        <w:t>Landelius</w:t>
      </w:r>
      <w:proofErr w:type="spellEnd"/>
      <w:r>
        <w:rPr>
          <w:sz w:val="24"/>
        </w:rPr>
        <w:t xml:space="preserve"> et al.,</w:t>
      </w:r>
      <w:r>
        <w:rPr>
          <w:spacing w:val="-15"/>
          <w:sz w:val="24"/>
        </w:rPr>
        <w:t xml:space="preserve"> </w:t>
      </w:r>
      <w:r>
        <w:rPr>
          <w:sz w:val="24"/>
        </w:rPr>
        <w:t>2016),</w:t>
      </w:r>
      <w:r>
        <w:rPr>
          <w:spacing w:val="-2"/>
          <w:sz w:val="24"/>
        </w:rPr>
        <w:t xml:space="preserve"> </w:t>
      </w:r>
      <w:r>
        <w:rPr>
          <w:sz w:val="24"/>
        </w:rPr>
        <w:t>a</w:t>
      </w:r>
      <w:r>
        <w:rPr>
          <w:sz w:val="24"/>
        </w:rPr>
        <w:tab/>
        <w:t>European</w:t>
      </w:r>
    </w:p>
    <w:p w14:paraId="48733127" w14:textId="77777777" w:rsidR="002A35EF" w:rsidRDefault="002A35EF">
      <w:pPr>
        <w:pStyle w:val="Corpotesto"/>
        <w:spacing w:before="8"/>
        <w:rPr>
          <w:sz w:val="23"/>
        </w:rPr>
      </w:pPr>
    </w:p>
    <w:p w14:paraId="0631800F" w14:textId="77777777" w:rsidR="002A35EF" w:rsidRDefault="00000000">
      <w:pPr>
        <w:pStyle w:val="Paragrafoelenco"/>
        <w:numPr>
          <w:ilvl w:val="1"/>
          <w:numId w:val="7"/>
        </w:numPr>
        <w:tabs>
          <w:tab w:val="left" w:pos="838"/>
          <w:tab w:val="left" w:pos="839"/>
        </w:tabs>
        <w:spacing w:before="1"/>
        <w:ind w:left="838" w:hanging="727"/>
        <w:jc w:val="left"/>
        <w:rPr>
          <w:rFonts w:ascii="Arial"/>
        </w:rPr>
      </w:pPr>
      <w:r>
        <w:rPr>
          <w:sz w:val="24"/>
        </w:rPr>
        <w:t>regional</w:t>
      </w:r>
      <w:r>
        <w:rPr>
          <w:spacing w:val="-16"/>
          <w:sz w:val="24"/>
        </w:rPr>
        <w:t xml:space="preserve"> </w:t>
      </w:r>
      <w:r>
        <w:rPr>
          <w:sz w:val="24"/>
        </w:rPr>
        <w:t>reanalysis</w:t>
      </w:r>
      <w:r>
        <w:rPr>
          <w:spacing w:val="-17"/>
          <w:sz w:val="24"/>
        </w:rPr>
        <w:t xml:space="preserve"> </w:t>
      </w:r>
      <w:r>
        <w:rPr>
          <w:sz w:val="24"/>
        </w:rPr>
        <w:t>based</w:t>
      </w:r>
      <w:r>
        <w:rPr>
          <w:spacing w:val="-13"/>
          <w:sz w:val="24"/>
        </w:rPr>
        <w:t xml:space="preserve"> </w:t>
      </w:r>
      <w:r>
        <w:rPr>
          <w:sz w:val="24"/>
        </w:rPr>
        <w:t>on</w:t>
      </w:r>
      <w:r>
        <w:rPr>
          <w:spacing w:val="-17"/>
          <w:sz w:val="24"/>
        </w:rPr>
        <w:t xml:space="preserve"> </w:t>
      </w:r>
      <w:r>
        <w:rPr>
          <w:sz w:val="24"/>
        </w:rPr>
        <w:t>downscaling</w:t>
      </w:r>
      <w:r>
        <w:rPr>
          <w:spacing w:val="-17"/>
          <w:sz w:val="24"/>
        </w:rPr>
        <w:t xml:space="preserve"> </w:t>
      </w:r>
      <w:r>
        <w:rPr>
          <w:sz w:val="24"/>
        </w:rPr>
        <w:t>and</w:t>
      </w:r>
      <w:r>
        <w:rPr>
          <w:spacing w:val="-15"/>
          <w:sz w:val="24"/>
        </w:rPr>
        <w:t xml:space="preserve"> </w:t>
      </w:r>
      <w:r>
        <w:rPr>
          <w:sz w:val="24"/>
        </w:rPr>
        <w:t>data</w:t>
      </w:r>
      <w:r>
        <w:rPr>
          <w:spacing w:val="-14"/>
          <w:sz w:val="24"/>
        </w:rPr>
        <w:t xml:space="preserve"> </w:t>
      </w:r>
      <w:r>
        <w:rPr>
          <w:sz w:val="24"/>
        </w:rPr>
        <w:t>assimilation</w:t>
      </w:r>
      <w:r>
        <w:rPr>
          <w:spacing w:val="-17"/>
          <w:sz w:val="24"/>
        </w:rPr>
        <w:t xml:space="preserve"> </w:t>
      </w:r>
      <w:r>
        <w:rPr>
          <w:sz w:val="24"/>
        </w:rPr>
        <w:t>techniques.</w:t>
      </w:r>
      <w:r>
        <w:rPr>
          <w:spacing w:val="-17"/>
          <w:sz w:val="24"/>
        </w:rPr>
        <w:t xml:space="preserve"> </w:t>
      </w:r>
      <w:r>
        <w:rPr>
          <w:sz w:val="24"/>
        </w:rPr>
        <w:t>Finally,</w:t>
      </w:r>
      <w:r>
        <w:rPr>
          <w:spacing w:val="-17"/>
          <w:sz w:val="24"/>
        </w:rPr>
        <w:t xml:space="preserve"> </w:t>
      </w:r>
      <w:r>
        <w:rPr>
          <w:sz w:val="24"/>
        </w:rPr>
        <w:t>the</w:t>
      </w:r>
      <w:r>
        <w:rPr>
          <w:spacing w:val="-18"/>
          <w:sz w:val="24"/>
        </w:rPr>
        <w:t xml:space="preserve"> </w:t>
      </w:r>
      <w:proofErr w:type="gramStart"/>
      <w:r>
        <w:rPr>
          <w:sz w:val="24"/>
        </w:rPr>
        <w:t>recently</w:t>
      </w:r>
      <w:proofErr w:type="gramEnd"/>
    </w:p>
    <w:p w14:paraId="340A7F97" w14:textId="77777777" w:rsidR="002A35EF" w:rsidRDefault="002A35EF">
      <w:pPr>
        <w:pStyle w:val="Corpotesto"/>
      </w:pPr>
    </w:p>
    <w:p w14:paraId="11CD89EB" w14:textId="77777777" w:rsidR="002A35EF" w:rsidRDefault="00000000">
      <w:pPr>
        <w:pStyle w:val="Paragrafoelenco"/>
        <w:numPr>
          <w:ilvl w:val="1"/>
          <w:numId w:val="7"/>
        </w:numPr>
        <w:tabs>
          <w:tab w:val="left" w:pos="838"/>
          <w:tab w:val="left" w:pos="839"/>
        </w:tabs>
        <w:ind w:left="838" w:hanging="727"/>
        <w:jc w:val="left"/>
        <w:rPr>
          <w:rFonts w:ascii="Arial"/>
        </w:rPr>
      </w:pPr>
      <w:proofErr w:type="gramStart"/>
      <w:r>
        <w:rPr>
          <w:sz w:val="24"/>
        </w:rPr>
        <w:t>developed  high</w:t>
      </w:r>
      <w:proofErr w:type="gramEnd"/>
      <w:r>
        <w:rPr>
          <w:sz w:val="24"/>
        </w:rPr>
        <w:t>-</w:t>
      </w:r>
      <w:proofErr w:type="gramStart"/>
      <w:r>
        <w:rPr>
          <w:sz w:val="24"/>
        </w:rPr>
        <w:t xml:space="preserve">resolution  </w:t>
      </w:r>
      <w:proofErr w:type="spellStart"/>
      <w:r>
        <w:rPr>
          <w:sz w:val="24"/>
        </w:rPr>
        <w:t>GRidded</w:t>
      </w:r>
      <w:proofErr w:type="spellEnd"/>
      <w:proofErr w:type="gramEnd"/>
      <w:r>
        <w:rPr>
          <w:sz w:val="24"/>
        </w:rPr>
        <w:t xml:space="preserve">  </w:t>
      </w:r>
      <w:proofErr w:type="gramStart"/>
      <w:r>
        <w:rPr>
          <w:sz w:val="24"/>
        </w:rPr>
        <w:t>Italian  Precipitation</w:t>
      </w:r>
      <w:proofErr w:type="gramEnd"/>
      <w:r>
        <w:rPr>
          <w:sz w:val="24"/>
        </w:rPr>
        <w:t xml:space="preserve">  </w:t>
      </w:r>
      <w:proofErr w:type="gramStart"/>
      <w:r>
        <w:rPr>
          <w:sz w:val="24"/>
        </w:rPr>
        <w:t>Hourly  Observations</w:t>
      </w:r>
      <w:proofErr w:type="gramEnd"/>
      <w:r>
        <w:rPr>
          <w:sz w:val="24"/>
        </w:rPr>
        <w:t xml:space="preserve"> </w:t>
      </w:r>
      <w:r>
        <w:rPr>
          <w:spacing w:val="24"/>
          <w:sz w:val="24"/>
        </w:rPr>
        <w:t xml:space="preserve"> </w:t>
      </w:r>
      <w:r>
        <w:rPr>
          <w:sz w:val="24"/>
        </w:rPr>
        <w:t>(GRIPHO)</w:t>
      </w:r>
    </w:p>
    <w:p w14:paraId="1530A97B" w14:textId="77777777" w:rsidR="002A35EF" w:rsidRDefault="002A35EF">
      <w:pPr>
        <w:pStyle w:val="Corpotesto"/>
        <w:spacing w:before="11"/>
        <w:rPr>
          <w:sz w:val="23"/>
        </w:rPr>
      </w:pPr>
    </w:p>
    <w:p w14:paraId="5A5DC26F" w14:textId="77777777" w:rsidR="0017355A" w:rsidRDefault="00000000" w:rsidP="0017355A">
      <w:pPr>
        <w:pStyle w:val="Paragrafoelenco"/>
        <w:numPr>
          <w:ilvl w:val="1"/>
          <w:numId w:val="7"/>
        </w:numPr>
        <w:tabs>
          <w:tab w:val="left" w:pos="838"/>
          <w:tab w:val="left" w:pos="839"/>
          <w:tab w:val="left" w:pos="9595"/>
        </w:tabs>
        <w:ind w:left="838" w:hanging="727"/>
        <w:jc w:val="left"/>
        <w:rPr>
          <w:sz w:val="24"/>
          <w:szCs w:val="24"/>
        </w:rPr>
      </w:pPr>
      <w:r>
        <w:rPr>
          <w:sz w:val="24"/>
        </w:rPr>
        <w:t xml:space="preserve">dataset (Fantini, 2019; Fantini et al., 2022) </w:t>
      </w:r>
      <w:r w:rsidR="0017355A" w:rsidRPr="0017355A">
        <w:rPr>
          <w:sz w:val="24"/>
          <w:szCs w:val="24"/>
        </w:rPr>
        <w:t xml:space="preserve">is used to feed CHyM and to bias-correct the </w:t>
      </w:r>
    </w:p>
    <w:p w14:paraId="59F90DFD" w14:textId="77777777" w:rsidR="0017355A" w:rsidRPr="0017355A" w:rsidRDefault="0017355A" w:rsidP="0017355A">
      <w:pPr>
        <w:pStyle w:val="Paragrafoelenco"/>
        <w:rPr>
          <w:sz w:val="24"/>
          <w:szCs w:val="24"/>
        </w:rPr>
      </w:pPr>
    </w:p>
    <w:p w14:paraId="100CAB7F" w14:textId="4DC6B014" w:rsidR="002A35EF" w:rsidRDefault="0017355A" w:rsidP="0017355A">
      <w:pPr>
        <w:pStyle w:val="Paragrafoelenco"/>
        <w:numPr>
          <w:ilvl w:val="1"/>
          <w:numId w:val="7"/>
        </w:numPr>
        <w:tabs>
          <w:tab w:val="left" w:pos="838"/>
          <w:tab w:val="left" w:pos="839"/>
          <w:tab w:val="left" w:pos="9595"/>
        </w:tabs>
        <w:ind w:left="838" w:hanging="727"/>
        <w:jc w:val="left"/>
        <w:rPr>
          <w:sz w:val="24"/>
          <w:szCs w:val="24"/>
        </w:rPr>
      </w:pPr>
      <w:r w:rsidRPr="0017355A">
        <w:rPr>
          <w:sz w:val="24"/>
          <w:szCs w:val="24"/>
        </w:rPr>
        <w:t>simulated precipitation values.</w:t>
      </w:r>
    </w:p>
    <w:p w14:paraId="52AF83CC" w14:textId="77777777" w:rsidR="0017355A" w:rsidRPr="0017355A" w:rsidRDefault="0017355A" w:rsidP="0017355A">
      <w:pPr>
        <w:pStyle w:val="Paragrafoelenco"/>
        <w:rPr>
          <w:sz w:val="24"/>
          <w:szCs w:val="24"/>
        </w:rPr>
      </w:pPr>
    </w:p>
    <w:p w14:paraId="0733361C" w14:textId="77777777" w:rsidR="0017355A" w:rsidRPr="0017355A" w:rsidRDefault="0017355A" w:rsidP="0017355A">
      <w:pPr>
        <w:pStyle w:val="Paragrafoelenco"/>
        <w:numPr>
          <w:ilvl w:val="1"/>
          <w:numId w:val="7"/>
        </w:numPr>
        <w:tabs>
          <w:tab w:val="left" w:pos="838"/>
          <w:tab w:val="left" w:pos="839"/>
          <w:tab w:val="left" w:pos="9595"/>
        </w:tabs>
        <w:ind w:left="838" w:hanging="727"/>
        <w:jc w:val="left"/>
        <w:rPr>
          <w:sz w:val="24"/>
          <w:szCs w:val="24"/>
        </w:rPr>
      </w:pPr>
    </w:p>
    <w:p w14:paraId="511BE5DA" w14:textId="77777777" w:rsidR="002A35EF" w:rsidRDefault="00000000">
      <w:pPr>
        <w:pStyle w:val="Paragrafoelenco"/>
        <w:numPr>
          <w:ilvl w:val="1"/>
          <w:numId w:val="7"/>
        </w:numPr>
        <w:tabs>
          <w:tab w:val="left" w:pos="1558"/>
          <w:tab w:val="left" w:pos="1559"/>
        </w:tabs>
        <w:ind w:hanging="1447"/>
        <w:jc w:val="left"/>
        <w:rPr>
          <w:rFonts w:ascii="Arial"/>
        </w:rPr>
      </w:pPr>
      <w:r>
        <w:rPr>
          <w:sz w:val="24"/>
        </w:rPr>
        <w:t>To evaluate the hydrological model, observational datasets of river discharge from</w:t>
      </w:r>
      <w:r>
        <w:rPr>
          <w:spacing w:val="-30"/>
          <w:sz w:val="24"/>
        </w:rPr>
        <w:t xml:space="preserve"> </w:t>
      </w:r>
      <w:r>
        <w:rPr>
          <w:sz w:val="24"/>
        </w:rPr>
        <w:t>two</w:t>
      </w:r>
    </w:p>
    <w:p w14:paraId="364DB74F" w14:textId="77777777" w:rsidR="002A35EF" w:rsidRDefault="002A35EF">
      <w:pPr>
        <w:pStyle w:val="Corpotesto"/>
        <w:spacing w:before="8"/>
        <w:rPr>
          <w:sz w:val="23"/>
        </w:rPr>
      </w:pPr>
    </w:p>
    <w:p w14:paraId="5E7E26BE" w14:textId="77777777" w:rsidR="002A35EF" w:rsidRDefault="00000000">
      <w:pPr>
        <w:pStyle w:val="Paragrafoelenco"/>
        <w:numPr>
          <w:ilvl w:val="1"/>
          <w:numId w:val="7"/>
        </w:numPr>
        <w:tabs>
          <w:tab w:val="left" w:pos="838"/>
          <w:tab w:val="left" w:pos="839"/>
        </w:tabs>
        <w:spacing w:before="1"/>
        <w:ind w:left="838" w:hanging="727"/>
        <w:jc w:val="left"/>
        <w:rPr>
          <w:rFonts w:ascii="Arial"/>
        </w:rPr>
      </w:pPr>
      <w:r>
        <w:rPr>
          <w:sz w:val="24"/>
        </w:rPr>
        <w:t>sources</w:t>
      </w:r>
      <w:r>
        <w:rPr>
          <w:spacing w:val="-9"/>
          <w:sz w:val="24"/>
        </w:rPr>
        <w:t xml:space="preserve"> </w:t>
      </w:r>
      <w:r>
        <w:rPr>
          <w:sz w:val="24"/>
        </w:rPr>
        <w:t>were</w:t>
      </w:r>
      <w:r>
        <w:rPr>
          <w:spacing w:val="-11"/>
          <w:sz w:val="24"/>
        </w:rPr>
        <w:t xml:space="preserve"> </w:t>
      </w:r>
      <w:r>
        <w:rPr>
          <w:sz w:val="24"/>
        </w:rPr>
        <w:t>collected</w:t>
      </w:r>
      <w:r>
        <w:rPr>
          <w:spacing w:val="-10"/>
          <w:sz w:val="24"/>
        </w:rPr>
        <w:t xml:space="preserve"> </w:t>
      </w:r>
      <w:r>
        <w:rPr>
          <w:sz w:val="24"/>
        </w:rPr>
        <w:t>(Table</w:t>
      </w:r>
      <w:r>
        <w:rPr>
          <w:spacing w:val="-13"/>
          <w:sz w:val="24"/>
        </w:rPr>
        <w:t xml:space="preserve"> </w:t>
      </w:r>
      <w:r>
        <w:rPr>
          <w:sz w:val="24"/>
        </w:rPr>
        <w:t>2).</w:t>
      </w:r>
      <w:r>
        <w:rPr>
          <w:spacing w:val="-12"/>
          <w:sz w:val="24"/>
        </w:rPr>
        <w:t xml:space="preserve"> </w:t>
      </w:r>
      <w:r>
        <w:rPr>
          <w:sz w:val="24"/>
        </w:rPr>
        <w:t>MV1,</w:t>
      </w:r>
      <w:r>
        <w:rPr>
          <w:spacing w:val="-12"/>
          <w:sz w:val="24"/>
        </w:rPr>
        <w:t xml:space="preserve"> </w:t>
      </w:r>
      <w:r>
        <w:rPr>
          <w:sz w:val="24"/>
        </w:rPr>
        <w:t>MV2,</w:t>
      </w:r>
      <w:r>
        <w:rPr>
          <w:spacing w:val="-10"/>
          <w:sz w:val="24"/>
        </w:rPr>
        <w:t xml:space="preserve"> </w:t>
      </w:r>
      <w:r>
        <w:rPr>
          <w:sz w:val="24"/>
        </w:rPr>
        <w:t>and</w:t>
      </w:r>
      <w:r>
        <w:rPr>
          <w:spacing w:val="-5"/>
          <w:sz w:val="24"/>
        </w:rPr>
        <w:t xml:space="preserve"> </w:t>
      </w:r>
      <w:r>
        <w:rPr>
          <w:sz w:val="24"/>
        </w:rPr>
        <w:t>MV3</w:t>
      </w:r>
      <w:r>
        <w:rPr>
          <w:spacing w:val="-12"/>
          <w:sz w:val="24"/>
        </w:rPr>
        <w:t xml:space="preserve"> </w:t>
      </w:r>
      <w:r>
        <w:rPr>
          <w:sz w:val="24"/>
        </w:rPr>
        <w:t>are</w:t>
      </w:r>
      <w:r>
        <w:rPr>
          <w:spacing w:val="-11"/>
          <w:sz w:val="24"/>
        </w:rPr>
        <w:t xml:space="preserve"> </w:t>
      </w:r>
      <w:r>
        <w:rPr>
          <w:sz w:val="24"/>
        </w:rPr>
        <w:t>hourly</w:t>
      </w:r>
      <w:r>
        <w:rPr>
          <w:spacing w:val="-14"/>
          <w:sz w:val="24"/>
        </w:rPr>
        <w:t xml:space="preserve"> </w:t>
      </w:r>
      <w:r>
        <w:rPr>
          <w:sz w:val="24"/>
        </w:rPr>
        <w:t>discharge</w:t>
      </w:r>
      <w:r>
        <w:rPr>
          <w:spacing w:val="-13"/>
          <w:sz w:val="24"/>
        </w:rPr>
        <w:t xml:space="preserve"> </w:t>
      </w:r>
      <w:r>
        <w:rPr>
          <w:sz w:val="24"/>
        </w:rPr>
        <w:t>datasets</w:t>
      </w:r>
      <w:r>
        <w:rPr>
          <w:spacing w:val="-9"/>
          <w:sz w:val="24"/>
        </w:rPr>
        <w:t xml:space="preserve"> </w:t>
      </w:r>
      <w:r>
        <w:rPr>
          <w:sz w:val="24"/>
        </w:rPr>
        <w:t>provided</w:t>
      </w:r>
    </w:p>
    <w:p w14:paraId="28A12715" w14:textId="77777777" w:rsidR="002A35EF" w:rsidRDefault="002A35EF">
      <w:pPr>
        <w:pStyle w:val="Corpotesto"/>
      </w:pPr>
    </w:p>
    <w:p w14:paraId="49652539" w14:textId="77777777" w:rsidR="002A35EF" w:rsidRDefault="00000000">
      <w:pPr>
        <w:pStyle w:val="Paragrafoelenco"/>
        <w:numPr>
          <w:ilvl w:val="1"/>
          <w:numId w:val="7"/>
        </w:numPr>
        <w:tabs>
          <w:tab w:val="left" w:pos="838"/>
          <w:tab w:val="left" w:pos="839"/>
        </w:tabs>
        <w:ind w:left="838" w:hanging="727"/>
        <w:jc w:val="left"/>
        <w:rPr>
          <w:rFonts w:ascii="Arial" w:hAnsi="Arial"/>
        </w:rPr>
      </w:pPr>
      <w:r>
        <w:rPr>
          <w:sz w:val="24"/>
        </w:rPr>
        <w:t>by</w:t>
      </w:r>
      <w:r>
        <w:rPr>
          <w:spacing w:val="13"/>
          <w:sz w:val="24"/>
        </w:rPr>
        <w:t xml:space="preserve"> </w:t>
      </w:r>
      <w:r>
        <w:rPr>
          <w:sz w:val="24"/>
        </w:rPr>
        <w:t>the</w:t>
      </w:r>
      <w:r>
        <w:rPr>
          <w:spacing w:val="17"/>
          <w:sz w:val="24"/>
        </w:rPr>
        <w:t xml:space="preserve"> </w:t>
      </w:r>
      <w:r>
        <w:rPr>
          <w:sz w:val="24"/>
        </w:rPr>
        <w:t>University</w:t>
      </w:r>
      <w:r>
        <w:rPr>
          <w:spacing w:val="11"/>
          <w:sz w:val="24"/>
        </w:rPr>
        <w:t xml:space="preserve"> </w:t>
      </w:r>
      <w:r>
        <w:rPr>
          <w:sz w:val="24"/>
        </w:rPr>
        <w:t>of</w:t>
      </w:r>
      <w:r>
        <w:rPr>
          <w:spacing w:val="21"/>
          <w:sz w:val="24"/>
        </w:rPr>
        <w:t xml:space="preserve"> </w:t>
      </w:r>
      <w:r>
        <w:rPr>
          <w:sz w:val="24"/>
        </w:rPr>
        <w:t>L’Aquila,</w:t>
      </w:r>
      <w:r>
        <w:rPr>
          <w:spacing w:val="17"/>
          <w:sz w:val="24"/>
        </w:rPr>
        <w:t xml:space="preserve"> </w:t>
      </w:r>
      <w:r>
        <w:rPr>
          <w:sz w:val="24"/>
        </w:rPr>
        <w:t>covering</w:t>
      </w:r>
      <w:r>
        <w:rPr>
          <w:spacing w:val="15"/>
          <w:sz w:val="24"/>
        </w:rPr>
        <w:t xml:space="preserve"> </w:t>
      </w:r>
      <w:r>
        <w:rPr>
          <w:sz w:val="24"/>
        </w:rPr>
        <w:t>the</w:t>
      </w:r>
      <w:r>
        <w:rPr>
          <w:spacing w:val="17"/>
          <w:sz w:val="24"/>
        </w:rPr>
        <w:t xml:space="preserve"> </w:t>
      </w:r>
      <w:r>
        <w:rPr>
          <w:sz w:val="24"/>
        </w:rPr>
        <w:t>Po</w:t>
      </w:r>
      <w:r>
        <w:rPr>
          <w:spacing w:val="17"/>
          <w:sz w:val="24"/>
        </w:rPr>
        <w:t xml:space="preserve"> </w:t>
      </w:r>
      <w:r>
        <w:rPr>
          <w:sz w:val="24"/>
        </w:rPr>
        <w:t>River,</w:t>
      </w:r>
      <w:r>
        <w:rPr>
          <w:spacing w:val="17"/>
          <w:sz w:val="24"/>
        </w:rPr>
        <w:t xml:space="preserve"> </w:t>
      </w:r>
      <w:r>
        <w:rPr>
          <w:sz w:val="24"/>
        </w:rPr>
        <w:t>upper</w:t>
      </w:r>
      <w:r>
        <w:rPr>
          <w:spacing w:val="17"/>
          <w:sz w:val="24"/>
        </w:rPr>
        <w:t xml:space="preserve"> </w:t>
      </w:r>
      <w:r>
        <w:rPr>
          <w:sz w:val="24"/>
        </w:rPr>
        <w:t>Po</w:t>
      </w:r>
      <w:r>
        <w:rPr>
          <w:spacing w:val="17"/>
          <w:sz w:val="24"/>
        </w:rPr>
        <w:t xml:space="preserve"> </w:t>
      </w:r>
      <w:r>
        <w:rPr>
          <w:sz w:val="24"/>
        </w:rPr>
        <w:t>River,</w:t>
      </w:r>
      <w:r>
        <w:rPr>
          <w:spacing w:val="17"/>
          <w:sz w:val="24"/>
        </w:rPr>
        <w:t xml:space="preserve"> </w:t>
      </w:r>
      <w:r>
        <w:rPr>
          <w:sz w:val="24"/>
        </w:rPr>
        <w:t>and</w:t>
      </w:r>
      <w:r>
        <w:rPr>
          <w:spacing w:val="17"/>
          <w:sz w:val="24"/>
        </w:rPr>
        <w:t xml:space="preserve"> </w:t>
      </w:r>
      <w:r>
        <w:rPr>
          <w:sz w:val="24"/>
        </w:rPr>
        <w:t>the</w:t>
      </w:r>
      <w:r>
        <w:rPr>
          <w:spacing w:val="17"/>
          <w:sz w:val="24"/>
        </w:rPr>
        <w:t xml:space="preserve"> </w:t>
      </w:r>
      <w:r>
        <w:rPr>
          <w:sz w:val="24"/>
        </w:rPr>
        <w:t>entire</w:t>
      </w:r>
      <w:r>
        <w:rPr>
          <w:spacing w:val="21"/>
          <w:sz w:val="24"/>
        </w:rPr>
        <w:t xml:space="preserve"> </w:t>
      </w:r>
      <w:r>
        <w:rPr>
          <w:sz w:val="24"/>
        </w:rPr>
        <w:t>Italian</w:t>
      </w:r>
    </w:p>
    <w:p w14:paraId="4851D851" w14:textId="77777777" w:rsidR="002A35EF" w:rsidRDefault="002A35EF">
      <w:pPr>
        <w:pStyle w:val="Corpotesto"/>
        <w:spacing w:before="11"/>
        <w:rPr>
          <w:sz w:val="23"/>
        </w:rPr>
      </w:pPr>
    </w:p>
    <w:p w14:paraId="06E488C0"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 xml:space="preserve">territory for different periods. </w:t>
      </w:r>
      <w:r>
        <w:rPr>
          <w:spacing w:val="-3"/>
          <w:sz w:val="24"/>
        </w:rPr>
        <w:t xml:space="preserve">In </w:t>
      </w:r>
      <w:r>
        <w:rPr>
          <w:sz w:val="24"/>
        </w:rPr>
        <w:t xml:space="preserve">addition, we use the long-term daily discharge data </w:t>
      </w:r>
      <w:proofErr w:type="gramStart"/>
      <w:r>
        <w:rPr>
          <w:sz w:val="24"/>
        </w:rPr>
        <w:t xml:space="preserve">from </w:t>
      </w:r>
      <w:r>
        <w:rPr>
          <w:spacing w:val="39"/>
          <w:sz w:val="24"/>
        </w:rPr>
        <w:t xml:space="preserve"> </w:t>
      </w:r>
      <w:r>
        <w:rPr>
          <w:sz w:val="24"/>
        </w:rPr>
        <w:t>the</w:t>
      </w:r>
      <w:proofErr w:type="gramEnd"/>
    </w:p>
    <w:p w14:paraId="085EE1C1" w14:textId="77777777" w:rsidR="002A35EF" w:rsidRDefault="002A35EF">
      <w:pPr>
        <w:pStyle w:val="Corpotesto"/>
        <w:spacing w:before="11"/>
        <w:rPr>
          <w:sz w:val="23"/>
        </w:rPr>
      </w:pPr>
    </w:p>
    <w:p w14:paraId="3B075ED6" w14:textId="7A49B519" w:rsidR="002A35EF" w:rsidRDefault="00000000">
      <w:pPr>
        <w:pStyle w:val="Paragrafoelenco"/>
        <w:numPr>
          <w:ilvl w:val="1"/>
          <w:numId w:val="7"/>
        </w:numPr>
        <w:tabs>
          <w:tab w:val="left" w:pos="838"/>
          <w:tab w:val="left" w:pos="839"/>
        </w:tabs>
        <w:ind w:left="838" w:hanging="727"/>
        <w:jc w:val="left"/>
        <w:rPr>
          <w:rFonts w:ascii="Arial"/>
        </w:rPr>
      </w:pPr>
      <w:r>
        <w:rPr>
          <w:sz w:val="24"/>
        </w:rPr>
        <w:t>European Water Archive (EWA, 2014).</w:t>
      </w:r>
    </w:p>
    <w:p w14:paraId="24CE1AA6" w14:textId="77777777" w:rsidR="002A35EF" w:rsidRDefault="002A35EF">
      <w:pPr>
        <w:pStyle w:val="Corpotesto"/>
        <w:spacing w:before="11"/>
        <w:rPr>
          <w:sz w:val="23"/>
        </w:rPr>
      </w:pPr>
    </w:p>
    <w:p w14:paraId="11E12328" w14:textId="77777777" w:rsidR="002A35EF" w:rsidRDefault="00000000">
      <w:pPr>
        <w:pStyle w:val="Paragrafoelenco"/>
        <w:numPr>
          <w:ilvl w:val="1"/>
          <w:numId w:val="7"/>
        </w:numPr>
        <w:tabs>
          <w:tab w:val="left" w:pos="1558"/>
          <w:tab w:val="left" w:pos="1559"/>
        </w:tabs>
        <w:ind w:hanging="1447"/>
        <w:jc w:val="left"/>
        <w:rPr>
          <w:rFonts w:ascii="Arial"/>
        </w:rPr>
      </w:pPr>
      <w:r>
        <w:rPr>
          <w:sz w:val="24"/>
        </w:rPr>
        <w:t>Finally, the ERA</w:t>
      </w:r>
      <w:proofErr w:type="gramStart"/>
      <w:r>
        <w:rPr>
          <w:sz w:val="24"/>
        </w:rPr>
        <w:t>5  reanalysis</w:t>
      </w:r>
      <w:proofErr w:type="gramEnd"/>
      <w:r>
        <w:rPr>
          <w:sz w:val="24"/>
        </w:rPr>
        <w:t xml:space="preserve"> product from the European Centre for   </w:t>
      </w:r>
      <w:r>
        <w:rPr>
          <w:spacing w:val="44"/>
          <w:sz w:val="24"/>
        </w:rPr>
        <w:t xml:space="preserve"> </w:t>
      </w:r>
      <w:r>
        <w:rPr>
          <w:sz w:val="24"/>
        </w:rPr>
        <w:t>Medium-Range</w:t>
      </w:r>
    </w:p>
    <w:p w14:paraId="050E68A3" w14:textId="77777777" w:rsidR="002A35EF" w:rsidRDefault="002A35EF">
      <w:pPr>
        <w:pStyle w:val="Corpotesto"/>
        <w:spacing w:before="11"/>
        <w:rPr>
          <w:sz w:val="23"/>
        </w:rPr>
      </w:pPr>
    </w:p>
    <w:p w14:paraId="14D0E40C"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Weather Forecasts (ECMWF) reanalysis (</w:t>
      </w:r>
      <w:proofErr w:type="spellStart"/>
      <w:r>
        <w:rPr>
          <w:sz w:val="24"/>
        </w:rPr>
        <w:t>Hersbach</w:t>
      </w:r>
      <w:proofErr w:type="spellEnd"/>
      <w:r>
        <w:rPr>
          <w:sz w:val="24"/>
        </w:rPr>
        <w:t xml:space="preserve"> et al., 2020) is used as reference dataset</w:t>
      </w:r>
      <w:r>
        <w:rPr>
          <w:spacing w:val="-29"/>
          <w:sz w:val="24"/>
        </w:rPr>
        <w:t xml:space="preserve"> </w:t>
      </w:r>
      <w:r>
        <w:rPr>
          <w:sz w:val="24"/>
        </w:rPr>
        <w:t>to</w:t>
      </w:r>
    </w:p>
    <w:p w14:paraId="2CC967FE" w14:textId="77777777" w:rsidR="002A35EF" w:rsidRDefault="002A35EF">
      <w:pPr>
        <w:pStyle w:val="Corpotesto"/>
        <w:spacing w:before="11"/>
        <w:rPr>
          <w:sz w:val="23"/>
        </w:rPr>
      </w:pPr>
    </w:p>
    <w:p w14:paraId="45A747A0"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correct</w:t>
      </w:r>
      <w:r>
        <w:rPr>
          <w:spacing w:val="20"/>
          <w:sz w:val="24"/>
        </w:rPr>
        <w:t xml:space="preserve"> </w:t>
      </w:r>
      <w:r>
        <w:rPr>
          <w:sz w:val="24"/>
        </w:rPr>
        <w:t>the</w:t>
      </w:r>
      <w:r>
        <w:rPr>
          <w:spacing w:val="18"/>
          <w:sz w:val="24"/>
        </w:rPr>
        <w:t xml:space="preserve"> </w:t>
      </w:r>
      <w:r>
        <w:rPr>
          <w:sz w:val="24"/>
        </w:rPr>
        <w:t>RegCM4</w:t>
      </w:r>
      <w:r>
        <w:rPr>
          <w:spacing w:val="19"/>
          <w:sz w:val="24"/>
        </w:rPr>
        <w:t xml:space="preserve"> </w:t>
      </w:r>
      <w:r>
        <w:rPr>
          <w:sz w:val="24"/>
        </w:rPr>
        <w:t>temperature</w:t>
      </w:r>
      <w:r>
        <w:rPr>
          <w:spacing w:val="16"/>
          <w:sz w:val="24"/>
        </w:rPr>
        <w:t xml:space="preserve"> </w:t>
      </w:r>
      <w:r>
        <w:rPr>
          <w:sz w:val="24"/>
        </w:rPr>
        <w:t>data.</w:t>
      </w:r>
      <w:r>
        <w:rPr>
          <w:spacing w:val="22"/>
          <w:sz w:val="24"/>
        </w:rPr>
        <w:t xml:space="preserve"> </w:t>
      </w:r>
      <w:r>
        <w:rPr>
          <w:sz w:val="24"/>
        </w:rPr>
        <w:t>This</w:t>
      </w:r>
      <w:r>
        <w:rPr>
          <w:spacing w:val="19"/>
          <w:sz w:val="24"/>
        </w:rPr>
        <w:t xml:space="preserve"> </w:t>
      </w:r>
      <w:r>
        <w:rPr>
          <w:sz w:val="24"/>
        </w:rPr>
        <w:t>selection</w:t>
      </w:r>
      <w:r>
        <w:rPr>
          <w:spacing w:val="19"/>
          <w:sz w:val="24"/>
        </w:rPr>
        <w:t xml:space="preserve"> </w:t>
      </w:r>
      <w:r>
        <w:rPr>
          <w:sz w:val="24"/>
        </w:rPr>
        <w:t>was</w:t>
      </w:r>
      <w:r>
        <w:rPr>
          <w:spacing w:val="19"/>
          <w:sz w:val="24"/>
        </w:rPr>
        <w:t xml:space="preserve"> </w:t>
      </w:r>
      <w:r>
        <w:rPr>
          <w:sz w:val="24"/>
        </w:rPr>
        <w:t>based</w:t>
      </w:r>
      <w:r>
        <w:rPr>
          <w:spacing w:val="22"/>
          <w:sz w:val="24"/>
        </w:rPr>
        <w:t xml:space="preserve"> </w:t>
      </w:r>
      <w:r>
        <w:rPr>
          <w:sz w:val="24"/>
        </w:rPr>
        <w:t>on</w:t>
      </w:r>
      <w:r>
        <w:rPr>
          <w:spacing w:val="19"/>
          <w:sz w:val="24"/>
        </w:rPr>
        <w:t xml:space="preserve"> </w:t>
      </w:r>
      <w:r>
        <w:rPr>
          <w:sz w:val="24"/>
        </w:rPr>
        <w:t>data</w:t>
      </w:r>
      <w:r>
        <w:rPr>
          <w:spacing w:val="21"/>
          <w:sz w:val="24"/>
        </w:rPr>
        <w:t xml:space="preserve"> </w:t>
      </w:r>
      <w:r>
        <w:rPr>
          <w:sz w:val="24"/>
        </w:rPr>
        <w:t>availability,</w:t>
      </w:r>
      <w:r>
        <w:rPr>
          <w:spacing w:val="22"/>
          <w:sz w:val="24"/>
        </w:rPr>
        <w:t xml:space="preserve"> </w:t>
      </w:r>
      <w:r>
        <w:rPr>
          <w:sz w:val="24"/>
        </w:rPr>
        <w:t>as</w:t>
      </w:r>
      <w:r>
        <w:rPr>
          <w:spacing w:val="19"/>
          <w:sz w:val="24"/>
        </w:rPr>
        <w:t xml:space="preserve"> </w:t>
      </w:r>
      <w:r>
        <w:rPr>
          <w:sz w:val="24"/>
        </w:rPr>
        <w:t>this</w:t>
      </w:r>
    </w:p>
    <w:p w14:paraId="3D73A27C" w14:textId="77777777" w:rsidR="002A35EF" w:rsidRDefault="002A35EF">
      <w:pPr>
        <w:pStyle w:val="Corpotesto"/>
        <w:spacing w:before="11"/>
        <w:rPr>
          <w:sz w:val="23"/>
        </w:rPr>
      </w:pPr>
    </w:p>
    <w:p w14:paraId="225812F2" w14:textId="77777777" w:rsidR="0017355A" w:rsidRPr="0017355A" w:rsidRDefault="00000000">
      <w:pPr>
        <w:pStyle w:val="Paragrafoelenco"/>
        <w:numPr>
          <w:ilvl w:val="1"/>
          <w:numId w:val="7"/>
        </w:numPr>
        <w:tabs>
          <w:tab w:val="left" w:pos="838"/>
          <w:tab w:val="left" w:pos="839"/>
        </w:tabs>
        <w:ind w:left="838" w:hanging="727"/>
        <w:jc w:val="left"/>
        <w:rPr>
          <w:rFonts w:ascii="Arial"/>
          <w:sz w:val="24"/>
          <w:szCs w:val="24"/>
        </w:rPr>
      </w:pPr>
      <w:r>
        <w:rPr>
          <w:sz w:val="24"/>
        </w:rPr>
        <w:t>reanalysis product provides hourly outputs with a grid resolution of 31</w:t>
      </w:r>
      <w:r>
        <w:rPr>
          <w:spacing w:val="-24"/>
          <w:sz w:val="24"/>
        </w:rPr>
        <w:t xml:space="preserve"> </w:t>
      </w:r>
      <w:r>
        <w:rPr>
          <w:sz w:val="24"/>
        </w:rPr>
        <w:t>km</w:t>
      </w:r>
      <w:r w:rsidR="0017355A">
        <w:t xml:space="preserve"> </w:t>
      </w:r>
      <w:r w:rsidR="0017355A" w:rsidRPr="0017355A">
        <w:rPr>
          <w:sz w:val="24"/>
          <w:szCs w:val="24"/>
        </w:rPr>
        <w:t xml:space="preserve">and is a product </w:t>
      </w:r>
    </w:p>
    <w:p w14:paraId="27DB9DDD" w14:textId="77777777" w:rsidR="0017355A" w:rsidRPr="0017355A" w:rsidRDefault="0017355A" w:rsidP="0017355A">
      <w:pPr>
        <w:pStyle w:val="Paragrafoelenco"/>
        <w:rPr>
          <w:sz w:val="24"/>
          <w:szCs w:val="24"/>
        </w:rPr>
      </w:pPr>
    </w:p>
    <w:p w14:paraId="182D5554" w14:textId="11AF673D" w:rsidR="002A35EF" w:rsidRPr="0017355A" w:rsidRDefault="0017355A">
      <w:pPr>
        <w:pStyle w:val="Paragrafoelenco"/>
        <w:numPr>
          <w:ilvl w:val="1"/>
          <w:numId w:val="7"/>
        </w:numPr>
        <w:tabs>
          <w:tab w:val="left" w:pos="838"/>
          <w:tab w:val="left" w:pos="839"/>
        </w:tabs>
        <w:ind w:left="838" w:hanging="727"/>
        <w:jc w:val="left"/>
        <w:rPr>
          <w:rFonts w:ascii="Arial"/>
          <w:sz w:val="24"/>
          <w:szCs w:val="24"/>
        </w:rPr>
      </w:pPr>
      <w:r w:rsidRPr="0017355A">
        <w:rPr>
          <w:sz w:val="24"/>
          <w:szCs w:val="24"/>
        </w:rPr>
        <w:t>with an accurate representation of temperature (Tarek et al., 2020).</w:t>
      </w:r>
    </w:p>
    <w:p w14:paraId="1E2F28AC" w14:textId="77777777" w:rsidR="002A35EF" w:rsidRPr="0017355A" w:rsidRDefault="002A35EF">
      <w:pPr>
        <w:pStyle w:val="Corpotesto"/>
        <w:spacing w:before="4"/>
      </w:pPr>
    </w:p>
    <w:p w14:paraId="123807F5" w14:textId="77777777" w:rsidR="002A35EF" w:rsidRDefault="00000000">
      <w:pPr>
        <w:pStyle w:val="Titolo1"/>
        <w:numPr>
          <w:ilvl w:val="1"/>
          <w:numId w:val="7"/>
        </w:numPr>
        <w:tabs>
          <w:tab w:val="left" w:pos="979"/>
          <w:tab w:val="left" w:pos="980"/>
          <w:tab w:val="left" w:pos="1546"/>
        </w:tabs>
        <w:ind w:left="980" w:hanging="869"/>
        <w:jc w:val="left"/>
        <w:rPr>
          <w:rFonts w:ascii="Arial"/>
          <w:sz w:val="22"/>
        </w:rPr>
      </w:pPr>
      <w:bookmarkStart w:id="6" w:name="158_2.2_Climate_simulations"/>
      <w:bookmarkEnd w:id="6"/>
      <w:r>
        <w:t>2.2</w:t>
      </w:r>
      <w:r>
        <w:tab/>
        <w:t>Climate</w:t>
      </w:r>
      <w:r>
        <w:rPr>
          <w:spacing w:val="-13"/>
        </w:rPr>
        <w:t xml:space="preserve"> </w:t>
      </w:r>
      <w:r>
        <w:t>simulations</w:t>
      </w:r>
    </w:p>
    <w:p w14:paraId="0A9601B2" w14:textId="77777777" w:rsidR="002A35EF" w:rsidRDefault="002A35EF">
      <w:pPr>
        <w:pStyle w:val="Corpotesto"/>
        <w:spacing w:before="6"/>
        <w:rPr>
          <w:b/>
          <w:sz w:val="23"/>
        </w:rPr>
      </w:pPr>
    </w:p>
    <w:p w14:paraId="37CBCC47" w14:textId="77777777" w:rsidR="002A35EF" w:rsidRDefault="00000000">
      <w:pPr>
        <w:pStyle w:val="Paragrafoelenco"/>
        <w:numPr>
          <w:ilvl w:val="1"/>
          <w:numId w:val="7"/>
        </w:numPr>
        <w:tabs>
          <w:tab w:val="left" w:pos="1558"/>
          <w:tab w:val="left" w:pos="1559"/>
          <w:tab w:val="left" w:pos="9190"/>
        </w:tabs>
        <w:ind w:hanging="1447"/>
        <w:jc w:val="left"/>
        <w:rPr>
          <w:rFonts w:ascii="Arial"/>
        </w:rPr>
      </w:pPr>
      <w:proofErr w:type="gramStart"/>
      <w:r>
        <w:rPr>
          <w:sz w:val="24"/>
        </w:rPr>
        <w:t>The  RegCM4  model</w:t>
      </w:r>
      <w:proofErr w:type="gramEnd"/>
      <w:r>
        <w:rPr>
          <w:sz w:val="24"/>
        </w:rPr>
        <w:t xml:space="preserve">  </w:t>
      </w:r>
      <w:proofErr w:type="gramStart"/>
      <w:r>
        <w:rPr>
          <w:sz w:val="24"/>
        </w:rPr>
        <w:t>version  4.6.1</w:t>
      </w:r>
      <w:proofErr w:type="gramEnd"/>
      <w:r>
        <w:rPr>
          <w:sz w:val="24"/>
        </w:rPr>
        <w:t xml:space="preserve">  </w:t>
      </w:r>
      <w:proofErr w:type="gramStart"/>
      <w:r>
        <w:rPr>
          <w:sz w:val="24"/>
        </w:rPr>
        <w:t>was  used</w:t>
      </w:r>
      <w:proofErr w:type="gramEnd"/>
      <w:r>
        <w:rPr>
          <w:sz w:val="24"/>
        </w:rPr>
        <w:t xml:space="preserve">  </w:t>
      </w:r>
      <w:proofErr w:type="gramStart"/>
      <w:r>
        <w:rPr>
          <w:sz w:val="24"/>
        </w:rPr>
        <w:t>to  complete</w:t>
      </w:r>
      <w:proofErr w:type="gramEnd"/>
      <w:r>
        <w:rPr>
          <w:spacing w:val="50"/>
          <w:sz w:val="24"/>
        </w:rPr>
        <w:t xml:space="preserve"> </w:t>
      </w:r>
      <w:r>
        <w:rPr>
          <w:sz w:val="24"/>
        </w:rPr>
        <w:t>two</w:t>
      </w:r>
      <w:r>
        <w:rPr>
          <w:spacing w:val="58"/>
          <w:sz w:val="24"/>
        </w:rPr>
        <w:t xml:space="preserve"> </w:t>
      </w:r>
      <w:r>
        <w:rPr>
          <w:sz w:val="24"/>
        </w:rPr>
        <w:t>regional</w:t>
      </w:r>
      <w:r>
        <w:rPr>
          <w:sz w:val="24"/>
        </w:rPr>
        <w:tab/>
      </w:r>
      <w:proofErr w:type="gramStart"/>
      <w:r>
        <w:rPr>
          <w:sz w:val="24"/>
        </w:rPr>
        <w:t>climate</w:t>
      </w:r>
      <w:proofErr w:type="gramEnd"/>
    </w:p>
    <w:p w14:paraId="206885A1" w14:textId="77777777" w:rsidR="002A35EF" w:rsidRDefault="002A35EF">
      <w:pPr>
        <w:pStyle w:val="Corpotesto"/>
      </w:pPr>
    </w:p>
    <w:p w14:paraId="64DB300D" w14:textId="77777777" w:rsidR="002A35EF" w:rsidRDefault="00000000">
      <w:pPr>
        <w:pStyle w:val="Paragrafoelenco"/>
        <w:numPr>
          <w:ilvl w:val="1"/>
          <w:numId w:val="7"/>
        </w:numPr>
        <w:tabs>
          <w:tab w:val="left" w:pos="838"/>
          <w:tab w:val="left" w:pos="839"/>
          <w:tab w:val="left" w:pos="9178"/>
        </w:tabs>
        <w:ind w:left="838" w:hanging="727"/>
        <w:jc w:val="left"/>
        <w:rPr>
          <w:rFonts w:ascii="Arial"/>
        </w:rPr>
      </w:pPr>
      <w:r>
        <w:rPr>
          <w:sz w:val="24"/>
        </w:rPr>
        <w:t xml:space="preserve">simulations covering the entire European </w:t>
      </w:r>
      <w:proofErr w:type="gramStart"/>
      <w:r>
        <w:rPr>
          <w:sz w:val="24"/>
        </w:rPr>
        <w:t>region  according</w:t>
      </w:r>
      <w:proofErr w:type="gramEnd"/>
      <w:r>
        <w:rPr>
          <w:sz w:val="24"/>
        </w:rPr>
        <w:t xml:space="preserve"> to</w:t>
      </w:r>
      <w:r>
        <w:rPr>
          <w:spacing w:val="-13"/>
          <w:sz w:val="24"/>
        </w:rPr>
        <w:t xml:space="preserve"> </w:t>
      </w:r>
      <w:r>
        <w:rPr>
          <w:sz w:val="24"/>
        </w:rPr>
        <w:t>the</w:t>
      </w:r>
      <w:r>
        <w:rPr>
          <w:spacing w:val="-3"/>
          <w:sz w:val="24"/>
        </w:rPr>
        <w:t xml:space="preserve"> </w:t>
      </w:r>
      <w:r>
        <w:rPr>
          <w:sz w:val="24"/>
        </w:rPr>
        <w:t>EURO-CORDEX</w:t>
      </w:r>
      <w:r>
        <w:rPr>
          <w:sz w:val="24"/>
        </w:rPr>
        <w:tab/>
        <w:t>domain</w:t>
      </w:r>
    </w:p>
    <w:p w14:paraId="47CF5643" w14:textId="77777777" w:rsidR="002A35EF" w:rsidRDefault="002A35EF">
      <w:pPr>
        <w:pStyle w:val="Corpotesto"/>
      </w:pPr>
    </w:p>
    <w:p w14:paraId="782D259F"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specifications (Jacob et al., 2014), with a spatial resolution of 12 km on a Lambert</w:t>
      </w:r>
      <w:r>
        <w:rPr>
          <w:spacing w:val="37"/>
          <w:sz w:val="24"/>
        </w:rPr>
        <w:t xml:space="preserve"> </w:t>
      </w:r>
      <w:r>
        <w:rPr>
          <w:sz w:val="24"/>
        </w:rPr>
        <w:t>Conformal</w:t>
      </w:r>
    </w:p>
    <w:p w14:paraId="77094A6E" w14:textId="77777777" w:rsidR="002A35EF" w:rsidRDefault="002A35EF">
      <w:pPr>
        <w:pStyle w:val="Corpotesto"/>
        <w:spacing w:before="9"/>
        <w:rPr>
          <w:sz w:val="23"/>
        </w:rPr>
      </w:pPr>
    </w:p>
    <w:p w14:paraId="3A795FF6"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Conic</w:t>
      </w:r>
      <w:r>
        <w:rPr>
          <w:spacing w:val="-9"/>
          <w:sz w:val="24"/>
        </w:rPr>
        <w:t xml:space="preserve"> </w:t>
      </w:r>
      <w:r>
        <w:rPr>
          <w:sz w:val="24"/>
        </w:rPr>
        <w:t>projection.</w:t>
      </w:r>
    </w:p>
    <w:p w14:paraId="5D633FE6" w14:textId="77777777" w:rsidR="002A35EF" w:rsidRDefault="002A35EF">
      <w:pPr>
        <w:pStyle w:val="Corpotesto"/>
        <w:spacing w:before="11"/>
        <w:rPr>
          <w:sz w:val="23"/>
        </w:rPr>
      </w:pPr>
    </w:p>
    <w:p w14:paraId="43974B19" w14:textId="77777777" w:rsidR="002A35EF" w:rsidRDefault="00000000">
      <w:pPr>
        <w:pStyle w:val="Paragrafoelenco"/>
        <w:numPr>
          <w:ilvl w:val="1"/>
          <w:numId w:val="7"/>
        </w:numPr>
        <w:tabs>
          <w:tab w:val="left" w:pos="1558"/>
          <w:tab w:val="left" w:pos="1559"/>
        </w:tabs>
        <w:ind w:hanging="1447"/>
        <w:jc w:val="left"/>
        <w:rPr>
          <w:rFonts w:ascii="Arial"/>
        </w:rPr>
      </w:pPr>
      <w:r>
        <w:rPr>
          <w:sz w:val="24"/>
        </w:rPr>
        <w:t>Both</w:t>
      </w:r>
      <w:r>
        <w:rPr>
          <w:spacing w:val="17"/>
          <w:sz w:val="24"/>
        </w:rPr>
        <w:t xml:space="preserve"> </w:t>
      </w:r>
      <w:r>
        <w:rPr>
          <w:sz w:val="24"/>
        </w:rPr>
        <w:t>simulations</w:t>
      </w:r>
      <w:r>
        <w:rPr>
          <w:spacing w:val="17"/>
          <w:sz w:val="24"/>
        </w:rPr>
        <w:t xml:space="preserve"> </w:t>
      </w:r>
      <w:r>
        <w:rPr>
          <w:sz w:val="24"/>
        </w:rPr>
        <w:t>were</w:t>
      </w:r>
      <w:r>
        <w:rPr>
          <w:spacing w:val="16"/>
          <w:sz w:val="24"/>
        </w:rPr>
        <w:t xml:space="preserve"> </w:t>
      </w:r>
      <w:r>
        <w:rPr>
          <w:sz w:val="24"/>
        </w:rPr>
        <w:t>carried</w:t>
      </w:r>
      <w:r>
        <w:rPr>
          <w:spacing w:val="17"/>
          <w:sz w:val="24"/>
        </w:rPr>
        <w:t xml:space="preserve"> </w:t>
      </w:r>
      <w:r>
        <w:rPr>
          <w:sz w:val="24"/>
        </w:rPr>
        <w:t>out</w:t>
      </w:r>
      <w:r>
        <w:rPr>
          <w:spacing w:val="17"/>
          <w:sz w:val="24"/>
        </w:rPr>
        <w:t xml:space="preserve"> </w:t>
      </w:r>
      <w:r>
        <w:rPr>
          <w:sz w:val="24"/>
        </w:rPr>
        <w:t>with</w:t>
      </w:r>
      <w:r>
        <w:rPr>
          <w:spacing w:val="17"/>
          <w:sz w:val="24"/>
        </w:rPr>
        <w:t xml:space="preserve"> </w:t>
      </w:r>
      <w:r>
        <w:rPr>
          <w:sz w:val="24"/>
        </w:rPr>
        <w:t>the</w:t>
      </w:r>
      <w:r>
        <w:rPr>
          <w:spacing w:val="16"/>
          <w:sz w:val="24"/>
        </w:rPr>
        <w:t xml:space="preserve"> </w:t>
      </w:r>
      <w:r>
        <w:rPr>
          <w:sz w:val="24"/>
        </w:rPr>
        <w:t>same</w:t>
      </w:r>
      <w:r>
        <w:rPr>
          <w:spacing w:val="18"/>
          <w:sz w:val="24"/>
        </w:rPr>
        <w:t xml:space="preserve"> </w:t>
      </w:r>
      <w:r>
        <w:rPr>
          <w:sz w:val="24"/>
        </w:rPr>
        <w:t>configuration</w:t>
      </w:r>
      <w:r>
        <w:rPr>
          <w:spacing w:val="17"/>
          <w:sz w:val="24"/>
        </w:rPr>
        <w:t xml:space="preserve"> </w:t>
      </w:r>
      <w:r>
        <w:rPr>
          <w:sz w:val="24"/>
        </w:rPr>
        <w:t>and</w:t>
      </w:r>
      <w:r>
        <w:rPr>
          <w:spacing w:val="17"/>
          <w:sz w:val="24"/>
        </w:rPr>
        <w:t xml:space="preserve"> </w:t>
      </w:r>
      <w:r>
        <w:rPr>
          <w:sz w:val="24"/>
        </w:rPr>
        <w:t>differ</w:t>
      </w:r>
      <w:r>
        <w:rPr>
          <w:spacing w:val="18"/>
          <w:sz w:val="24"/>
        </w:rPr>
        <w:t xml:space="preserve"> </w:t>
      </w:r>
      <w:r>
        <w:rPr>
          <w:sz w:val="24"/>
        </w:rPr>
        <w:t>only</w:t>
      </w:r>
      <w:r>
        <w:rPr>
          <w:spacing w:val="10"/>
          <w:sz w:val="24"/>
        </w:rPr>
        <w:t xml:space="preserve"> </w:t>
      </w:r>
      <w:r>
        <w:rPr>
          <w:sz w:val="24"/>
        </w:rPr>
        <w:t>in</w:t>
      </w:r>
      <w:r>
        <w:rPr>
          <w:spacing w:val="17"/>
          <w:sz w:val="24"/>
        </w:rPr>
        <w:t xml:space="preserve"> </w:t>
      </w:r>
      <w:r>
        <w:rPr>
          <w:sz w:val="24"/>
        </w:rPr>
        <w:t>the</w:t>
      </w:r>
    </w:p>
    <w:p w14:paraId="1E28D12E" w14:textId="77777777" w:rsidR="002A35EF" w:rsidRDefault="002A35EF">
      <w:pPr>
        <w:pStyle w:val="Corpotesto"/>
        <w:spacing w:before="11"/>
        <w:rPr>
          <w:sz w:val="23"/>
        </w:rPr>
      </w:pPr>
    </w:p>
    <w:p w14:paraId="1EED960C" w14:textId="77777777" w:rsidR="002A35EF" w:rsidRDefault="00000000">
      <w:pPr>
        <w:pStyle w:val="Paragrafoelenco"/>
        <w:numPr>
          <w:ilvl w:val="1"/>
          <w:numId w:val="7"/>
        </w:numPr>
        <w:tabs>
          <w:tab w:val="left" w:pos="838"/>
          <w:tab w:val="left" w:pos="839"/>
          <w:tab w:val="left" w:pos="8626"/>
        </w:tabs>
        <w:ind w:left="838" w:hanging="727"/>
        <w:jc w:val="left"/>
        <w:rPr>
          <w:rFonts w:ascii="Arial"/>
        </w:rPr>
      </w:pPr>
      <w:proofErr w:type="gramStart"/>
      <w:r>
        <w:rPr>
          <w:sz w:val="24"/>
        </w:rPr>
        <w:t>initial  and</w:t>
      </w:r>
      <w:proofErr w:type="gramEnd"/>
      <w:r>
        <w:rPr>
          <w:sz w:val="24"/>
        </w:rPr>
        <w:t xml:space="preserve">  </w:t>
      </w:r>
      <w:proofErr w:type="gramStart"/>
      <w:r>
        <w:rPr>
          <w:sz w:val="24"/>
        </w:rPr>
        <w:t>lateral  boundary</w:t>
      </w:r>
      <w:proofErr w:type="gramEnd"/>
      <w:r>
        <w:rPr>
          <w:sz w:val="24"/>
        </w:rPr>
        <w:t xml:space="preserve">  </w:t>
      </w:r>
      <w:proofErr w:type="gramStart"/>
      <w:r>
        <w:rPr>
          <w:sz w:val="24"/>
        </w:rPr>
        <w:t>conditions  (</w:t>
      </w:r>
      <w:proofErr w:type="gramEnd"/>
      <w:r>
        <w:rPr>
          <w:sz w:val="24"/>
        </w:rPr>
        <w:t xml:space="preserve">LBCs).  </w:t>
      </w:r>
      <w:proofErr w:type="gramStart"/>
      <w:r>
        <w:rPr>
          <w:spacing w:val="-3"/>
          <w:sz w:val="24"/>
        </w:rPr>
        <w:t xml:space="preserve">In  </w:t>
      </w:r>
      <w:r>
        <w:rPr>
          <w:sz w:val="24"/>
        </w:rPr>
        <w:t>the</w:t>
      </w:r>
      <w:proofErr w:type="gramEnd"/>
      <w:r>
        <w:rPr>
          <w:sz w:val="24"/>
        </w:rPr>
        <w:t xml:space="preserve">  first,</w:t>
      </w:r>
      <w:r>
        <w:rPr>
          <w:spacing w:val="45"/>
          <w:sz w:val="24"/>
        </w:rPr>
        <w:t xml:space="preserve"> </w:t>
      </w:r>
      <w:r>
        <w:rPr>
          <w:sz w:val="24"/>
        </w:rPr>
        <w:t>the</w:t>
      </w:r>
      <w:r>
        <w:rPr>
          <w:spacing w:val="57"/>
          <w:sz w:val="24"/>
        </w:rPr>
        <w:t xml:space="preserve"> </w:t>
      </w:r>
      <w:r>
        <w:rPr>
          <w:sz w:val="24"/>
        </w:rPr>
        <w:t>ECMWF</w:t>
      </w:r>
      <w:r>
        <w:rPr>
          <w:sz w:val="24"/>
        </w:rPr>
        <w:tab/>
        <w:t>ERA-Interim</w:t>
      </w:r>
    </w:p>
    <w:p w14:paraId="1BA21703" w14:textId="77777777" w:rsidR="002A35EF" w:rsidRDefault="002A35EF">
      <w:pPr>
        <w:pStyle w:val="Corpotesto"/>
        <w:spacing w:before="11"/>
        <w:rPr>
          <w:sz w:val="23"/>
        </w:rPr>
      </w:pPr>
    </w:p>
    <w:p w14:paraId="3459A0F6"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reanalysis product (Dee et al.,2011) provides the LBCs (hereafter referred to as</w:t>
      </w:r>
      <w:r>
        <w:rPr>
          <w:spacing w:val="-29"/>
          <w:sz w:val="24"/>
        </w:rPr>
        <w:t xml:space="preserve"> </w:t>
      </w:r>
      <w:proofErr w:type="spellStart"/>
      <w:r>
        <w:rPr>
          <w:sz w:val="24"/>
        </w:rPr>
        <w:t>RegCM</w:t>
      </w:r>
      <w:proofErr w:type="spellEnd"/>
      <w:r>
        <w:rPr>
          <w:sz w:val="24"/>
        </w:rPr>
        <w:t>-ERA)</w:t>
      </w:r>
    </w:p>
    <w:p w14:paraId="6D80D328" w14:textId="77777777" w:rsidR="002A35EF" w:rsidRDefault="002A35EF">
      <w:pPr>
        <w:pStyle w:val="Corpotesto"/>
        <w:spacing w:before="8"/>
        <w:rPr>
          <w:sz w:val="23"/>
        </w:rPr>
      </w:pPr>
    </w:p>
    <w:p w14:paraId="0231A4EA"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for</w:t>
      </w:r>
      <w:r>
        <w:rPr>
          <w:spacing w:val="43"/>
          <w:sz w:val="24"/>
        </w:rPr>
        <w:t xml:space="preserve"> </w:t>
      </w:r>
      <w:r>
        <w:rPr>
          <w:sz w:val="24"/>
        </w:rPr>
        <w:t>the</w:t>
      </w:r>
      <w:r>
        <w:rPr>
          <w:spacing w:val="43"/>
          <w:sz w:val="24"/>
        </w:rPr>
        <w:t xml:space="preserve"> </w:t>
      </w:r>
      <w:r>
        <w:rPr>
          <w:sz w:val="24"/>
        </w:rPr>
        <w:t>period</w:t>
      </w:r>
      <w:r>
        <w:rPr>
          <w:spacing w:val="44"/>
          <w:sz w:val="24"/>
        </w:rPr>
        <w:t xml:space="preserve"> </w:t>
      </w:r>
      <w:r>
        <w:rPr>
          <w:sz w:val="24"/>
        </w:rPr>
        <w:t>1979</w:t>
      </w:r>
      <w:r>
        <w:rPr>
          <w:spacing w:val="47"/>
          <w:sz w:val="24"/>
        </w:rPr>
        <w:t xml:space="preserve"> </w:t>
      </w:r>
      <w:r>
        <w:rPr>
          <w:sz w:val="24"/>
        </w:rPr>
        <w:t>to</w:t>
      </w:r>
      <w:r>
        <w:rPr>
          <w:spacing w:val="47"/>
          <w:sz w:val="24"/>
        </w:rPr>
        <w:t xml:space="preserve"> </w:t>
      </w:r>
      <w:r>
        <w:rPr>
          <w:sz w:val="24"/>
        </w:rPr>
        <w:t>2016.</w:t>
      </w:r>
      <w:r>
        <w:rPr>
          <w:spacing w:val="44"/>
          <w:sz w:val="24"/>
        </w:rPr>
        <w:t xml:space="preserve"> </w:t>
      </w:r>
      <w:r>
        <w:rPr>
          <w:sz w:val="24"/>
        </w:rPr>
        <w:t>The</w:t>
      </w:r>
      <w:r>
        <w:rPr>
          <w:spacing w:val="43"/>
          <w:sz w:val="24"/>
        </w:rPr>
        <w:t xml:space="preserve"> </w:t>
      </w:r>
      <w:r>
        <w:rPr>
          <w:sz w:val="24"/>
        </w:rPr>
        <w:t>second</w:t>
      </w:r>
      <w:r>
        <w:rPr>
          <w:spacing w:val="44"/>
          <w:sz w:val="24"/>
        </w:rPr>
        <w:t xml:space="preserve"> </w:t>
      </w:r>
      <w:r>
        <w:rPr>
          <w:sz w:val="24"/>
        </w:rPr>
        <w:t>simulation,</w:t>
      </w:r>
      <w:r>
        <w:rPr>
          <w:spacing w:val="44"/>
          <w:sz w:val="24"/>
        </w:rPr>
        <w:t xml:space="preserve"> </w:t>
      </w:r>
      <w:r>
        <w:rPr>
          <w:sz w:val="24"/>
        </w:rPr>
        <w:t>completed</w:t>
      </w:r>
      <w:r>
        <w:rPr>
          <w:spacing w:val="44"/>
          <w:sz w:val="24"/>
        </w:rPr>
        <w:t xml:space="preserve"> </w:t>
      </w:r>
      <w:r>
        <w:rPr>
          <w:sz w:val="24"/>
        </w:rPr>
        <w:t>as</w:t>
      </w:r>
      <w:r>
        <w:rPr>
          <w:spacing w:val="47"/>
          <w:sz w:val="24"/>
        </w:rPr>
        <w:t xml:space="preserve"> </w:t>
      </w:r>
      <w:r>
        <w:rPr>
          <w:sz w:val="24"/>
        </w:rPr>
        <w:t>part</w:t>
      </w:r>
      <w:r>
        <w:rPr>
          <w:spacing w:val="47"/>
          <w:sz w:val="24"/>
        </w:rPr>
        <w:t xml:space="preserve"> </w:t>
      </w:r>
      <w:r>
        <w:rPr>
          <w:sz w:val="24"/>
        </w:rPr>
        <w:t>of</w:t>
      </w:r>
      <w:r>
        <w:rPr>
          <w:spacing w:val="43"/>
          <w:sz w:val="24"/>
        </w:rPr>
        <w:t xml:space="preserve"> </w:t>
      </w:r>
      <w:r>
        <w:rPr>
          <w:sz w:val="24"/>
        </w:rPr>
        <w:t>the</w:t>
      </w:r>
      <w:r>
        <w:rPr>
          <w:spacing w:val="43"/>
          <w:sz w:val="24"/>
        </w:rPr>
        <w:t xml:space="preserve"> </w:t>
      </w:r>
      <w:r>
        <w:rPr>
          <w:sz w:val="24"/>
        </w:rPr>
        <w:t>Producing</w:t>
      </w:r>
    </w:p>
    <w:p w14:paraId="45905064" w14:textId="77777777" w:rsidR="002A35EF" w:rsidRDefault="002A35EF">
      <w:pPr>
        <w:pStyle w:val="Corpotesto"/>
        <w:spacing w:before="10"/>
        <w:rPr>
          <w:sz w:val="23"/>
        </w:rPr>
      </w:pPr>
    </w:p>
    <w:p w14:paraId="4C68ECB0" w14:textId="77777777" w:rsidR="002A35EF" w:rsidRDefault="00000000">
      <w:pPr>
        <w:pStyle w:val="Paragrafoelenco"/>
        <w:numPr>
          <w:ilvl w:val="1"/>
          <w:numId w:val="7"/>
        </w:numPr>
        <w:tabs>
          <w:tab w:val="left" w:pos="838"/>
          <w:tab w:val="left" w:pos="839"/>
        </w:tabs>
        <w:spacing w:before="1"/>
        <w:ind w:left="838" w:hanging="727"/>
        <w:jc w:val="left"/>
        <w:rPr>
          <w:rFonts w:ascii="Arial"/>
        </w:rPr>
      </w:pPr>
      <w:proofErr w:type="spellStart"/>
      <w:r>
        <w:rPr>
          <w:sz w:val="24"/>
        </w:rPr>
        <w:t>RegIoNal</w:t>
      </w:r>
      <w:proofErr w:type="spellEnd"/>
      <w:r>
        <w:rPr>
          <w:sz w:val="24"/>
        </w:rPr>
        <w:t xml:space="preserve">   </w:t>
      </w:r>
      <w:proofErr w:type="spellStart"/>
      <w:r>
        <w:rPr>
          <w:sz w:val="24"/>
        </w:rPr>
        <w:t>ClImate</w:t>
      </w:r>
      <w:proofErr w:type="spellEnd"/>
      <w:r>
        <w:rPr>
          <w:sz w:val="24"/>
        </w:rPr>
        <w:t xml:space="preserve">   Projections   Leading   to   European   Services   Project</w:t>
      </w:r>
      <w:r>
        <w:rPr>
          <w:spacing w:val="47"/>
          <w:sz w:val="24"/>
        </w:rPr>
        <w:t xml:space="preserve"> </w:t>
      </w:r>
      <w:r>
        <w:rPr>
          <w:sz w:val="24"/>
        </w:rPr>
        <w:t>(PRINCIPLES,</w:t>
      </w:r>
    </w:p>
    <w:p w14:paraId="704CFD0B" w14:textId="77777777" w:rsidR="002A35EF" w:rsidRDefault="002A35EF">
      <w:pPr>
        <w:pStyle w:val="Corpotesto"/>
      </w:pPr>
    </w:p>
    <w:p w14:paraId="5494786B" w14:textId="77777777" w:rsidR="002A35EF" w:rsidRDefault="00000000">
      <w:pPr>
        <w:pStyle w:val="Paragrafoelenco"/>
        <w:numPr>
          <w:ilvl w:val="1"/>
          <w:numId w:val="7"/>
        </w:numPr>
        <w:tabs>
          <w:tab w:val="left" w:pos="838"/>
          <w:tab w:val="left" w:pos="839"/>
        </w:tabs>
        <w:ind w:left="838" w:hanging="727"/>
        <w:jc w:val="left"/>
        <w:rPr>
          <w:rFonts w:ascii="Arial"/>
        </w:rPr>
      </w:pPr>
      <w:hyperlink r:id="rId8">
        <w:r>
          <w:rPr>
            <w:color w:val="0000CC"/>
            <w:sz w:val="24"/>
            <w:u w:val="single" w:color="0000CC"/>
          </w:rPr>
          <w:t>https://www.gerics.de/science/projects/detail/071974/index.php.en</w:t>
        </w:r>
      </w:hyperlink>
      <w:proofErr w:type="gramStart"/>
      <w:r>
        <w:rPr>
          <w:sz w:val="24"/>
        </w:rPr>
        <w:t xml:space="preserve">),   </w:t>
      </w:r>
      <w:proofErr w:type="gramEnd"/>
      <w:r>
        <w:rPr>
          <w:sz w:val="24"/>
        </w:rPr>
        <w:t>is   driven   by   the</w:t>
      </w:r>
      <w:r>
        <w:rPr>
          <w:spacing w:val="26"/>
          <w:sz w:val="24"/>
        </w:rPr>
        <w:t xml:space="preserve"> </w:t>
      </w:r>
      <w:r>
        <w:rPr>
          <w:sz w:val="24"/>
        </w:rPr>
        <w:t>Met</w:t>
      </w:r>
    </w:p>
    <w:p w14:paraId="5EDC9096" w14:textId="77777777" w:rsidR="002A35EF" w:rsidRDefault="002A35EF">
      <w:pPr>
        <w:rPr>
          <w:rFonts w:ascii="Arial"/>
        </w:rPr>
        <w:sectPr w:rsidR="002A35EF">
          <w:pgSz w:w="11920" w:h="16850"/>
          <w:pgMar w:top="1320" w:right="1320" w:bottom="1000" w:left="580" w:header="0" w:footer="806" w:gutter="0"/>
          <w:cols w:space="720"/>
        </w:sectPr>
      </w:pPr>
    </w:p>
    <w:p w14:paraId="4EA3C406" w14:textId="77777777" w:rsidR="002A35EF" w:rsidRDefault="00000000">
      <w:pPr>
        <w:pStyle w:val="Paragrafoelenco"/>
        <w:numPr>
          <w:ilvl w:val="1"/>
          <w:numId w:val="7"/>
        </w:numPr>
        <w:tabs>
          <w:tab w:val="left" w:pos="838"/>
          <w:tab w:val="left" w:pos="839"/>
        </w:tabs>
        <w:spacing w:before="70"/>
        <w:ind w:left="838" w:hanging="727"/>
        <w:jc w:val="left"/>
        <w:rPr>
          <w:rFonts w:ascii="Arial"/>
        </w:rPr>
      </w:pPr>
      <w:r>
        <w:rPr>
          <w:sz w:val="24"/>
        </w:rPr>
        <w:lastRenderedPageBreak/>
        <w:t>Office</w:t>
      </w:r>
      <w:r>
        <w:rPr>
          <w:spacing w:val="-2"/>
          <w:sz w:val="24"/>
        </w:rPr>
        <w:t xml:space="preserve"> </w:t>
      </w:r>
      <w:r>
        <w:rPr>
          <w:sz w:val="24"/>
        </w:rPr>
        <w:t>Hadley</w:t>
      </w:r>
      <w:r>
        <w:rPr>
          <w:spacing w:val="-3"/>
          <w:sz w:val="24"/>
        </w:rPr>
        <w:t xml:space="preserve"> </w:t>
      </w:r>
      <w:r>
        <w:rPr>
          <w:sz w:val="24"/>
        </w:rPr>
        <w:t>Centre</w:t>
      </w:r>
      <w:r>
        <w:rPr>
          <w:spacing w:val="-4"/>
          <w:sz w:val="24"/>
        </w:rPr>
        <w:t xml:space="preserve"> </w:t>
      </w:r>
      <w:r>
        <w:rPr>
          <w:sz w:val="24"/>
        </w:rPr>
        <w:t>HadGEM2-ES</w:t>
      </w:r>
      <w:r>
        <w:rPr>
          <w:spacing w:val="-3"/>
          <w:sz w:val="24"/>
        </w:rPr>
        <w:t xml:space="preserve"> </w:t>
      </w:r>
      <w:r>
        <w:rPr>
          <w:sz w:val="24"/>
        </w:rPr>
        <w:t>CMIP5</w:t>
      </w:r>
      <w:r>
        <w:rPr>
          <w:spacing w:val="-3"/>
          <w:sz w:val="24"/>
        </w:rPr>
        <w:t xml:space="preserve"> </w:t>
      </w:r>
      <w:r>
        <w:rPr>
          <w:sz w:val="24"/>
        </w:rPr>
        <w:t>global</w:t>
      </w:r>
      <w:r>
        <w:rPr>
          <w:spacing w:val="-3"/>
          <w:sz w:val="24"/>
        </w:rPr>
        <w:t xml:space="preserve"> </w:t>
      </w:r>
      <w:r>
        <w:rPr>
          <w:sz w:val="24"/>
        </w:rPr>
        <w:t>climate</w:t>
      </w:r>
      <w:r>
        <w:rPr>
          <w:spacing w:val="-4"/>
          <w:sz w:val="24"/>
        </w:rPr>
        <w:t xml:space="preserve"> </w:t>
      </w:r>
      <w:r>
        <w:rPr>
          <w:sz w:val="24"/>
        </w:rPr>
        <w:t>model</w:t>
      </w:r>
      <w:r>
        <w:rPr>
          <w:spacing w:val="-3"/>
          <w:sz w:val="24"/>
        </w:rPr>
        <w:t xml:space="preserve"> </w:t>
      </w:r>
      <w:r>
        <w:rPr>
          <w:sz w:val="24"/>
        </w:rPr>
        <w:t>(HadGEM2-ES)</w:t>
      </w:r>
      <w:r>
        <w:rPr>
          <w:spacing w:val="-4"/>
          <w:sz w:val="24"/>
        </w:rPr>
        <w:t xml:space="preserve"> </w:t>
      </w:r>
      <w:r>
        <w:rPr>
          <w:sz w:val="24"/>
        </w:rPr>
        <w:t>(Collins</w:t>
      </w:r>
      <w:r>
        <w:rPr>
          <w:spacing w:val="-40"/>
          <w:sz w:val="24"/>
        </w:rPr>
        <w:t xml:space="preserve"> </w:t>
      </w:r>
      <w:r>
        <w:rPr>
          <w:sz w:val="24"/>
        </w:rPr>
        <w:t>et</w:t>
      </w:r>
    </w:p>
    <w:p w14:paraId="7BA40BD8" w14:textId="77777777" w:rsidR="002A35EF" w:rsidRDefault="002A35EF">
      <w:pPr>
        <w:pStyle w:val="Corpotesto"/>
        <w:spacing w:before="8"/>
        <w:rPr>
          <w:sz w:val="23"/>
        </w:rPr>
      </w:pPr>
    </w:p>
    <w:p w14:paraId="5F674C5C" w14:textId="77777777" w:rsidR="002A35EF" w:rsidRDefault="00000000">
      <w:pPr>
        <w:pStyle w:val="Paragrafoelenco"/>
        <w:numPr>
          <w:ilvl w:val="1"/>
          <w:numId w:val="7"/>
        </w:numPr>
        <w:tabs>
          <w:tab w:val="left" w:pos="838"/>
          <w:tab w:val="left" w:pos="839"/>
        </w:tabs>
        <w:spacing w:before="1"/>
        <w:ind w:left="838" w:hanging="727"/>
        <w:jc w:val="left"/>
        <w:rPr>
          <w:rFonts w:ascii="Arial" w:hAnsi="Arial"/>
        </w:rPr>
      </w:pPr>
      <w:r>
        <w:rPr>
          <w:sz w:val="24"/>
        </w:rPr>
        <w:t xml:space="preserve">al., 2011) (hereafter referred to as </w:t>
      </w:r>
      <w:proofErr w:type="spellStart"/>
      <w:r>
        <w:rPr>
          <w:sz w:val="24"/>
        </w:rPr>
        <w:t>RegCM</w:t>
      </w:r>
      <w:proofErr w:type="spellEnd"/>
      <w:r>
        <w:rPr>
          <w:sz w:val="24"/>
        </w:rPr>
        <w:t>-HAD) for the period 1971–2099. For the latter,</w:t>
      </w:r>
      <w:r>
        <w:rPr>
          <w:spacing w:val="24"/>
          <w:sz w:val="24"/>
        </w:rPr>
        <w:t xml:space="preserve"> </w:t>
      </w:r>
      <w:r>
        <w:rPr>
          <w:sz w:val="24"/>
        </w:rPr>
        <w:t>the</w:t>
      </w:r>
    </w:p>
    <w:p w14:paraId="18E95F08" w14:textId="77777777" w:rsidR="002A35EF" w:rsidRDefault="002A35EF">
      <w:pPr>
        <w:pStyle w:val="Corpotesto"/>
      </w:pPr>
    </w:p>
    <w:p w14:paraId="4BEF882D" w14:textId="77777777" w:rsidR="002A35EF" w:rsidRDefault="00000000">
      <w:pPr>
        <w:pStyle w:val="Paragrafoelenco"/>
        <w:numPr>
          <w:ilvl w:val="1"/>
          <w:numId w:val="7"/>
        </w:numPr>
        <w:tabs>
          <w:tab w:val="left" w:pos="838"/>
          <w:tab w:val="left" w:pos="839"/>
        </w:tabs>
        <w:ind w:left="838" w:hanging="727"/>
        <w:jc w:val="left"/>
        <w:rPr>
          <w:rFonts w:ascii="Arial"/>
        </w:rPr>
      </w:pPr>
      <w:r>
        <w:rPr>
          <w:sz w:val="24"/>
        </w:rPr>
        <w:t>period from 2006 to 2099 was completed under the Representative Concentration Pathway</w:t>
      </w:r>
      <w:r>
        <w:rPr>
          <w:spacing w:val="-33"/>
          <w:sz w:val="24"/>
        </w:rPr>
        <w:t xml:space="preserve"> </w:t>
      </w:r>
      <w:r>
        <w:rPr>
          <w:sz w:val="24"/>
        </w:rPr>
        <w:t>8.5</w:t>
      </w:r>
    </w:p>
    <w:p w14:paraId="3F48111F" w14:textId="77777777" w:rsidR="002A35EF" w:rsidRDefault="002A35EF">
      <w:pPr>
        <w:pStyle w:val="Corpotesto"/>
        <w:spacing w:before="11"/>
        <w:rPr>
          <w:sz w:val="23"/>
        </w:rPr>
      </w:pPr>
    </w:p>
    <w:p w14:paraId="4AC5A5E2" w14:textId="77777777" w:rsidR="002A35EF" w:rsidRPr="0017355A" w:rsidRDefault="00000000">
      <w:pPr>
        <w:pStyle w:val="Corpotesto"/>
        <w:tabs>
          <w:tab w:val="left" w:pos="838"/>
        </w:tabs>
        <w:ind w:left="111"/>
        <w:rPr>
          <w:lang w:val="it-IT"/>
        </w:rPr>
      </w:pPr>
      <w:r w:rsidRPr="0017355A">
        <w:rPr>
          <w:rFonts w:ascii="Arial"/>
          <w:sz w:val="22"/>
          <w:lang w:val="it-IT"/>
        </w:rPr>
        <w:t>172</w:t>
      </w:r>
      <w:r w:rsidRPr="0017355A">
        <w:rPr>
          <w:rFonts w:ascii="Arial"/>
          <w:sz w:val="22"/>
          <w:lang w:val="it-IT"/>
        </w:rPr>
        <w:tab/>
      </w:r>
      <w:r w:rsidRPr="0017355A">
        <w:rPr>
          <w:lang w:val="it-IT"/>
        </w:rPr>
        <w:t xml:space="preserve">(RCP8.5) (Moss et al., 2008; </w:t>
      </w:r>
      <w:proofErr w:type="spellStart"/>
      <w:r w:rsidRPr="0017355A">
        <w:rPr>
          <w:lang w:val="it-IT"/>
        </w:rPr>
        <w:t>Riahi</w:t>
      </w:r>
      <w:proofErr w:type="spellEnd"/>
      <w:r w:rsidRPr="0017355A">
        <w:rPr>
          <w:lang w:val="it-IT"/>
        </w:rPr>
        <w:t xml:space="preserve"> et al.,</w:t>
      </w:r>
      <w:r w:rsidRPr="0017355A">
        <w:rPr>
          <w:spacing w:val="-18"/>
          <w:lang w:val="it-IT"/>
        </w:rPr>
        <w:t xml:space="preserve"> </w:t>
      </w:r>
      <w:r w:rsidRPr="0017355A">
        <w:rPr>
          <w:lang w:val="it-IT"/>
        </w:rPr>
        <w:t>2007).</w:t>
      </w:r>
    </w:p>
    <w:p w14:paraId="1B799DDB" w14:textId="77777777" w:rsidR="002A35EF" w:rsidRPr="0017355A" w:rsidRDefault="002A35EF">
      <w:pPr>
        <w:pStyle w:val="Corpotesto"/>
        <w:spacing w:before="2"/>
        <w:rPr>
          <w:lang w:val="it-IT"/>
        </w:rPr>
      </w:pPr>
    </w:p>
    <w:p w14:paraId="23A98A5D" w14:textId="77777777" w:rsidR="002A35EF" w:rsidRDefault="00000000">
      <w:pPr>
        <w:pStyle w:val="Titolo1"/>
        <w:numPr>
          <w:ilvl w:val="0"/>
          <w:numId w:val="6"/>
        </w:numPr>
        <w:tabs>
          <w:tab w:val="left" w:pos="979"/>
          <w:tab w:val="left" w:pos="980"/>
          <w:tab w:val="left" w:pos="1546"/>
        </w:tabs>
        <w:rPr>
          <w:rFonts w:ascii="Arial"/>
          <w:sz w:val="22"/>
        </w:rPr>
      </w:pPr>
      <w:bookmarkStart w:id="7" w:name="173_2.3_Bias_correction"/>
      <w:bookmarkEnd w:id="7"/>
      <w:r>
        <w:t>2.3</w:t>
      </w:r>
      <w:r>
        <w:tab/>
        <w:t>Bias</w:t>
      </w:r>
      <w:r>
        <w:rPr>
          <w:spacing w:val="-10"/>
        </w:rPr>
        <w:t xml:space="preserve"> </w:t>
      </w:r>
      <w:r>
        <w:t>correction</w:t>
      </w:r>
    </w:p>
    <w:p w14:paraId="3A2DE747" w14:textId="77777777" w:rsidR="002A35EF" w:rsidRDefault="002A35EF">
      <w:pPr>
        <w:pStyle w:val="Corpotesto"/>
        <w:spacing w:before="6"/>
        <w:rPr>
          <w:b/>
          <w:sz w:val="23"/>
        </w:rPr>
      </w:pPr>
    </w:p>
    <w:p w14:paraId="0E0E724D" w14:textId="77777777" w:rsidR="002A35EF" w:rsidRDefault="00000000">
      <w:pPr>
        <w:pStyle w:val="Paragrafoelenco"/>
        <w:numPr>
          <w:ilvl w:val="0"/>
          <w:numId w:val="6"/>
        </w:numPr>
        <w:tabs>
          <w:tab w:val="left" w:pos="1558"/>
          <w:tab w:val="left" w:pos="1559"/>
        </w:tabs>
        <w:ind w:left="1558" w:hanging="1447"/>
        <w:rPr>
          <w:rFonts w:ascii="Arial"/>
        </w:rPr>
      </w:pPr>
      <w:r>
        <w:rPr>
          <w:sz w:val="24"/>
        </w:rPr>
        <w:t>Here</w:t>
      </w:r>
      <w:r>
        <w:rPr>
          <w:spacing w:val="-15"/>
          <w:sz w:val="24"/>
        </w:rPr>
        <w:t xml:space="preserve"> </w:t>
      </w:r>
      <w:r>
        <w:rPr>
          <w:sz w:val="24"/>
        </w:rPr>
        <w:t>we</w:t>
      </w:r>
      <w:r>
        <w:rPr>
          <w:spacing w:val="-18"/>
          <w:sz w:val="24"/>
        </w:rPr>
        <w:t xml:space="preserve"> </w:t>
      </w:r>
      <w:r>
        <w:rPr>
          <w:sz w:val="24"/>
        </w:rPr>
        <w:t>use</w:t>
      </w:r>
      <w:r>
        <w:rPr>
          <w:spacing w:val="-18"/>
          <w:sz w:val="24"/>
        </w:rPr>
        <w:t xml:space="preserve"> </w:t>
      </w:r>
      <w:r>
        <w:rPr>
          <w:sz w:val="24"/>
        </w:rPr>
        <w:t>the</w:t>
      </w:r>
      <w:r>
        <w:rPr>
          <w:spacing w:val="-15"/>
          <w:sz w:val="24"/>
        </w:rPr>
        <w:t xml:space="preserve"> </w:t>
      </w:r>
      <w:r>
        <w:rPr>
          <w:sz w:val="24"/>
        </w:rPr>
        <w:t>N-dimension</w:t>
      </w:r>
      <w:r>
        <w:rPr>
          <w:spacing w:val="-14"/>
          <w:sz w:val="24"/>
        </w:rPr>
        <w:t xml:space="preserve"> </w:t>
      </w:r>
      <w:r>
        <w:rPr>
          <w:sz w:val="24"/>
        </w:rPr>
        <w:t>multivariate</w:t>
      </w:r>
      <w:r>
        <w:rPr>
          <w:spacing w:val="-18"/>
          <w:sz w:val="24"/>
        </w:rPr>
        <w:t xml:space="preserve"> </w:t>
      </w:r>
      <w:r>
        <w:rPr>
          <w:sz w:val="24"/>
        </w:rPr>
        <w:t>bias</w:t>
      </w:r>
      <w:r>
        <w:rPr>
          <w:spacing w:val="-17"/>
          <w:sz w:val="24"/>
        </w:rPr>
        <w:t xml:space="preserve"> </w:t>
      </w:r>
      <w:r>
        <w:rPr>
          <w:sz w:val="24"/>
        </w:rPr>
        <w:t>correction</w:t>
      </w:r>
      <w:r>
        <w:rPr>
          <w:spacing w:val="-14"/>
          <w:sz w:val="24"/>
        </w:rPr>
        <w:t xml:space="preserve"> </w:t>
      </w:r>
      <w:r>
        <w:rPr>
          <w:sz w:val="24"/>
        </w:rPr>
        <w:t>(</w:t>
      </w:r>
      <w:proofErr w:type="spellStart"/>
      <w:r>
        <w:rPr>
          <w:sz w:val="24"/>
        </w:rPr>
        <w:t>MBCn</w:t>
      </w:r>
      <w:proofErr w:type="spellEnd"/>
      <w:r>
        <w:rPr>
          <w:sz w:val="24"/>
        </w:rPr>
        <w:t>)</w:t>
      </w:r>
      <w:r>
        <w:rPr>
          <w:spacing w:val="-15"/>
          <w:sz w:val="24"/>
        </w:rPr>
        <w:t xml:space="preserve"> </w:t>
      </w:r>
      <w:r>
        <w:rPr>
          <w:sz w:val="24"/>
        </w:rPr>
        <w:t>algorithm</w:t>
      </w:r>
      <w:r>
        <w:rPr>
          <w:spacing w:val="-14"/>
          <w:sz w:val="24"/>
        </w:rPr>
        <w:t xml:space="preserve"> </w:t>
      </w:r>
      <w:r>
        <w:rPr>
          <w:sz w:val="24"/>
        </w:rPr>
        <w:t>developed</w:t>
      </w:r>
    </w:p>
    <w:p w14:paraId="5B43AFD7" w14:textId="77777777" w:rsidR="002A35EF" w:rsidRDefault="002A35EF">
      <w:pPr>
        <w:pStyle w:val="Corpotesto"/>
        <w:spacing w:before="10"/>
        <w:rPr>
          <w:sz w:val="23"/>
        </w:rPr>
      </w:pPr>
    </w:p>
    <w:p w14:paraId="4EBDA9F7" w14:textId="77777777" w:rsidR="002A35EF" w:rsidRDefault="00000000">
      <w:pPr>
        <w:pStyle w:val="Paragrafoelenco"/>
        <w:numPr>
          <w:ilvl w:val="0"/>
          <w:numId w:val="6"/>
        </w:numPr>
        <w:tabs>
          <w:tab w:val="left" w:pos="838"/>
          <w:tab w:val="left" w:pos="839"/>
        </w:tabs>
        <w:spacing w:before="1"/>
        <w:ind w:left="838" w:hanging="727"/>
        <w:rPr>
          <w:rFonts w:ascii="Arial"/>
        </w:rPr>
      </w:pPr>
      <w:r>
        <w:rPr>
          <w:sz w:val="24"/>
        </w:rPr>
        <w:t>by</w:t>
      </w:r>
      <w:r>
        <w:rPr>
          <w:spacing w:val="-23"/>
          <w:sz w:val="24"/>
        </w:rPr>
        <w:t xml:space="preserve"> </w:t>
      </w:r>
      <w:r>
        <w:rPr>
          <w:sz w:val="24"/>
        </w:rPr>
        <w:t>Cannon</w:t>
      </w:r>
      <w:r>
        <w:rPr>
          <w:spacing w:val="-17"/>
          <w:sz w:val="24"/>
        </w:rPr>
        <w:t xml:space="preserve"> </w:t>
      </w:r>
      <w:r>
        <w:rPr>
          <w:sz w:val="24"/>
        </w:rPr>
        <w:t>(2018)</w:t>
      </w:r>
      <w:r>
        <w:rPr>
          <w:spacing w:val="-20"/>
          <w:sz w:val="24"/>
        </w:rPr>
        <w:t xml:space="preserve"> </w:t>
      </w:r>
      <w:r>
        <w:rPr>
          <w:sz w:val="24"/>
        </w:rPr>
        <w:t>to</w:t>
      </w:r>
      <w:r>
        <w:rPr>
          <w:spacing w:val="-14"/>
          <w:sz w:val="24"/>
        </w:rPr>
        <w:t xml:space="preserve"> </w:t>
      </w:r>
      <w:r>
        <w:rPr>
          <w:sz w:val="24"/>
        </w:rPr>
        <w:t>correct</w:t>
      </w:r>
      <w:r>
        <w:rPr>
          <w:spacing w:val="-16"/>
          <w:sz w:val="24"/>
        </w:rPr>
        <w:t xml:space="preserve"> </w:t>
      </w:r>
      <w:r>
        <w:rPr>
          <w:sz w:val="24"/>
        </w:rPr>
        <w:t>sub-daily</w:t>
      </w:r>
      <w:r>
        <w:rPr>
          <w:spacing w:val="-23"/>
          <w:sz w:val="24"/>
        </w:rPr>
        <w:t xml:space="preserve"> </w:t>
      </w:r>
      <w:r>
        <w:rPr>
          <w:sz w:val="24"/>
        </w:rPr>
        <w:t>precipitation</w:t>
      </w:r>
      <w:r>
        <w:rPr>
          <w:spacing w:val="-19"/>
          <w:sz w:val="24"/>
        </w:rPr>
        <w:t xml:space="preserve"> </w:t>
      </w:r>
      <w:r>
        <w:rPr>
          <w:sz w:val="24"/>
        </w:rPr>
        <w:t>and</w:t>
      </w:r>
      <w:r>
        <w:rPr>
          <w:spacing w:val="-19"/>
          <w:sz w:val="24"/>
        </w:rPr>
        <w:t xml:space="preserve"> </w:t>
      </w:r>
      <w:r>
        <w:rPr>
          <w:sz w:val="24"/>
        </w:rPr>
        <w:t>temperature</w:t>
      </w:r>
      <w:r>
        <w:rPr>
          <w:spacing w:val="-18"/>
          <w:sz w:val="24"/>
        </w:rPr>
        <w:t xml:space="preserve"> </w:t>
      </w:r>
      <w:r>
        <w:rPr>
          <w:sz w:val="24"/>
        </w:rPr>
        <w:t>outputs</w:t>
      </w:r>
      <w:r>
        <w:rPr>
          <w:spacing w:val="-19"/>
          <w:sz w:val="24"/>
        </w:rPr>
        <w:t xml:space="preserve"> </w:t>
      </w:r>
      <w:r>
        <w:rPr>
          <w:sz w:val="24"/>
        </w:rPr>
        <w:t>from</w:t>
      </w:r>
      <w:r>
        <w:rPr>
          <w:spacing w:val="-16"/>
          <w:sz w:val="24"/>
        </w:rPr>
        <w:t xml:space="preserve"> </w:t>
      </w:r>
      <w:r>
        <w:rPr>
          <w:sz w:val="24"/>
        </w:rPr>
        <w:t>both</w:t>
      </w:r>
      <w:r>
        <w:rPr>
          <w:spacing w:val="-17"/>
          <w:sz w:val="24"/>
        </w:rPr>
        <w:t xml:space="preserve"> </w:t>
      </w:r>
      <w:proofErr w:type="spellStart"/>
      <w:r>
        <w:rPr>
          <w:sz w:val="24"/>
        </w:rPr>
        <w:t>RegCM</w:t>
      </w:r>
      <w:proofErr w:type="spellEnd"/>
      <w:r>
        <w:rPr>
          <w:sz w:val="24"/>
        </w:rPr>
        <w:t>-</w:t>
      </w:r>
    </w:p>
    <w:p w14:paraId="5D2E40EB" w14:textId="77777777" w:rsidR="002A35EF" w:rsidRDefault="002A35EF">
      <w:pPr>
        <w:pStyle w:val="Corpotesto"/>
        <w:spacing w:before="9"/>
        <w:rPr>
          <w:sz w:val="23"/>
        </w:rPr>
      </w:pPr>
    </w:p>
    <w:p w14:paraId="527D6F8E" w14:textId="77777777" w:rsidR="002A35EF" w:rsidRDefault="00000000">
      <w:pPr>
        <w:pStyle w:val="Paragrafoelenco"/>
        <w:numPr>
          <w:ilvl w:val="0"/>
          <w:numId w:val="6"/>
        </w:numPr>
        <w:tabs>
          <w:tab w:val="left" w:pos="838"/>
          <w:tab w:val="left" w:pos="839"/>
        </w:tabs>
        <w:ind w:left="838" w:hanging="727"/>
        <w:rPr>
          <w:rFonts w:ascii="Arial"/>
        </w:rPr>
      </w:pPr>
      <w:r>
        <w:rPr>
          <w:sz w:val="24"/>
        </w:rPr>
        <w:t>ERA</w:t>
      </w:r>
      <w:r>
        <w:rPr>
          <w:spacing w:val="20"/>
          <w:sz w:val="24"/>
        </w:rPr>
        <w:t xml:space="preserve"> </w:t>
      </w:r>
      <w:r>
        <w:rPr>
          <w:sz w:val="24"/>
        </w:rPr>
        <w:t>(hereafter</w:t>
      </w:r>
      <w:r>
        <w:rPr>
          <w:spacing w:val="22"/>
          <w:sz w:val="24"/>
        </w:rPr>
        <w:t xml:space="preserve"> </w:t>
      </w:r>
      <w:r>
        <w:rPr>
          <w:sz w:val="24"/>
        </w:rPr>
        <w:t>referred</w:t>
      </w:r>
      <w:r>
        <w:rPr>
          <w:spacing w:val="25"/>
          <w:sz w:val="24"/>
        </w:rPr>
        <w:t xml:space="preserve"> </w:t>
      </w:r>
      <w:r>
        <w:rPr>
          <w:sz w:val="24"/>
        </w:rPr>
        <w:t>to</w:t>
      </w:r>
      <w:r>
        <w:rPr>
          <w:spacing w:val="23"/>
          <w:sz w:val="24"/>
        </w:rPr>
        <w:t xml:space="preserve"> </w:t>
      </w:r>
      <w:r>
        <w:rPr>
          <w:sz w:val="24"/>
        </w:rPr>
        <w:t>as</w:t>
      </w:r>
      <w:r>
        <w:rPr>
          <w:spacing w:val="21"/>
          <w:sz w:val="24"/>
        </w:rPr>
        <w:t xml:space="preserve"> </w:t>
      </w:r>
      <w:r>
        <w:rPr>
          <w:sz w:val="24"/>
        </w:rPr>
        <w:t>RegCM-ERA_3h)</w:t>
      </w:r>
      <w:r>
        <w:rPr>
          <w:spacing w:val="22"/>
          <w:sz w:val="24"/>
        </w:rPr>
        <w:t xml:space="preserve"> </w:t>
      </w:r>
      <w:r>
        <w:rPr>
          <w:sz w:val="24"/>
        </w:rPr>
        <w:t>and</w:t>
      </w:r>
      <w:r>
        <w:rPr>
          <w:spacing w:val="21"/>
          <w:sz w:val="24"/>
        </w:rPr>
        <w:t xml:space="preserve"> </w:t>
      </w:r>
      <w:proofErr w:type="spellStart"/>
      <w:r>
        <w:rPr>
          <w:sz w:val="24"/>
        </w:rPr>
        <w:t>RegCM</w:t>
      </w:r>
      <w:proofErr w:type="spellEnd"/>
      <w:r>
        <w:rPr>
          <w:sz w:val="24"/>
        </w:rPr>
        <w:t>-HAD</w:t>
      </w:r>
      <w:r>
        <w:rPr>
          <w:spacing w:val="20"/>
          <w:sz w:val="24"/>
        </w:rPr>
        <w:t xml:space="preserve"> </w:t>
      </w:r>
      <w:r>
        <w:rPr>
          <w:sz w:val="24"/>
        </w:rPr>
        <w:t>(hereafter</w:t>
      </w:r>
      <w:r>
        <w:rPr>
          <w:spacing w:val="22"/>
          <w:sz w:val="24"/>
        </w:rPr>
        <w:t xml:space="preserve"> </w:t>
      </w:r>
      <w:r>
        <w:rPr>
          <w:sz w:val="24"/>
        </w:rPr>
        <w:t>referred</w:t>
      </w:r>
      <w:r>
        <w:rPr>
          <w:spacing w:val="21"/>
          <w:sz w:val="24"/>
        </w:rPr>
        <w:t xml:space="preserve"> </w:t>
      </w:r>
      <w:r>
        <w:rPr>
          <w:sz w:val="24"/>
        </w:rPr>
        <w:t>to</w:t>
      </w:r>
      <w:r>
        <w:rPr>
          <w:spacing w:val="23"/>
          <w:sz w:val="24"/>
        </w:rPr>
        <w:t xml:space="preserve"> </w:t>
      </w:r>
      <w:r>
        <w:rPr>
          <w:sz w:val="24"/>
        </w:rPr>
        <w:t>as</w:t>
      </w:r>
    </w:p>
    <w:p w14:paraId="312D81EA" w14:textId="77777777" w:rsidR="002A35EF" w:rsidRDefault="002A35EF">
      <w:pPr>
        <w:pStyle w:val="Corpotesto"/>
        <w:spacing w:before="11"/>
        <w:rPr>
          <w:sz w:val="23"/>
        </w:rPr>
      </w:pPr>
    </w:p>
    <w:p w14:paraId="39DDB3FE" w14:textId="77777777" w:rsidR="002A35EF" w:rsidRDefault="00000000">
      <w:pPr>
        <w:pStyle w:val="Paragrafoelenco"/>
        <w:numPr>
          <w:ilvl w:val="0"/>
          <w:numId w:val="6"/>
        </w:numPr>
        <w:tabs>
          <w:tab w:val="left" w:pos="838"/>
          <w:tab w:val="left" w:pos="839"/>
          <w:tab w:val="left" w:pos="9605"/>
        </w:tabs>
        <w:ind w:left="838" w:hanging="727"/>
        <w:rPr>
          <w:rFonts w:ascii="Arial"/>
        </w:rPr>
      </w:pPr>
      <w:r>
        <w:rPr>
          <w:sz w:val="24"/>
        </w:rPr>
        <w:t xml:space="preserve">RegCM-HAD_3h).  </w:t>
      </w:r>
      <w:proofErr w:type="gramStart"/>
      <w:r>
        <w:rPr>
          <w:sz w:val="24"/>
        </w:rPr>
        <w:t>This  method</w:t>
      </w:r>
      <w:proofErr w:type="gramEnd"/>
      <w:r>
        <w:rPr>
          <w:sz w:val="24"/>
        </w:rPr>
        <w:t xml:space="preserve">  </w:t>
      </w:r>
      <w:proofErr w:type="gramStart"/>
      <w:r>
        <w:rPr>
          <w:sz w:val="24"/>
        </w:rPr>
        <w:t>combines  correction</w:t>
      </w:r>
      <w:proofErr w:type="gramEnd"/>
      <w:r>
        <w:rPr>
          <w:sz w:val="24"/>
        </w:rPr>
        <w:t xml:space="preserve">  </w:t>
      </w:r>
      <w:proofErr w:type="gramStart"/>
      <w:r>
        <w:rPr>
          <w:sz w:val="24"/>
        </w:rPr>
        <w:t>of  climate</w:t>
      </w:r>
      <w:proofErr w:type="gramEnd"/>
      <w:r>
        <w:rPr>
          <w:spacing w:val="47"/>
          <w:sz w:val="24"/>
        </w:rPr>
        <w:t xml:space="preserve"> </w:t>
      </w:r>
      <w:r>
        <w:rPr>
          <w:sz w:val="24"/>
        </w:rPr>
        <w:t>simulation</w:t>
      </w:r>
      <w:r>
        <w:rPr>
          <w:spacing w:val="58"/>
          <w:sz w:val="24"/>
        </w:rPr>
        <w:t xml:space="preserve"> </w:t>
      </w:r>
      <w:r>
        <w:rPr>
          <w:sz w:val="24"/>
        </w:rPr>
        <w:t>outputs</w:t>
      </w:r>
      <w:r>
        <w:rPr>
          <w:sz w:val="24"/>
        </w:rPr>
        <w:tab/>
        <w:t>via</w:t>
      </w:r>
    </w:p>
    <w:p w14:paraId="094EE3C7" w14:textId="77777777" w:rsidR="002A35EF" w:rsidRDefault="002A35EF">
      <w:pPr>
        <w:pStyle w:val="Corpotesto"/>
        <w:spacing w:before="11"/>
        <w:rPr>
          <w:sz w:val="23"/>
        </w:rPr>
      </w:pPr>
    </w:p>
    <w:p w14:paraId="32850E3A" w14:textId="77777777" w:rsidR="002A35EF" w:rsidRDefault="00000000">
      <w:pPr>
        <w:pStyle w:val="Paragrafoelenco"/>
        <w:numPr>
          <w:ilvl w:val="0"/>
          <w:numId w:val="6"/>
        </w:numPr>
        <w:tabs>
          <w:tab w:val="left" w:pos="838"/>
          <w:tab w:val="left" w:pos="839"/>
        </w:tabs>
        <w:ind w:left="838" w:hanging="727"/>
        <w:rPr>
          <w:rFonts w:ascii="Arial"/>
        </w:rPr>
      </w:pPr>
      <w:r>
        <w:rPr>
          <w:sz w:val="24"/>
        </w:rPr>
        <w:t xml:space="preserve">Quantile Delta </w:t>
      </w:r>
      <w:proofErr w:type="gramStart"/>
      <w:r>
        <w:rPr>
          <w:sz w:val="24"/>
        </w:rPr>
        <w:t>Mapping  (</w:t>
      </w:r>
      <w:proofErr w:type="gramEnd"/>
      <w:r>
        <w:rPr>
          <w:sz w:val="24"/>
        </w:rPr>
        <w:t>QDM) (</w:t>
      </w:r>
      <w:proofErr w:type="gramStart"/>
      <w:r>
        <w:rPr>
          <w:sz w:val="24"/>
        </w:rPr>
        <w:t>Cannon  et</w:t>
      </w:r>
      <w:proofErr w:type="gramEnd"/>
      <w:r>
        <w:rPr>
          <w:sz w:val="24"/>
        </w:rPr>
        <w:t xml:space="preserve">  al.</w:t>
      </w:r>
      <w:proofErr w:type="gramStart"/>
      <w:r>
        <w:rPr>
          <w:sz w:val="24"/>
        </w:rPr>
        <w:t>,  2015</w:t>
      </w:r>
      <w:proofErr w:type="gramEnd"/>
      <w:r>
        <w:rPr>
          <w:sz w:val="24"/>
        </w:rPr>
        <w:t xml:space="preserve">) with the </w:t>
      </w:r>
      <w:proofErr w:type="gramStart"/>
      <w:r>
        <w:rPr>
          <w:sz w:val="24"/>
        </w:rPr>
        <w:t>adjustment  of</w:t>
      </w:r>
      <w:proofErr w:type="gramEnd"/>
      <w:r>
        <w:rPr>
          <w:sz w:val="24"/>
        </w:rPr>
        <w:t xml:space="preserve"> </w:t>
      </w:r>
      <w:r>
        <w:rPr>
          <w:spacing w:val="55"/>
          <w:sz w:val="24"/>
        </w:rPr>
        <w:t xml:space="preserve"> </w:t>
      </w:r>
      <w:r>
        <w:rPr>
          <w:sz w:val="24"/>
        </w:rPr>
        <w:t>dependency</w:t>
      </w:r>
    </w:p>
    <w:p w14:paraId="357FA51B" w14:textId="77777777" w:rsidR="002A35EF" w:rsidRDefault="002A35EF">
      <w:pPr>
        <w:pStyle w:val="Corpotesto"/>
        <w:spacing w:before="8"/>
        <w:rPr>
          <w:sz w:val="23"/>
        </w:rPr>
      </w:pPr>
    </w:p>
    <w:p w14:paraId="7CEDD512" w14:textId="77777777" w:rsidR="002A35EF" w:rsidRDefault="00000000">
      <w:pPr>
        <w:pStyle w:val="Paragrafoelenco"/>
        <w:numPr>
          <w:ilvl w:val="0"/>
          <w:numId w:val="6"/>
        </w:numPr>
        <w:tabs>
          <w:tab w:val="left" w:pos="838"/>
          <w:tab w:val="left" w:pos="839"/>
        </w:tabs>
        <w:spacing w:before="1"/>
        <w:ind w:left="838" w:hanging="727"/>
        <w:rPr>
          <w:rFonts w:ascii="Arial" w:hAnsi="Arial"/>
        </w:rPr>
      </w:pPr>
      <w:r>
        <w:rPr>
          <w:sz w:val="24"/>
        </w:rPr>
        <w:t>structures</w:t>
      </w:r>
      <w:r>
        <w:rPr>
          <w:spacing w:val="-14"/>
          <w:sz w:val="24"/>
        </w:rPr>
        <w:t xml:space="preserve"> </w:t>
      </w:r>
      <w:r>
        <w:rPr>
          <w:sz w:val="24"/>
        </w:rPr>
        <w:t>using</w:t>
      </w:r>
      <w:r>
        <w:rPr>
          <w:spacing w:val="-12"/>
          <w:sz w:val="24"/>
        </w:rPr>
        <w:t xml:space="preserve"> </w:t>
      </w:r>
      <w:r>
        <w:rPr>
          <w:sz w:val="24"/>
        </w:rPr>
        <w:t>an</w:t>
      </w:r>
      <w:r>
        <w:rPr>
          <w:spacing w:val="-14"/>
          <w:sz w:val="24"/>
        </w:rPr>
        <w:t xml:space="preserve"> </w:t>
      </w:r>
      <w:r>
        <w:rPr>
          <w:sz w:val="24"/>
        </w:rPr>
        <w:t>N-dimensional</w:t>
      </w:r>
      <w:r>
        <w:rPr>
          <w:spacing w:val="-14"/>
          <w:sz w:val="24"/>
        </w:rPr>
        <w:t xml:space="preserve"> </w:t>
      </w:r>
      <w:r>
        <w:rPr>
          <w:sz w:val="24"/>
        </w:rPr>
        <w:t>probability</w:t>
      </w:r>
      <w:r>
        <w:rPr>
          <w:spacing w:val="-14"/>
          <w:sz w:val="24"/>
        </w:rPr>
        <w:t xml:space="preserve"> </w:t>
      </w:r>
      <w:r>
        <w:rPr>
          <w:sz w:val="24"/>
        </w:rPr>
        <w:t>density</w:t>
      </w:r>
      <w:r>
        <w:rPr>
          <w:spacing w:val="-19"/>
          <w:sz w:val="24"/>
        </w:rPr>
        <w:t xml:space="preserve"> </w:t>
      </w:r>
      <w:r>
        <w:rPr>
          <w:sz w:val="24"/>
        </w:rPr>
        <w:t>function</w:t>
      </w:r>
      <w:r>
        <w:rPr>
          <w:spacing w:val="-14"/>
          <w:sz w:val="24"/>
        </w:rPr>
        <w:t xml:space="preserve"> </w:t>
      </w:r>
      <w:r>
        <w:rPr>
          <w:sz w:val="24"/>
        </w:rPr>
        <w:t>transform</w:t>
      </w:r>
      <w:r>
        <w:rPr>
          <w:spacing w:val="-9"/>
          <w:sz w:val="24"/>
        </w:rPr>
        <w:t xml:space="preserve"> </w:t>
      </w:r>
      <w:r>
        <w:rPr>
          <w:sz w:val="24"/>
        </w:rPr>
        <w:t>algorithm</w:t>
      </w:r>
      <w:r>
        <w:rPr>
          <w:spacing w:val="-9"/>
          <w:sz w:val="24"/>
        </w:rPr>
        <w:t xml:space="preserve"> </w:t>
      </w:r>
      <w:r>
        <w:rPr>
          <w:sz w:val="24"/>
        </w:rPr>
        <w:t>(</w:t>
      </w:r>
      <w:proofErr w:type="spellStart"/>
      <w:r>
        <w:rPr>
          <w:sz w:val="24"/>
        </w:rPr>
        <w:t>Pitié</w:t>
      </w:r>
      <w:proofErr w:type="spellEnd"/>
      <w:r>
        <w:rPr>
          <w:spacing w:val="-15"/>
          <w:sz w:val="24"/>
        </w:rPr>
        <w:t xml:space="preserve"> </w:t>
      </w:r>
      <w:r>
        <w:rPr>
          <w:sz w:val="24"/>
        </w:rPr>
        <w:t>et</w:t>
      </w:r>
      <w:r>
        <w:rPr>
          <w:spacing w:val="-14"/>
          <w:sz w:val="24"/>
        </w:rPr>
        <w:t xml:space="preserve"> </w:t>
      </w:r>
      <w:r>
        <w:rPr>
          <w:sz w:val="24"/>
        </w:rPr>
        <w:t>al.,</w:t>
      </w:r>
    </w:p>
    <w:p w14:paraId="4B1412B1" w14:textId="77777777" w:rsidR="002A35EF" w:rsidRDefault="002A35EF">
      <w:pPr>
        <w:pStyle w:val="Corpotesto"/>
      </w:pPr>
    </w:p>
    <w:p w14:paraId="5C1DF394" w14:textId="77777777" w:rsidR="002A35EF" w:rsidRDefault="00000000">
      <w:pPr>
        <w:pStyle w:val="Paragrafoelenco"/>
        <w:numPr>
          <w:ilvl w:val="0"/>
          <w:numId w:val="6"/>
        </w:numPr>
        <w:tabs>
          <w:tab w:val="left" w:pos="838"/>
          <w:tab w:val="left" w:pos="839"/>
          <w:tab w:val="left" w:pos="9072"/>
        </w:tabs>
        <w:ind w:left="838" w:hanging="727"/>
        <w:rPr>
          <w:rFonts w:ascii="Arial"/>
        </w:rPr>
      </w:pPr>
      <w:r>
        <w:rPr>
          <w:sz w:val="24"/>
        </w:rPr>
        <w:t xml:space="preserve">2007, 2005). </w:t>
      </w:r>
      <w:proofErr w:type="spellStart"/>
      <w:r>
        <w:rPr>
          <w:sz w:val="24"/>
        </w:rPr>
        <w:t>MBCn</w:t>
      </w:r>
      <w:proofErr w:type="spellEnd"/>
      <w:r>
        <w:rPr>
          <w:sz w:val="24"/>
        </w:rPr>
        <w:t xml:space="preserve"> thus preserves the projected changes in the</w:t>
      </w:r>
      <w:r>
        <w:rPr>
          <w:spacing w:val="-12"/>
          <w:sz w:val="24"/>
        </w:rPr>
        <w:t xml:space="preserve"> </w:t>
      </w:r>
      <w:r>
        <w:rPr>
          <w:sz w:val="24"/>
        </w:rPr>
        <w:t>simulated</w:t>
      </w:r>
      <w:r>
        <w:rPr>
          <w:spacing w:val="-1"/>
          <w:sz w:val="24"/>
        </w:rPr>
        <w:t xml:space="preserve"> </w:t>
      </w:r>
      <w:r>
        <w:rPr>
          <w:sz w:val="24"/>
        </w:rPr>
        <w:t>quantiles</w:t>
      </w:r>
      <w:r>
        <w:rPr>
          <w:sz w:val="24"/>
        </w:rPr>
        <w:tab/>
        <w:t>by</w:t>
      </w:r>
      <w:r>
        <w:rPr>
          <w:spacing w:val="-1"/>
          <w:sz w:val="24"/>
        </w:rPr>
        <w:t xml:space="preserve"> </w:t>
      </w:r>
      <w:r>
        <w:rPr>
          <w:sz w:val="24"/>
        </w:rPr>
        <w:t>using</w:t>
      </w:r>
    </w:p>
    <w:p w14:paraId="04166875" w14:textId="77777777" w:rsidR="002A35EF" w:rsidRDefault="002A35EF">
      <w:pPr>
        <w:pStyle w:val="Corpotesto"/>
        <w:spacing w:before="9"/>
        <w:rPr>
          <w:sz w:val="23"/>
        </w:rPr>
      </w:pPr>
    </w:p>
    <w:p w14:paraId="6AB2155C" w14:textId="77777777" w:rsidR="002A35EF" w:rsidRDefault="00000000">
      <w:pPr>
        <w:pStyle w:val="Paragrafoelenco"/>
        <w:numPr>
          <w:ilvl w:val="0"/>
          <w:numId w:val="6"/>
        </w:numPr>
        <w:tabs>
          <w:tab w:val="left" w:pos="838"/>
          <w:tab w:val="left" w:pos="839"/>
        </w:tabs>
        <w:ind w:left="838" w:hanging="727"/>
        <w:rPr>
          <w:rFonts w:ascii="Arial"/>
        </w:rPr>
      </w:pPr>
      <w:r>
        <w:rPr>
          <w:sz w:val="24"/>
        </w:rPr>
        <w:t>QDM, which has proven to represent better extreme values in the future (Cannon et al.,</w:t>
      </w:r>
      <w:r>
        <w:rPr>
          <w:spacing w:val="39"/>
          <w:sz w:val="24"/>
        </w:rPr>
        <w:t xml:space="preserve"> </w:t>
      </w:r>
      <w:r>
        <w:rPr>
          <w:sz w:val="24"/>
        </w:rPr>
        <w:t>2015)</w:t>
      </w:r>
    </w:p>
    <w:p w14:paraId="4CEA67DA" w14:textId="77777777" w:rsidR="002A35EF" w:rsidRDefault="002A35EF">
      <w:pPr>
        <w:pStyle w:val="Corpotesto"/>
      </w:pPr>
    </w:p>
    <w:p w14:paraId="579EF295" w14:textId="77777777" w:rsidR="002A35EF" w:rsidRDefault="00000000">
      <w:pPr>
        <w:pStyle w:val="Paragrafoelenco"/>
        <w:numPr>
          <w:ilvl w:val="0"/>
          <w:numId w:val="6"/>
        </w:numPr>
        <w:tabs>
          <w:tab w:val="left" w:pos="838"/>
          <w:tab w:val="left" w:pos="839"/>
        </w:tabs>
        <w:ind w:left="838" w:hanging="727"/>
        <w:rPr>
          <w:rFonts w:ascii="Arial"/>
        </w:rPr>
      </w:pPr>
      <w:proofErr w:type="gramStart"/>
      <w:r>
        <w:rPr>
          <w:sz w:val="24"/>
        </w:rPr>
        <w:t>and  yields</w:t>
      </w:r>
      <w:proofErr w:type="gramEnd"/>
      <w:r>
        <w:rPr>
          <w:sz w:val="24"/>
        </w:rPr>
        <w:t xml:space="preserve">  </w:t>
      </w:r>
      <w:proofErr w:type="gramStart"/>
      <w:r>
        <w:rPr>
          <w:sz w:val="24"/>
        </w:rPr>
        <w:t>more  physically</w:t>
      </w:r>
      <w:proofErr w:type="gramEnd"/>
      <w:r>
        <w:rPr>
          <w:sz w:val="24"/>
        </w:rPr>
        <w:t xml:space="preserve">  </w:t>
      </w:r>
      <w:proofErr w:type="gramStart"/>
      <w:r>
        <w:rPr>
          <w:sz w:val="24"/>
        </w:rPr>
        <w:t>consistent  outputs</w:t>
      </w:r>
      <w:proofErr w:type="gramEnd"/>
      <w:r>
        <w:rPr>
          <w:sz w:val="24"/>
        </w:rPr>
        <w:t xml:space="preserve">  </w:t>
      </w:r>
      <w:proofErr w:type="gramStart"/>
      <w:r>
        <w:rPr>
          <w:sz w:val="24"/>
        </w:rPr>
        <w:t>as  it</w:t>
      </w:r>
      <w:proofErr w:type="gramEnd"/>
      <w:r>
        <w:rPr>
          <w:sz w:val="24"/>
        </w:rPr>
        <w:t xml:space="preserve">  </w:t>
      </w:r>
      <w:proofErr w:type="gramStart"/>
      <w:r>
        <w:rPr>
          <w:sz w:val="24"/>
        </w:rPr>
        <w:t>considers  inter</w:t>
      </w:r>
      <w:proofErr w:type="gramEnd"/>
      <w:r>
        <w:rPr>
          <w:sz w:val="24"/>
        </w:rPr>
        <w:t>-variable</w:t>
      </w:r>
      <w:r>
        <w:rPr>
          <w:spacing w:val="3"/>
          <w:sz w:val="24"/>
        </w:rPr>
        <w:t xml:space="preserve"> </w:t>
      </w:r>
      <w:r>
        <w:rPr>
          <w:sz w:val="24"/>
        </w:rPr>
        <w:t>dependencies</w:t>
      </w:r>
    </w:p>
    <w:p w14:paraId="07CD168C" w14:textId="77777777" w:rsidR="002A35EF" w:rsidRDefault="002A35EF">
      <w:pPr>
        <w:pStyle w:val="Corpotesto"/>
        <w:spacing w:before="9"/>
        <w:rPr>
          <w:sz w:val="23"/>
        </w:rPr>
      </w:pPr>
    </w:p>
    <w:p w14:paraId="61E6B939" w14:textId="77777777" w:rsidR="002A35EF" w:rsidRDefault="00000000">
      <w:pPr>
        <w:pStyle w:val="Paragrafoelenco"/>
        <w:numPr>
          <w:ilvl w:val="0"/>
          <w:numId w:val="6"/>
        </w:numPr>
        <w:tabs>
          <w:tab w:val="left" w:pos="838"/>
          <w:tab w:val="left" w:pos="839"/>
        </w:tabs>
        <w:ind w:left="838" w:hanging="727"/>
        <w:rPr>
          <w:rFonts w:ascii="Arial" w:hAnsi="Arial"/>
        </w:rPr>
      </w:pPr>
      <w:r>
        <w:rPr>
          <w:sz w:val="24"/>
        </w:rPr>
        <w:t xml:space="preserve">(François et al., 2020). The algorithm utilizes a multi-step process in which the original  </w:t>
      </w:r>
      <w:r>
        <w:rPr>
          <w:spacing w:val="56"/>
          <w:sz w:val="24"/>
        </w:rPr>
        <w:t xml:space="preserve"> </w:t>
      </w:r>
      <w:r>
        <w:rPr>
          <w:sz w:val="24"/>
        </w:rPr>
        <w:t>data</w:t>
      </w:r>
    </w:p>
    <w:p w14:paraId="6B5C9AAB" w14:textId="77777777" w:rsidR="002A35EF" w:rsidRDefault="002A35EF">
      <w:pPr>
        <w:pStyle w:val="Corpotesto"/>
        <w:spacing w:before="11"/>
        <w:rPr>
          <w:sz w:val="23"/>
        </w:rPr>
      </w:pPr>
    </w:p>
    <w:p w14:paraId="5AA67F97" w14:textId="77777777" w:rsidR="002A35EF" w:rsidRDefault="00000000">
      <w:pPr>
        <w:pStyle w:val="Paragrafoelenco"/>
        <w:numPr>
          <w:ilvl w:val="0"/>
          <w:numId w:val="6"/>
        </w:numPr>
        <w:tabs>
          <w:tab w:val="left" w:pos="838"/>
          <w:tab w:val="left" w:pos="839"/>
        </w:tabs>
        <w:ind w:left="838" w:hanging="727"/>
        <w:rPr>
          <w:rFonts w:ascii="Arial"/>
        </w:rPr>
      </w:pPr>
      <w:r>
        <w:rPr>
          <w:sz w:val="24"/>
        </w:rPr>
        <w:t xml:space="preserve">are </w:t>
      </w:r>
      <w:proofErr w:type="gramStart"/>
      <w:r>
        <w:rPr>
          <w:sz w:val="24"/>
        </w:rPr>
        <w:t>multiplied  by</w:t>
      </w:r>
      <w:proofErr w:type="gramEnd"/>
      <w:r>
        <w:rPr>
          <w:sz w:val="24"/>
        </w:rPr>
        <w:t xml:space="preserve"> </w:t>
      </w:r>
      <w:proofErr w:type="gramStart"/>
      <w:r>
        <w:rPr>
          <w:sz w:val="24"/>
        </w:rPr>
        <w:t>random  orthogonal</w:t>
      </w:r>
      <w:proofErr w:type="gramEnd"/>
      <w:r>
        <w:rPr>
          <w:sz w:val="24"/>
        </w:rPr>
        <w:t xml:space="preserve">  </w:t>
      </w:r>
      <w:proofErr w:type="gramStart"/>
      <w:r>
        <w:rPr>
          <w:sz w:val="24"/>
        </w:rPr>
        <w:t>matrices  before</w:t>
      </w:r>
      <w:proofErr w:type="gramEnd"/>
      <w:r>
        <w:rPr>
          <w:sz w:val="24"/>
        </w:rPr>
        <w:t xml:space="preserve">  being corrected.  </w:t>
      </w:r>
      <w:proofErr w:type="gramStart"/>
      <w:r>
        <w:rPr>
          <w:sz w:val="24"/>
        </w:rPr>
        <w:t>Then,  the</w:t>
      </w:r>
      <w:proofErr w:type="gramEnd"/>
      <w:r>
        <w:rPr>
          <w:spacing w:val="54"/>
          <w:sz w:val="24"/>
        </w:rPr>
        <w:t xml:space="preserve"> </w:t>
      </w:r>
      <w:r>
        <w:rPr>
          <w:sz w:val="24"/>
        </w:rPr>
        <w:t>resulting</w:t>
      </w:r>
    </w:p>
    <w:p w14:paraId="4079AC3B" w14:textId="77777777" w:rsidR="002A35EF" w:rsidRDefault="002A35EF">
      <w:pPr>
        <w:pStyle w:val="Corpotesto"/>
        <w:spacing w:before="11"/>
        <w:rPr>
          <w:sz w:val="23"/>
        </w:rPr>
      </w:pPr>
    </w:p>
    <w:p w14:paraId="16D12E40" w14:textId="77777777" w:rsidR="002A35EF" w:rsidRDefault="00000000">
      <w:pPr>
        <w:pStyle w:val="Paragrafoelenco"/>
        <w:numPr>
          <w:ilvl w:val="0"/>
          <w:numId w:val="6"/>
        </w:numPr>
        <w:tabs>
          <w:tab w:val="left" w:pos="838"/>
          <w:tab w:val="left" w:pos="839"/>
        </w:tabs>
        <w:ind w:left="838" w:hanging="727"/>
        <w:rPr>
          <w:rFonts w:ascii="Arial"/>
        </w:rPr>
      </w:pPr>
      <w:r>
        <w:rPr>
          <w:sz w:val="24"/>
        </w:rPr>
        <w:t>datasets are rotated back, thus obtaining the final bias-corrected data. This multi-</w:t>
      </w:r>
      <w:proofErr w:type="gramStart"/>
      <w:r>
        <w:rPr>
          <w:sz w:val="24"/>
        </w:rPr>
        <w:t xml:space="preserve">step </w:t>
      </w:r>
      <w:r>
        <w:rPr>
          <w:spacing w:val="47"/>
          <w:sz w:val="24"/>
        </w:rPr>
        <w:t xml:space="preserve"> </w:t>
      </w:r>
      <w:r>
        <w:rPr>
          <w:sz w:val="24"/>
        </w:rPr>
        <w:t>process</w:t>
      </w:r>
      <w:proofErr w:type="gramEnd"/>
    </w:p>
    <w:p w14:paraId="71E8066B" w14:textId="77777777" w:rsidR="002A35EF" w:rsidRDefault="002A35EF">
      <w:pPr>
        <w:pStyle w:val="Corpotesto"/>
        <w:spacing w:before="11"/>
        <w:rPr>
          <w:sz w:val="23"/>
        </w:rPr>
      </w:pPr>
    </w:p>
    <w:p w14:paraId="6D4B2769" w14:textId="77777777" w:rsidR="002A35EF" w:rsidRDefault="00000000">
      <w:pPr>
        <w:pStyle w:val="Paragrafoelenco"/>
        <w:numPr>
          <w:ilvl w:val="0"/>
          <w:numId w:val="6"/>
        </w:numPr>
        <w:tabs>
          <w:tab w:val="left" w:pos="838"/>
          <w:tab w:val="left" w:pos="839"/>
        </w:tabs>
        <w:ind w:left="838" w:hanging="727"/>
        <w:rPr>
          <w:rFonts w:ascii="Arial"/>
        </w:rPr>
      </w:pPr>
      <w:r>
        <w:rPr>
          <w:sz w:val="24"/>
        </w:rPr>
        <w:t>is</w:t>
      </w:r>
      <w:r>
        <w:rPr>
          <w:spacing w:val="-9"/>
          <w:sz w:val="24"/>
        </w:rPr>
        <w:t xml:space="preserve"> </w:t>
      </w:r>
      <w:r>
        <w:rPr>
          <w:sz w:val="24"/>
        </w:rPr>
        <w:t>applied</w:t>
      </w:r>
      <w:r>
        <w:rPr>
          <w:spacing w:val="-10"/>
          <w:sz w:val="24"/>
        </w:rPr>
        <w:t xml:space="preserve"> </w:t>
      </w:r>
      <w:r>
        <w:rPr>
          <w:sz w:val="24"/>
        </w:rPr>
        <w:t>iteratively</w:t>
      </w:r>
      <w:r>
        <w:rPr>
          <w:spacing w:val="-12"/>
          <w:sz w:val="24"/>
        </w:rPr>
        <w:t xml:space="preserve"> </w:t>
      </w:r>
      <w:r>
        <w:rPr>
          <w:sz w:val="24"/>
        </w:rPr>
        <w:t>until</w:t>
      </w:r>
      <w:r>
        <w:rPr>
          <w:spacing w:val="-9"/>
          <w:sz w:val="24"/>
        </w:rPr>
        <w:t xml:space="preserve"> </w:t>
      </w:r>
      <w:r>
        <w:rPr>
          <w:sz w:val="24"/>
        </w:rPr>
        <w:t>the</w:t>
      </w:r>
      <w:r>
        <w:rPr>
          <w:spacing w:val="-11"/>
          <w:sz w:val="24"/>
        </w:rPr>
        <w:t xml:space="preserve"> </w:t>
      </w:r>
      <w:r>
        <w:rPr>
          <w:sz w:val="24"/>
        </w:rPr>
        <w:t>multivariate</w:t>
      </w:r>
      <w:r>
        <w:rPr>
          <w:spacing w:val="-8"/>
          <w:sz w:val="24"/>
        </w:rPr>
        <w:t xml:space="preserve"> </w:t>
      </w:r>
      <w:r>
        <w:rPr>
          <w:sz w:val="24"/>
        </w:rPr>
        <w:t>distributions</w:t>
      </w:r>
      <w:r>
        <w:rPr>
          <w:spacing w:val="-9"/>
          <w:sz w:val="24"/>
        </w:rPr>
        <w:t xml:space="preserve"> </w:t>
      </w:r>
      <w:r>
        <w:rPr>
          <w:sz w:val="24"/>
        </w:rPr>
        <w:t>of</w:t>
      </w:r>
      <w:r>
        <w:rPr>
          <w:spacing w:val="-10"/>
          <w:sz w:val="24"/>
        </w:rPr>
        <w:t xml:space="preserve"> </w:t>
      </w:r>
      <w:r>
        <w:rPr>
          <w:sz w:val="24"/>
        </w:rPr>
        <w:t>bias-corrected</w:t>
      </w:r>
      <w:r>
        <w:rPr>
          <w:spacing w:val="-7"/>
          <w:sz w:val="24"/>
        </w:rPr>
        <w:t xml:space="preserve"> </w:t>
      </w:r>
      <w:r>
        <w:rPr>
          <w:sz w:val="24"/>
        </w:rPr>
        <w:t>data</w:t>
      </w:r>
      <w:r>
        <w:rPr>
          <w:spacing w:val="-11"/>
          <w:sz w:val="24"/>
        </w:rPr>
        <w:t xml:space="preserve"> </w:t>
      </w:r>
      <w:r>
        <w:rPr>
          <w:sz w:val="24"/>
        </w:rPr>
        <w:t>and</w:t>
      </w:r>
      <w:r>
        <w:rPr>
          <w:spacing w:val="-7"/>
          <w:sz w:val="24"/>
        </w:rPr>
        <w:t xml:space="preserve"> </w:t>
      </w:r>
      <w:r>
        <w:rPr>
          <w:sz w:val="24"/>
        </w:rPr>
        <w:t>the</w:t>
      </w:r>
      <w:r>
        <w:rPr>
          <w:spacing w:val="-11"/>
          <w:sz w:val="24"/>
        </w:rPr>
        <w:t xml:space="preserve"> </w:t>
      </w:r>
      <w:r>
        <w:rPr>
          <w:sz w:val="24"/>
        </w:rPr>
        <w:t>observed</w:t>
      </w:r>
    </w:p>
    <w:p w14:paraId="7733E0C0" w14:textId="77777777" w:rsidR="002A35EF" w:rsidRDefault="002A35EF">
      <w:pPr>
        <w:pStyle w:val="Corpotesto"/>
        <w:spacing w:before="8"/>
        <w:rPr>
          <w:sz w:val="23"/>
        </w:rPr>
      </w:pPr>
    </w:p>
    <w:p w14:paraId="1C421E76" w14:textId="77777777" w:rsidR="002A35EF" w:rsidRDefault="00000000">
      <w:pPr>
        <w:pStyle w:val="Paragrafoelenco"/>
        <w:numPr>
          <w:ilvl w:val="0"/>
          <w:numId w:val="6"/>
        </w:numPr>
        <w:tabs>
          <w:tab w:val="left" w:pos="838"/>
          <w:tab w:val="left" w:pos="839"/>
        </w:tabs>
        <w:ind w:left="838" w:hanging="727"/>
        <w:rPr>
          <w:rFonts w:ascii="Arial"/>
        </w:rPr>
      </w:pPr>
      <w:r>
        <w:rPr>
          <w:sz w:val="24"/>
        </w:rPr>
        <w:t>distributions</w:t>
      </w:r>
      <w:r>
        <w:rPr>
          <w:spacing w:val="-11"/>
          <w:sz w:val="24"/>
        </w:rPr>
        <w:t xml:space="preserve"> </w:t>
      </w:r>
      <w:r>
        <w:rPr>
          <w:sz w:val="24"/>
        </w:rPr>
        <w:t>converge.</w:t>
      </w:r>
    </w:p>
    <w:p w14:paraId="2F976052" w14:textId="77777777" w:rsidR="002A35EF" w:rsidRDefault="002A35EF">
      <w:pPr>
        <w:pStyle w:val="Corpotesto"/>
        <w:spacing w:before="10"/>
        <w:rPr>
          <w:sz w:val="23"/>
        </w:rPr>
      </w:pPr>
    </w:p>
    <w:p w14:paraId="5D570041" w14:textId="77777777" w:rsidR="002A35EF" w:rsidRDefault="00000000">
      <w:pPr>
        <w:pStyle w:val="Paragrafoelenco"/>
        <w:numPr>
          <w:ilvl w:val="0"/>
          <w:numId w:val="6"/>
        </w:numPr>
        <w:tabs>
          <w:tab w:val="left" w:pos="1558"/>
          <w:tab w:val="left" w:pos="1559"/>
        </w:tabs>
        <w:spacing w:before="1"/>
        <w:ind w:left="1558" w:hanging="1447"/>
        <w:rPr>
          <w:rFonts w:ascii="Arial"/>
        </w:rPr>
      </w:pPr>
      <w:r>
        <w:rPr>
          <w:sz w:val="24"/>
        </w:rPr>
        <w:t xml:space="preserve">Three hourly precipitation and temperature outputs from RegCM4 were </w:t>
      </w:r>
      <w:proofErr w:type="gramStart"/>
      <w:r>
        <w:rPr>
          <w:sz w:val="24"/>
        </w:rPr>
        <w:t xml:space="preserve">extracted </w:t>
      </w:r>
      <w:r>
        <w:rPr>
          <w:spacing w:val="18"/>
          <w:sz w:val="24"/>
        </w:rPr>
        <w:t xml:space="preserve"> </w:t>
      </w:r>
      <w:r>
        <w:rPr>
          <w:sz w:val="24"/>
        </w:rPr>
        <w:t>and</w:t>
      </w:r>
      <w:proofErr w:type="gramEnd"/>
    </w:p>
    <w:p w14:paraId="6DB1AEFA" w14:textId="77777777" w:rsidR="002A35EF" w:rsidRDefault="002A35EF">
      <w:pPr>
        <w:pStyle w:val="Corpotesto"/>
      </w:pPr>
    </w:p>
    <w:p w14:paraId="5492A634" w14:textId="77777777" w:rsidR="002A35EF" w:rsidRDefault="00000000">
      <w:pPr>
        <w:pStyle w:val="Paragrafoelenco"/>
        <w:numPr>
          <w:ilvl w:val="0"/>
          <w:numId w:val="6"/>
        </w:numPr>
        <w:tabs>
          <w:tab w:val="left" w:pos="838"/>
          <w:tab w:val="left" w:pos="839"/>
        </w:tabs>
        <w:ind w:left="838" w:hanging="727"/>
        <w:rPr>
          <w:rFonts w:ascii="Arial"/>
        </w:rPr>
      </w:pPr>
      <w:r>
        <w:rPr>
          <w:sz w:val="24"/>
        </w:rPr>
        <w:t xml:space="preserve">bias corrected according   </w:t>
      </w:r>
      <w:r>
        <w:rPr>
          <w:spacing w:val="36"/>
          <w:sz w:val="24"/>
        </w:rPr>
        <w:t xml:space="preserve"> </w:t>
      </w:r>
      <w:r>
        <w:rPr>
          <w:sz w:val="24"/>
        </w:rPr>
        <w:t>to the observational distributions from GRIPHO (for precipitation)</w:t>
      </w:r>
    </w:p>
    <w:p w14:paraId="18FEFC9F" w14:textId="77777777" w:rsidR="002A35EF" w:rsidRDefault="002A35EF">
      <w:pPr>
        <w:pStyle w:val="Corpotesto"/>
        <w:spacing w:before="11"/>
        <w:rPr>
          <w:sz w:val="23"/>
        </w:rPr>
      </w:pPr>
    </w:p>
    <w:p w14:paraId="092E308A" w14:textId="77777777" w:rsidR="002A35EF" w:rsidRDefault="00000000">
      <w:pPr>
        <w:pStyle w:val="Paragrafoelenco"/>
        <w:numPr>
          <w:ilvl w:val="0"/>
          <w:numId w:val="6"/>
        </w:numPr>
        <w:tabs>
          <w:tab w:val="left" w:pos="838"/>
          <w:tab w:val="left" w:pos="839"/>
        </w:tabs>
        <w:ind w:left="838" w:hanging="727"/>
        <w:rPr>
          <w:rFonts w:ascii="Arial"/>
        </w:rPr>
      </w:pPr>
      <w:r>
        <w:rPr>
          <w:sz w:val="24"/>
        </w:rPr>
        <w:t>and</w:t>
      </w:r>
      <w:r>
        <w:rPr>
          <w:spacing w:val="-6"/>
          <w:sz w:val="24"/>
        </w:rPr>
        <w:t xml:space="preserve"> </w:t>
      </w:r>
      <w:r>
        <w:rPr>
          <w:sz w:val="24"/>
        </w:rPr>
        <w:t>ERA5</w:t>
      </w:r>
      <w:r>
        <w:rPr>
          <w:spacing w:val="-6"/>
          <w:sz w:val="24"/>
        </w:rPr>
        <w:t xml:space="preserve"> </w:t>
      </w:r>
      <w:r>
        <w:rPr>
          <w:sz w:val="24"/>
        </w:rPr>
        <w:t>(for</w:t>
      </w:r>
      <w:r>
        <w:rPr>
          <w:spacing w:val="-7"/>
          <w:sz w:val="24"/>
        </w:rPr>
        <w:t xml:space="preserve"> </w:t>
      </w:r>
      <w:r>
        <w:rPr>
          <w:sz w:val="24"/>
        </w:rPr>
        <w:t>temperature)</w:t>
      </w:r>
      <w:r>
        <w:rPr>
          <w:spacing w:val="-7"/>
          <w:sz w:val="24"/>
        </w:rPr>
        <w:t xml:space="preserve"> </w:t>
      </w:r>
      <w:r>
        <w:rPr>
          <w:sz w:val="24"/>
        </w:rPr>
        <w:t>using</w:t>
      </w:r>
      <w:r>
        <w:rPr>
          <w:spacing w:val="-9"/>
          <w:sz w:val="24"/>
        </w:rPr>
        <w:t xml:space="preserve"> </w:t>
      </w:r>
      <w:r>
        <w:rPr>
          <w:sz w:val="24"/>
        </w:rPr>
        <w:t>the</w:t>
      </w:r>
      <w:r>
        <w:rPr>
          <w:spacing w:val="-6"/>
          <w:sz w:val="24"/>
        </w:rPr>
        <w:t xml:space="preserve"> </w:t>
      </w:r>
      <w:r>
        <w:rPr>
          <w:sz w:val="24"/>
        </w:rPr>
        <w:t>MBC</w:t>
      </w:r>
      <w:r>
        <w:rPr>
          <w:spacing w:val="-4"/>
          <w:sz w:val="24"/>
        </w:rPr>
        <w:t xml:space="preserve"> </w:t>
      </w:r>
      <w:r>
        <w:rPr>
          <w:sz w:val="24"/>
        </w:rPr>
        <w:t>R-package</w:t>
      </w:r>
      <w:r>
        <w:rPr>
          <w:spacing w:val="-7"/>
          <w:sz w:val="24"/>
        </w:rPr>
        <w:t xml:space="preserve"> </w:t>
      </w:r>
      <w:r>
        <w:rPr>
          <w:sz w:val="24"/>
        </w:rPr>
        <w:t>(Cannon,</w:t>
      </w:r>
      <w:r>
        <w:rPr>
          <w:spacing w:val="-6"/>
          <w:sz w:val="24"/>
        </w:rPr>
        <w:t xml:space="preserve"> </w:t>
      </w:r>
      <w:r>
        <w:rPr>
          <w:sz w:val="24"/>
        </w:rPr>
        <w:t>2020).</w:t>
      </w:r>
      <w:r>
        <w:rPr>
          <w:spacing w:val="-6"/>
          <w:sz w:val="24"/>
        </w:rPr>
        <w:t xml:space="preserve"> </w:t>
      </w:r>
      <w:proofErr w:type="spellStart"/>
      <w:r>
        <w:rPr>
          <w:sz w:val="24"/>
        </w:rPr>
        <w:t>MBCn</w:t>
      </w:r>
      <w:proofErr w:type="spellEnd"/>
      <w:r>
        <w:rPr>
          <w:spacing w:val="-6"/>
          <w:sz w:val="24"/>
        </w:rPr>
        <w:t xml:space="preserve"> </w:t>
      </w:r>
      <w:r>
        <w:rPr>
          <w:sz w:val="24"/>
        </w:rPr>
        <w:t>was</w:t>
      </w:r>
      <w:r>
        <w:rPr>
          <w:spacing w:val="-6"/>
          <w:sz w:val="24"/>
        </w:rPr>
        <w:t xml:space="preserve"> </w:t>
      </w:r>
      <w:r>
        <w:rPr>
          <w:sz w:val="24"/>
        </w:rPr>
        <w:t>calibrated</w:t>
      </w:r>
    </w:p>
    <w:p w14:paraId="4C08CA44" w14:textId="77777777" w:rsidR="002A35EF" w:rsidRDefault="002A35EF">
      <w:pPr>
        <w:pStyle w:val="Corpotesto"/>
        <w:spacing w:before="11"/>
        <w:rPr>
          <w:sz w:val="23"/>
        </w:rPr>
      </w:pPr>
    </w:p>
    <w:p w14:paraId="08446C05" w14:textId="77777777" w:rsidR="002A35EF" w:rsidRDefault="00000000">
      <w:pPr>
        <w:pStyle w:val="Paragrafoelenco"/>
        <w:numPr>
          <w:ilvl w:val="0"/>
          <w:numId w:val="6"/>
        </w:numPr>
        <w:tabs>
          <w:tab w:val="left" w:pos="838"/>
          <w:tab w:val="left" w:pos="839"/>
        </w:tabs>
        <w:ind w:left="838" w:hanging="727"/>
        <w:rPr>
          <w:rFonts w:ascii="Arial"/>
        </w:rPr>
      </w:pPr>
      <w:r>
        <w:rPr>
          <w:sz w:val="24"/>
        </w:rPr>
        <w:t xml:space="preserve">using </w:t>
      </w:r>
      <w:proofErr w:type="gramStart"/>
      <w:r>
        <w:rPr>
          <w:sz w:val="24"/>
        </w:rPr>
        <w:t>observations  from</w:t>
      </w:r>
      <w:proofErr w:type="gramEnd"/>
      <w:r>
        <w:rPr>
          <w:sz w:val="24"/>
        </w:rPr>
        <w:t xml:space="preserve">  </w:t>
      </w:r>
      <w:proofErr w:type="gramStart"/>
      <w:r>
        <w:rPr>
          <w:sz w:val="24"/>
        </w:rPr>
        <w:t>2001  to</w:t>
      </w:r>
      <w:proofErr w:type="gramEnd"/>
      <w:r>
        <w:rPr>
          <w:sz w:val="24"/>
        </w:rPr>
        <w:t xml:space="preserve">  </w:t>
      </w:r>
      <w:proofErr w:type="gramStart"/>
      <w:r>
        <w:rPr>
          <w:sz w:val="24"/>
        </w:rPr>
        <w:t>2016,  which</w:t>
      </w:r>
      <w:proofErr w:type="gramEnd"/>
      <w:r>
        <w:rPr>
          <w:sz w:val="24"/>
        </w:rPr>
        <w:t xml:space="preserve">  </w:t>
      </w:r>
      <w:proofErr w:type="gramStart"/>
      <w:r>
        <w:rPr>
          <w:sz w:val="24"/>
        </w:rPr>
        <w:t>corresponds  to</w:t>
      </w:r>
      <w:proofErr w:type="gramEnd"/>
      <w:r>
        <w:rPr>
          <w:sz w:val="24"/>
        </w:rPr>
        <w:t xml:space="preserve">  </w:t>
      </w:r>
      <w:proofErr w:type="gramStart"/>
      <w:r>
        <w:rPr>
          <w:sz w:val="24"/>
        </w:rPr>
        <w:t>the  entire</w:t>
      </w:r>
      <w:proofErr w:type="gramEnd"/>
      <w:r>
        <w:rPr>
          <w:sz w:val="24"/>
        </w:rPr>
        <w:t xml:space="preserve">  GRIPHO</w:t>
      </w:r>
      <w:r>
        <w:rPr>
          <w:spacing w:val="-29"/>
          <w:sz w:val="24"/>
        </w:rPr>
        <w:t xml:space="preserve"> </w:t>
      </w:r>
      <w:r>
        <w:rPr>
          <w:sz w:val="24"/>
        </w:rPr>
        <w:t>period.</w:t>
      </w:r>
    </w:p>
    <w:p w14:paraId="43F0C313" w14:textId="77777777" w:rsidR="002A35EF" w:rsidRDefault="002A35EF">
      <w:pPr>
        <w:pStyle w:val="Corpotesto"/>
        <w:spacing w:before="8"/>
        <w:rPr>
          <w:sz w:val="23"/>
        </w:rPr>
      </w:pPr>
    </w:p>
    <w:p w14:paraId="06787FC8" w14:textId="77777777" w:rsidR="002A35EF" w:rsidRDefault="00000000">
      <w:pPr>
        <w:pStyle w:val="Paragrafoelenco"/>
        <w:numPr>
          <w:ilvl w:val="0"/>
          <w:numId w:val="6"/>
        </w:numPr>
        <w:tabs>
          <w:tab w:val="left" w:pos="838"/>
          <w:tab w:val="left" w:pos="839"/>
        </w:tabs>
        <w:spacing w:before="1"/>
        <w:ind w:left="838" w:hanging="727"/>
        <w:rPr>
          <w:rFonts w:ascii="Arial"/>
        </w:rPr>
      </w:pPr>
      <w:r>
        <w:rPr>
          <w:sz w:val="24"/>
        </w:rPr>
        <w:t xml:space="preserve">Because the observations have an hourly frequency, they were transformed from 1-hour </w:t>
      </w:r>
      <w:proofErr w:type="gramStart"/>
      <w:r>
        <w:rPr>
          <w:sz w:val="24"/>
        </w:rPr>
        <w:t xml:space="preserve">to </w:t>
      </w:r>
      <w:r>
        <w:rPr>
          <w:spacing w:val="32"/>
          <w:sz w:val="24"/>
        </w:rPr>
        <w:t xml:space="preserve"> </w:t>
      </w:r>
      <w:r>
        <w:rPr>
          <w:sz w:val="24"/>
        </w:rPr>
        <w:t>3</w:t>
      </w:r>
      <w:proofErr w:type="gramEnd"/>
      <w:r>
        <w:rPr>
          <w:sz w:val="24"/>
        </w:rPr>
        <w:t>-</w:t>
      </w:r>
    </w:p>
    <w:p w14:paraId="57CAC0E5" w14:textId="77777777" w:rsidR="002A35EF" w:rsidRDefault="002A35EF">
      <w:pPr>
        <w:pStyle w:val="Corpotesto"/>
      </w:pPr>
    </w:p>
    <w:p w14:paraId="1856F599" w14:textId="77777777" w:rsidR="002A35EF" w:rsidRDefault="00000000">
      <w:pPr>
        <w:pStyle w:val="Paragrafoelenco"/>
        <w:numPr>
          <w:ilvl w:val="0"/>
          <w:numId w:val="6"/>
        </w:numPr>
        <w:tabs>
          <w:tab w:val="left" w:pos="838"/>
          <w:tab w:val="left" w:pos="839"/>
        </w:tabs>
        <w:ind w:left="838" w:hanging="727"/>
        <w:rPr>
          <w:rFonts w:ascii="Arial"/>
        </w:rPr>
      </w:pPr>
      <w:proofErr w:type="gramStart"/>
      <w:r>
        <w:rPr>
          <w:sz w:val="24"/>
        </w:rPr>
        <w:t>hour  data</w:t>
      </w:r>
      <w:proofErr w:type="gramEnd"/>
      <w:r>
        <w:rPr>
          <w:sz w:val="24"/>
        </w:rPr>
        <w:t xml:space="preserve">.  </w:t>
      </w:r>
      <w:proofErr w:type="gramStart"/>
      <w:r>
        <w:rPr>
          <w:sz w:val="24"/>
        </w:rPr>
        <w:t>Thereby,  3</w:t>
      </w:r>
      <w:proofErr w:type="gramEnd"/>
      <w:r>
        <w:rPr>
          <w:sz w:val="24"/>
        </w:rPr>
        <w:t>-</w:t>
      </w:r>
      <w:proofErr w:type="gramStart"/>
      <w:r>
        <w:rPr>
          <w:sz w:val="24"/>
        </w:rPr>
        <w:t>hourly  precipitation</w:t>
      </w:r>
      <w:proofErr w:type="gramEnd"/>
      <w:r>
        <w:rPr>
          <w:sz w:val="24"/>
        </w:rPr>
        <w:t xml:space="preserve">  </w:t>
      </w:r>
      <w:proofErr w:type="gramStart"/>
      <w:r>
        <w:rPr>
          <w:sz w:val="24"/>
        </w:rPr>
        <w:t>corresponds  to</w:t>
      </w:r>
      <w:proofErr w:type="gramEnd"/>
      <w:r>
        <w:rPr>
          <w:sz w:val="24"/>
        </w:rPr>
        <w:t xml:space="preserve">  </w:t>
      </w:r>
      <w:proofErr w:type="gramStart"/>
      <w:r>
        <w:rPr>
          <w:sz w:val="24"/>
        </w:rPr>
        <w:t>the  average</w:t>
      </w:r>
      <w:proofErr w:type="gramEnd"/>
      <w:r>
        <w:rPr>
          <w:sz w:val="24"/>
        </w:rPr>
        <w:t xml:space="preserve">  </w:t>
      </w:r>
      <w:proofErr w:type="gramStart"/>
      <w:r>
        <w:rPr>
          <w:sz w:val="24"/>
        </w:rPr>
        <w:t>of  the</w:t>
      </w:r>
      <w:proofErr w:type="gramEnd"/>
      <w:r>
        <w:rPr>
          <w:sz w:val="24"/>
        </w:rPr>
        <w:t xml:space="preserve">  three</w:t>
      </w:r>
      <w:r>
        <w:rPr>
          <w:spacing w:val="-33"/>
          <w:sz w:val="24"/>
        </w:rPr>
        <w:t xml:space="preserve"> </w:t>
      </w:r>
      <w:r>
        <w:rPr>
          <w:sz w:val="24"/>
        </w:rPr>
        <w:t>hours</w:t>
      </w:r>
    </w:p>
    <w:p w14:paraId="5B18B158" w14:textId="77777777" w:rsidR="002A35EF" w:rsidRDefault="002A35EF">
      <w:pPr>
        <w:rPr>
          <w:rFonts w:ascii="Arial"/>
        </w:rPr>
        <w:sectPr w:rsidR="002A35EF">
          <w:pgSz w:w="11920" w:h="16850"/>
          <w:pgMar w:top="1320" w:right="1320" w:bottom="1000" w:left="580" w:header="0" w:footer="806" w:gutter="0"/>
          <w:cols w:space="720"/>
        </w:sectPr>
      </w:pPr>
    </w:p>
    <w:p w14:paraId="5D5850BD" w14:textId="77777777" w:rsidR="002A35EF" w:rsidRDefault="00000000">
      <w:pPr>
        <w:pStyle w:val="Paragrafoelenco"/>
        <w:numPr>
          <w:ilvl w:val="0"/>
          <w:numId w:val="6"/>
        </w:numPr>
        <w:tabs>
          <w:tab w:val="left" w:pos="838"/>
          <w:tab w:val="left" w:pos="839"/>
        </w:tabs>
        <w:spacing w:before="70"/>
        <w:ind w:left="838" w:hanging="727"/>
        <w:rPr>
          <w:rFonts w:ascii="Arial"/>
        </w:rPr>
      </w:pPr>
      <w:r>
        <w:rPr>
          <w:sz w:val="24"/>
        </w:rPr>
        <w:lastRenderedPageBreak/>
        <w:t>centered on a given time step (i.e., 00, 03, 06, 09, 12, 15, 18, and 21), whereas the</w:t>
      </w:r>
      <w:r>
        <w:rPr>
          <w:spacing w:val="-23"/>
          <w:sz w:val="24"/>
        </w:rPr>
        <w:t xml:space="preserve"> </w:t>
      </w:r>
      <w:r>
        <w:rPr>
          <w:sz w:val="24"/>
        </w:rPr>
        <w:t>temperature</w:t>
      </w:r>
    </w:p>
    <w:p w14:paraId="201E3F59" w14:textId="77777777" w:rsidR="002A35EF" w:rsidRDefault="002A35EF">
      <w:pPr>
        <w:pStyle w:val="Corpotesto"/>
        <w:spacing w:before="8"/>
        <w:rPr>
          <w:sz w:val="23"/>
        </w:rPr>
      </w:pPr>
    </w:p>
    <w:p w14:paraId="43710742" w14:textId="77777777" w:rsidR="002A35EF" w:rsidRDefault="00000000">
      <w:pPr>
        <w:pStyle w:val="Paragrafoelenco"/>
        <w:numPr>
          <w:ilvl w:val="0"/>
          <w:numId w:val="6"/>
        </w:numPr>
        <w:tabs>
          <w:tab w:val="left" w:pos="838"/>
          <w:tab w:val="left" w:pos="839"/>
        </w:tabs>
        <w:spacing w:before="1"/>
        <w:ind w:left="838" w:hanging="727"/>
        <w:rPr>
          <w:rFonts w:ascii="Arial"/>
        </w:rPr>
      </w:pPr>
      <w:r>
        <w:rPr>
          <w:sz w:val="24"/>
        </w:rPr>
        <w:t>is</w:t>
      </w:r>
      <w:r>
        <w:rPr>
          <w:spacing w:val="-2"/>
          <w:sz w:val="24"/>
        </w:rPr>
        <w:t xml:space="preserve"> </w:t>
      </w:r>
      <w:r>
        <w:rPr>
          <w:sz w:val="24"/>
        </w:rPr>
        <w:t>the</w:t>
      </w:r>
      <w:r>
        <w:rPr>
          <w:spacing w:val="-3"/>
          <w:sz w:val="24"/>
        </w:rPr>
        <w:t xml:space="preserve"> </w:t>
      </w:r>
      <w:r>
        <w:rPr>
          <w:sz w:val="24"/>
        </w:rPr>
        <w:t>instantaneous</w:t>
      </w:r>
      <w:r>
        <w:rPr>
          <w:spacing w:val="-2"/>
          <w:sz w:val="24"/>
        </w:rPr>
        <w:t xml:space="preserve"> </w:t>
      </w:r>
      <w:r>
        <w:rPr>
          <w:sz w:val="24"/>
        </w:rPr>
        <w:t>value</w:t>
      </w:r>
      <w:r>
        <w:rPr>
          <w:spacing w:val="-3"/>
          <w:sz w:val="24"/>
        </w:rPr>
        <w:t xml:space="preserve"> </w:t>
      </w:r>
      <w:r>
        <w:rPr>
          <w:sz w:val="24"/>
        </w:rPr>
        <w:t>at</w:t>
      </w:r>
      <w:r>
        <w:rPr>
          <w:spacing w:val="-2"/>
          <w:sz w:val="24"/>
        </w:rPr>
        <w:t xml:space="preserve"> </w:t>
      </w:r>
      <w:r>
        <w:rPr>
          <w:sz w:val="24"/>
        </w:rPr>
        <w:t>the</w:t>
      </w:r>
      <w:r>
        <w:rPr>
          <w:spacing w:val="-3"/>
          <w:sz w:val="24"/>
        </w:rPr>
        <w:t xml:space="preserve"> </w:t>
      </w:r>
      <w:r>
        <w:rPr>
          <w:sz w:val="24"/>
        </w:rPr>
        <w:t>same</w:t>
      </w:r>
      <w:r>
        <w:rPr>
          <w:spacing w:val="-3"/>
          <w:sz w:val="24"/>
        </w:rPr>
        <w:t xml:space="preserve"> </w:t>
      </w:r>
      <w:proofErr w:type="gramStart"/>
      <w:r>
        <w:rPr>
          <w:sz w:val="24"/>
        </w:rPr>
        <w:t>times</w:t>
      </w:r>
      <w:proofErr w:type="gramEnd"/>
      <w:r>
        <w:rPr>
          <w:sz w:val="24"/>
        </w:rPr>
        <w:t>.</w:t>
      </w:r>
      <w:r>
        <w:rPr>
          <w:spacing w:val="-2"/>
          <w:sz w:val="24"/>
        </w:rPr>
        <w:t xml:space="preserve"> </w:t>
      </w:r>
      <w:r>
        <w:rPr>
          <w:sz w:val="24"/>
        </w:rPr>
        <w:t xml:space="preserve">An </w:t>
      </w:r>
      <w:proofErr w:type="spellStart"/>
      <w:r>
        <w:rPr>
          <w:sz w:val="24"/>
        </w:rPr>
        <w:t>MBCn</w:t>
      </w:r>
      <w:proofErr w:type="spellEnd"/>
      <w:r>
        <w:rPr>
          <w:spacing w:val="-2"/>
          <w:sz w:val="24"/>
        </w:rPr>
        <w:t xml:space="preserve"> </w:t>
      </w:r>
      <w:r>
        <w:rPr>
          <w:sz w:val="24"/>
        </w:rPr>
        <w:t>with</w:t>
      </w:r>
      <w:r>
        <w:rPr>
          <w:spacing w:val="-2"/>
          <w:sz w:val="24"/>
        </w:rPr>
        <w:t xml:space="preserve"> </w:t>
      </w:r>
      <w:r>
        <w:rPr>
          <w:sz w:val="24"/>
        </w:rPr>
        <w:t>30</w:t>
      </w:r>
      <w:r>
        <w:rPr>
          <w:spacing w:val="-2"/>
          <w:sz w:val="24"/>
        </w:rPr>
        <w:t xml:space="preserve"> </w:t>
      </w:r>
      <w:r>
        <w:rPr>
          <w:sz w:val="24"/>
        </w:rPr>
        <w:t>iterations</w:t>
      </w:r>
      <w:r>
        <w:rPr>
          <w:spacing w:val="-5"/>
          <w:sz w:val="24"/>
        </w:rPr>
        <w:t xml:space="preserve"> </w:t>
      </w:r>
      <w:r>
        <w:rPr>
          <w:sz w:val="24"/>
        </w:rPr>
        <w:t>was</w:t>
      </w:r>
      <w:r>
        <w:rPr>
          <w:spacing w:val="-2"/>
          <w:sz w:val="24"/>
        </w:rPr>
        <w:t xml:space="preserve"> </w:t>
      </w:r>
      <w:r>
        <w:rPr>
          <w:sz w:val="24"/>
        </w:rPr>
        <w:t>applied</w:t>
      </w:r>
      <w:r>
        <w:rPr>
          <w:spacing w:val="-2"/>
          <w:sz w:val="24"/>
        </w:rPr>
        <w:t xml:space="preserve"> </w:t>
      </w:r>
      <w:r>
        <w:rPr>
          <w:sz w:val="24"/>
        </w:rPr>
        <w:t>for</w:t>
      </w:r>
      <w:r>
        <w:rPr>
          <w:spacing w:val="-31"/>
          <w:sz w:val="24"/>
        </w:rPr>
        <w:t xml:space="preserve"> </w:t>
      </w:r>
      <w:r>
        <w:rPr>
          <w:sz w:val="24"/>
        </w:rPr>
        <w:t>each</w:t>
      </w:r>
    </w:p>
    <w:p w14:paraId="62304538" w14:textId="77777777" w:rsidR="002A35EF" w:rsidRDefault="002A35EF">
      <w:pPr>
        <w:pStyle w:val="Corpotesto"/>
      </w:pPr>
    </w:p>
    <w:p w14:paraId="70DC51CD" w14:textId="77777777" w:rsidR="002A35EF" w:rsidRDefault="00000000">
      <w:pPr>
        <w:pStyle w:val="Paragrafoelenco"/>
        <w:numPr>
          <w:ilvl w:val="0"/>
          <w:numId w:val="6"/>
        </w:numPr>
        <w:tabs>
          <w:tab w:val="left" w:pos="838"/>
          <w:tab w:val="left" w:pos="839"/>
          <w:tab w:val="left" w:pos="9555"/>
        </w:tabs>
        <w:ind w:left="838" w:hanging="727"/>
        <w:rPr>
          <w:rFonts w:ascii="Arial"/>
        </w:rPr>
      </w:pPr>
      <w:proofErr w:type="gramStart"/>
      <w:r>
        <w:rPr>
          <w:sz w:val="24"/>
        </w:rPr>
        <w:t>month  separately</w:t>
      </w:r>
      <w:proofErr w:type="gramEnd"/>
      <w:r>
        <w:rPr>
          <w:sz w:val="24"/>
        </w:rPr>
        <w:t xml:space="preserve">  </w:t>
      </w:r>
      <w:proofErr w:type="gramStart"/>
      <w:r>
        <w:rPr>
          <w:sz w:val="24"/>
        </w:rPr>
        <w:t>using  three</w:t>
      </w:r>
      <w:proofErr w:type="gramEnd"/>
      <w:r>
        <w:rPr>
          <w:sz w:val="24"/>
        </w:rPr>
        <w:t>-</w:t>
      </w:r>
      <w:proofErr w:type="gramStart"/>
      <w:r>
        <w:rPr>
          <w:sz w:val="24"/>
        </w:rPr>
        <w:t>month  windows</w:t>
      </w:r>
      <w:proofErr w:type="gramEnd"/>
      <w:r>
        <w:rPr>
          <w:sz w:val="24"/>
        </w:rPr>
        <w:t xml:space="preserve">  </w:t>
      </w:r>
      <w:proofErr w:type="gramStart"/>
      <w:r>
        <w:rPr>
          <w:sz w:val="24"/>
        </w:rPr>
        <w:t>centered  on</w:t>
      </w:r>
      <w:proofErr w:type="gramEnd"/>
      <w:r>
        <w:rPr>
          <w:sz w:val="24"/>
        </w:rPr>
        <w:t xml:space="preserve">  each</w:t>
      </w:r>
      <w:r>
        <w:rPr>
          <w:spacing w:val="50"/>
          <w:sz w:val="24"/>
        </w:rPr>
        <w:t xml:space="preserve"> </w:t>
      </w:r>
      <w:r>
        <w:rPr>
          <w:sz w:val="24"/>
        </w:rPr>
        <w:t>calendar</w:t>
      </w:r>
      <w:r>
        <w:rPr>
          <w:spacing w:val="57"/>
          <w:sz w:val="24"/>
        </w:rPr>
        <w:t xml:space="preserve"> </w:t>
      </w:r>
      <w:r>
        <w:rPr>
          <w:sz w:val="24"/>
        </w:rPr>
        <w:t>month.</w:t>
      </w:r>
      <w:r>
        <w:rPr>
          <w:sz w:val="24"/>
        </w:rPr>
        <w:tab/>
        <w:t>For</w:t>
      </w:r>
    </w:p>
    <w:p w14:paraId="4F3B2B38" w14:textId="77777777" w:rsidR="002A35EF" w:rsidRDefault="002A35EF">
      <w:pPr>
        <w:pStyle w:val="Corpotesto"/>
        <w:spacing w:before="11"/>
        <w:rPr>
          <w:sz w:val="23"/>
        </w:rPr>
      </w:pPr>
    </w:p>
    <w:p w14:paraId="23B0B8E0" w14:textId="4C577335" w:rsidR="002A35EF" w:rsidRPr="0017355A" w:rsidRDefault="00000000" w:rsidP="0017355A">
      <w:pPr>
        <w:pStyle w:val="Paragrafoelenco"/>
        <w:numPr>
          <w:ilvl w:val="0"/>
          <w:numId w:val="6"/>
        </w:numPr>
        <w:tabs>
          <w:tab w:val="left" w:pos="838"/>
          <w:tab w:val="left" w:pos="839"/>
        </w:tabs>
        <w:ind w:left="838" w:hanging="727"/>
        <w:rPr>
          <w:rFonts w:ascii="Arial"/>
        </w:rPr>
      </w:pPr>
      <w:r>
        <w:rPr>
          <w:sz w:val="24"/>
        </w:rPr>
        <w:t>precipitation,</w:t>
      </w:r>
      <w:r>
        <w:rPr>
          <w:spacing w:val="25"/>
          <w:sz w:val="24"/>
        </w:rPr>
        <w:t xml:space="preserve"> </w:t>
      </w:r>
      <w:r>
        <w:rPr>
          <w:sz w:val="24"/>
        </w:rPr>
        <w:t>the</w:t>
      </w:r>
      <w:r>
        <w:rPr>
          <w:spacing w:val="24"/>
          <w:sz w:val="24"/>
        </w:rPr>
        <w:t xml:space="preserve"> </w:t>
      </w:r>
      <w:r>
        <w:rPr>
          <w:sz w:val="24"/>
        </w:rPr>
        <w:t>dry-days</w:t>
      </w:r>
      <w:r>
        <w:rPr>
          <w:spacing w:val="28"/>
          <w:sz w:val="24"/>
        </w:rPr>
        <w:t xml:space="preserve"> </w:t>
      </w:r>
      <w:r>
        <w:rPr>
          <w:sz w:val="24"/>
        </w:rPr>
        <w:t>threshold</w:t>
      </w:r>
      <w:r>
        <w:rPr>
          <w:spacing w:val="25"/>
          <w:sz w:val="24"/>
        </w:rPr>
        <w:t xml:space="preserve"> </w:t>
      </w:r>
      <w:r>
        <w:rPr>
          <w:sz w:val="24"/>
        </w:rPr>
        <w:t>was</w:t>
      </w:r>
      <w:r>
        <w:rPr>
          <w:spacing w:val="28"/>
          <w:sz w:val="24"/>
        </w:rPr>
        <w:t xml:space="preserve"> </w:t>
      </w:r>
      <w:r>
        <w:rPr>
          <w:sz w:val="24"/>
        </w:rPr>
        <w:t>set</w:t>
      </w:r>
      <w:r>
        <w:rPr>
          <w:spacing w:val="28"/>
          <w:sz w:val="24"/>
        </w:rPr>
        <w:t xml:space="preserve"> </w:t>
      </w:r>
      <w:r>
        <w:rPr>
          <w:sz w:val="24"/>
        </w:rPr>
        <w:t>to</w:t>
      </w:r>
      <w:r>
        <w:rPr>
          <w:spacing w:val="30"/>
          <w:sz w:val="24"/>
        </w:rPr>
        <w:t xml:space="preserve"> </w:t>
      </w:r>
      <w:r>
        <w:rPr>
          <w:sz w:val="24"/>
        </w:rPr>
        <w:t>0.05</w:t>
      </w:r>
      <w:r>
        <w:rPr>
          <w:spacing w:val="25"/>
          <w:sz w:val="24"/>
        </w:rPr>
        <w:t xml:space="preserve"> </w:t>
      </w:r>
      <w:r>
        <w:rPr>
          <w:sz w:val="24"/>
        </w:rPr>
        <w:t>according</w:t>
      </w:r>
      <w:r>
        <w:rPr>
          <w:spacing w:val="23"/>
          <w:sz w:val="24"/>
        </w:rPr>
        <w:t xml:space="preserve"> </w:t>
      </w:r>
      <w:r>
        <w:rPr>
          <w:sz w:val="24"/>
        </w:rPr>
        <w:t>to</w:t>
      </w:r>
      <w:r w:rsidR="0017355A">
        <w:rPr>
          <w:sz w:val="24"/>
        </w:rPr>
        <w:t xml:space="preserve"> </w:t>
      </w:r>
      <w:r w:rsidRPr="0017355A">
        <w:rPr>
          <w:sz w:val="24"/>
        </w:rPr>
        <w:t>Cannon</w:t>
      </w:r>
      <w:r w:rsidRPr="0017355A">
        <w:rPr>
          <w:spacing w:val="-8"/>
          <w:sz w:val="24"/>
        </w:rPr>
        <w:t xml:space="preserve"> </w:t>
      </w:r>
      <w:r w:rsidRPr="0017355A">
        <w:rPr>
          <w:sz w:val="24"/>
        </w:rPr>
        <w:t>(2018).</w:t>
      </w:r>
    </w:p>
    <w:p w14:paraId="4DB13D72" w14:textId="77777777" w:rsidR="002A35EF" w:rsidRDefault="002A35EF">
      <w:pPr>
        <w:pStyle w:val="Corpotesto"/>
        <w:spacing w:before="5"/>
      </w:pPr>
    </w:p>
    <w:p w14:paraId="238F109D" w14:textId="77777777" w:rsidR="002A35EF" w:rsidRDefault="00000000">
      <w:pPr>
        <w:pStyle w:val="Titolo1"/>
        <w:numPr>
          <w:ilvl w:val="0"/>
          <w:numId w:val="5"/>
        </w:numPr>
        <w:tabs>
          <w:tab w:val="left" w:pos="979"/>
          <w:tab w:val="left" w:pos="980"/>
          <w:tab w:val="left" w:pos="1546"/>
        </w:tabs>
        <w:ind w:firstLine="0"/>
        <w:rPr>
          <w:rFonts w:ascii="Arial"/>
          <w:sz w:val="22"/>
        </w:rPr>
      </w:pPr>
      <w:bookmarkStart w:id="8" w:name="199_2.4_Hydrological_model"/>
      <w:bookmarkEnd w:id="8"/>
      <w:r>
        <w:t>2.4</w:t>
      </w:r>
      <w:r>
        <w:tab/>
        <w:t>Hydrological</w:t>
      </w:r>
      <w:r>
        <w:rPr>
          <w:spacing w:val="-11"/>
        </w:rPr>
        <w:t xml:space="preserve"> </w:t>
      </w:r>
      <w:r>
        <w:t>model</w:t>
      </w:r>
    </w:p>
    <w:p w14:paraId="427D147A" w14:textId="77777777" w:rsidR="002A35EF" w:rsidRDefault="002A35EF">
      <w:pPr>
        <w:pStyle w:val="Corpotesto"/>
        <w:spacing w:before="6"/>
        <w:rPr>
          <w:b/>
          <w:sz w:val="23"/>
        </w:rPr>
      </w:pPr>
    </w:p>
    <w:p w14:paraId="5387640F" w14:textId="77777777" w:rsidR="002A35EF" w:rsidRDefault="00000000">
      <w:pPr>
        <w:pStyle w:val="Paragrafoelenco"/>
        <w:numPr>
          <w:ilvl w:val="0"/>
          <w:numId w:val="5"/>
        </w:numPr>
        <w:tabs>
          <w:tab w:val="left" w:pos="1558"/>
          <w:tab w:val="left" w:pos="1559"/>
        </w:tabs>
        <w:ind w:left="1558" w:hanging="1447"/>
        <w:rPr>
          <w:rFonts w:ascii="Arial"/>
        </w:rPr>
      </w:pPr>
      <w:r>
        <w:rPr>
          <w:sz w:val="24"/>
        </w:rPr>
        <w:t>The CHyM model version 6.07 was used to simulate hourly streamflow over the</w:t>
      </w:r>
      <w:r>
        <w:rPr>
          <w:spacing w:val="-15"/>
          <w:sz w:val="24"/>
        </w:rPr>
        <w:t xml:space="preserve"> </w:t>
      </w:r>
      <w:r>
        <w:rPr>
          <w:sz w:val="24"/>
        </w:rPr>
        <w:t>entire</w:t>
      </w:r>
    </w:p>
    <w:p w14:paraId="0C168831" w14:textId="77777777" w:rsidR="002A35EF" w:rsidRDefault="002A35EF">
      <w:pPr>
        <w:pStyle w:val="Corpotesto"/>
        <w:spacing w:before="8"/>
        <w:rPr>
          <w:sz w:val="23"/>
        </w:rPr>
      </w:pPr>
    </w:p>
    <w:p w14:paraId="57737320"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Italian  territory</w:t>
      </w:r>
      <w:proofErr w:type="gramEnd"/>
      <w:r>
        <w:rPr>
          <w:sz w:val="24"/>
        </w:rPr>
        <w:t xml:space="preserve">.  </w:t>
      </w:r>
      <w:proofErr w:type="gramStart"/>
      <w:r>
        <w:rPr>
          <w:sz w:val="24"/>
        </w:rPr>
        <w:t>CHyM  is</w:t>
      </w:r>
      <w:proofErr w:type="gramEnd"/>
      <w:r>
        <w:rPr>
          <w:sz w:val="24"/>
        </w:rPr>
        <w:t xml:space="preserve">  </w:t>
      </w:r>
      <w:proofErr w:type="gramStart"/>
      <w:r>
        <w:rPr>
          <w:sz w:val="24"/>
        </w:rPr>
        <w:t>a  spatially</w:t>
      </w:r>
      <w:proofErr w:type="gramEnd"/>
      <w:r>
        <w:rPr>
          <w:sz w:val="24"/>
        </w:rPr>
        <w:t xml:space="preserve">  </w:t>
      </w:r>
      <w:proofErr w:type="gramStart"/>
      <w:r>
        <w:rPr>
          <w:sz w:val="24"/>
        </w:rPr>
        <w:t>distributed,  grid</w:t>
      </w:r>
      <w:proofErr w:type="gramEnd"/>
      <w:r>
        <w:rPr>
          <w:sz w:val="24"/>
        </w:rPr>
        <w:t>-</w:t>
      </w:r>
      <w:proofErr w:type="gramStart"/>
      <w:r>
        <w:rPr>
          <w:sz w:val="24"/>
        </w:rPr>
        <w:t>based  hydrological</w:t>
      </w:r>
      <w:proofErr w:type="gramEnd"/>
      <w:r>
        <w:rPr>
          <w:sz w:val="24"/>
        </w:rPr>
        <w:t xml:space="preserve">  model</w:t>
      </w:r>
      <w:r>
        <w:rPr>
          <w:spacing w:val="26"/>
          <w:sz w:val="24"/>
        </w:rPr>
        <w:t xml:space="preserve"> </w:t>
      </w:r>
      <w:r>
        <w:rPr>
          <w:sz w:val="24"/>
        </w:rPr>
        <w:t>initially</w:t>
      </w:r>
    </w:p>
    <w:p w14:paraId="03147CBA" w14:textId="77777777" w:rsidR="002A35EF" w:rsidRDefault="002A35EF">
      <w:pPr>
        <w:pStyle w:val="Corpotesto"/>
        <w:spacing w:before="11"/>
        <w:rPr>
          <w:sz w:val="23"/>
        </w:rPr>
      </w:pPr>
    </w:p>
    <w:p w14:paraId="4401A6D7" w14:textId="77777777" w:rsidR="002A35EF" w:rsidRDefault="00000000">
      <w:pPr>
        <w:pStyle w:val="Paragrafoelenco"/>
        <w:numPr>
          <w:ilvl w:val="0"/>
          <w:numId w:val="5"/>
        </w:numPr>
        <w:tabs>
          <w:tab w:val="left" w:pos="838"/>
          <w:tab w:val="left" w:pos="839"/>
        </w:tabs>
        <w:ind w:left="838" w:hanging="727"/>
        <w:rPr>
          <w:rFonts w:ascii="Arial"/>
        </w:rPr>
      </w:pPr>
      <w:r>
        <w:rPr>
          <w:sz w:val="24"/>
        </w:rPr>
        <w:t>developed</w:t>
      </w:r>
      <w:r>
        <w:rPr>
          <w:spacing w:val="-17"/>
          <w:sz w:val="24"/>
        </w:rPr>
        <w:t xml:space="preserve"> </w:t>
      </w:r>
      <w:r>
        <w:rPr>
          <w:sz w:val="24"/>
        </w:rPr>
        <w:t>by</w:t>
      </w:r>
      <w:r>
        <w:rPr>
          <w:spacing w:val="-18"/>
          <w:sz w:val="24"/>
        </w:rPr>
        <w:t xml:space="preserve"> </w:t>
      </w:r>
      <w:r>
        <w:rPr>
          <w:sz w:val="24"/>
        </w:rPr>
        <w:t>the</w:t>
      </w:r>
      <w:r>
        <w:rPr>
          <w:spacing w:val="-18"/>
          <w:sz w:val="24"/>
        </w:rPr>
        <w:t xml:space="preserve"> </w:t>
      </w:r>
      <w:r>
        <w:rPr>
          <w:sz w:val="24"/>
        </w:rPr>
        <w:t>Center</w:t>
      </w:r>
      <w:r>
        <w:rPr>
          <w:spacing w:val="-13"/>
          <w:sz w:val="24"/>
        </w:rPr>
        <w:t xml:space="preserve"> </w:t>
      </w:r>
      <w:r>
        <w:rPr>
          <w:sz w:val="24"/>
        </w:rPr>
        <w:t>of</w:t>
      </w:r>
      <w:r>
        <w:rPr>
          <w:spacing w:val="-18"/>
          <w:sz w:val="24"/>
        </w:rPr>
        <w:t xml:space="preserve"> </w:t>
      </w:r>
      <w:r>
        <w:rPr>
          <w:sz w:val="24"/>
        </w:rPr>
        <w:t>Excellence</w:t>
      </w:r>
      <w:r>
        <w:rPr>
          <w:spacing w:val="-18"/>
          <w:sz w:val="24"/>
        </w:rPr>
        <w:t xml:space="preserve"> </w:t>
      </w:r>
      <w:r>
        <w:rPr>
          <w:sz w:val="24"/>
        </w:rPr>
        <w:t>in</w:t>
      </w:r>
      <w:r>
        <w:rPr>
          <w:spacing w:val="-14"/>
          <w:sz w:val="24"/>
        </w:rPr>
        <w:t xml:space="preserve"> </w:t>
      </w:r>
      <w:proofErr w:type="spellStart"/>
      <w:r>
        <w:rPr>
          <w:sz w:val="24"/>
        </w:rPr>
        <w:t>Telesensing</w:t>
      </w:r>
      <w:proofErr w:type="spellEnd"/>
      <w:r>
        <w:rPr>
          <w:spacing w:val="-17"/>
          <w:sz w:val="24"/>
        </w:rPr>
        <w:t xml:space="preserve"> </w:t>
      </w:r>
      <w:r>
        <w:rPr>
          <w:sz w:val="24"/>
        </w:rPr>
        <w:t>of</w:t>
      </w:r>
      <w:r>
        <w:rPr>
          <w:spacing w:val="-18"/>
          <w:sz w:val="24"/>
        </w:rPr>
        <w:t xml:space="preserve"> </w:t>
      </w:r>
      <w:r>
        <w:rPr>
          <w:sz w:val="24"/>
        </w:rPr>
        <w:t>the</w:t>
      </w:r>
      <w:r>
        <w:rPr>
          <w:spacing w:val="-15"/>
          <w:sz w:val="24"/>
        </w:rPr>
        <w:t xml:space="preserve"> </w:t>
      </w:r>
      <w:r>
        <w:rPr>
          <w:sz w:val="24"/>
        </w:rPr>
        <w:t>Environment</w:t>
      </w:r>
      <w:r>
        <w:rPr>
          <w:spacing w:val="-14"/>
          <w:sz w:val="24"/>
        </w:rPr>
        <w:t xml:space="preserve"> </w:t>
      </w:r>
      <w:r>
        <w:rPr>
          <w:sz w:val="24"/>
        </w:rPr>
        <w:t>and</w:t>
      </w:r>
      <w:r>
        <w:rPr>
          <w:spacing w:val="-14"/>
          <w:sz w:val="24"/>
        </w:rPr>
        <w:t xml:space="preserve"> </w:t>
      </w:r>
      <w:r>
        <w:rPr>
          <w:sz w:val="24"/>
        </w:rPr>
        <w:t>Model</w:t>
      </w:r>
      <w:r>
        <w:rPr>
          <w:spacing w:val="-14"/>
          <w:sz w:val="24"/>
        </w:rPr>
        <w:t xml:space="preserve"> </w:t>
      </w:r>
      <w:r>
        <w:rPr>
          <w:sz w:val="24"/>
        </w:rPr>
        <w:t>Prediction</w:t>
      </w:r>
    </w:p>
    <w:p w14:paraId="0E6A5396" w14:textId="77777777" w:rsidR="002A35EF" w:rsidRDefault="002A35EF">
      <w:pPr>
        <w:pStyle w:val="Corpotesto"/>
        <w:spacing w:before="11"/>
        <w:rPr>
          <w:sz w:val="23"/>
        </w:rPr>
      </w:pPr>
    </w:p>
    <w:p w14:paraId="201564EE"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System (CETEMPS) of the University of L’Aquila. It was specially designed for flood</w:t>
      </w:r>
      <w:r>
        <w:rPr>
          <w:spacing w:val="25"/>
          <w:sz w:val="24"/>
        </w:rPr>
        <w:t xml:space="preserve"> </w:t>
      </w:r>
      <w:r>
        <w:rPr>
          <w:sz w:val="24"/>
        </w:rPr>
        <w:t>events</w:t>
      </w:r>
    </w:p>
    <w:p w14:paraId="6FCDC437" w14:textId="77777777" w:rsidR="002A35EF" w:rsidRDefault="002A35EF">
      <w:pPr>
        <w:pStyle w:val="Corpotesto"/>
        <w:spacing w:before="11"/>
        <w:rPr>
          <w:sz w:val="23"/>
        </w:rPr>
      </w:pPr>
    </w:p>
    <w:p w14:paraId="43ED764E" w14:textId="77777777" w:rsidR="002A35EF" w:rsidRDefault="00000000">
      <w:pPr>
        <w:pStyle w:val="Paragrafoelenco"/>
        <w:numPr>
          <w:ilvl w:val="0"/>
          <w:numId w:val="5"/>
        </w:numPr>
        <w:tabs>
          <w:tab w:val="left" w:pos="838"/>
          <w:tab w:val="left" w:pos="839"/>
        </w:tabs>
        <w:ind w:left="838" w:hanging="727"/>
        <w:rPr>
          <w:rFonts w:ascii="Arial"/>
        </w:rPr>
      </w:pPr>
      <w:r>
        <w:rPr>
          <w:sz w:val="24"/>
        </w:rPr>
        <w:t>prediction</w:t>
      </w:r>
      <w:r>
        <w:rPr>
          <w:spacing w:val="-11"/>
          <w:sz w:val="24"/>
        </w:rPr>
        <w:t xml:space="preserve"> </w:t>
      </w:r>
      <w:r>
        <w:rPr>
          <w:sz w:val="24"/>
        </w:rPr>
        <w:t>(Tomassetti</w:t>
      </w:r>
      <w:r>
        <w:rPr>
          <w:spacing w:val="-11"/>
          <w:sz w:val="24"/>
        </w:rPr>
        <w:t xml:space="preserve"> </w:t>
      </w:r>
      <w:r>
        <w:rPr>
          <w:sz w:val="24"/>
        </w:rPr>
        <w:t>et</w:t>
      </w:r>
      <w:r>
        <w:rPr>
          <w:spacing w:val="-8"/>
          <w:sz w:val="24"/>
        </w:rPr>
        <w:t xml:space="preserve"> </w:t>
      </w:r>
      <w:r>
        <w:rPr>
          <w:sz w:val="24"/>
        </w:rPr>
        <w:t>al.,</w:t>
      </w:r>
      <w:r>
        <w:rPr>
          <w:spacing w:val="-13"/>
          <w:sz w:val="24"/>
        </w:rPr>
        <w:t xml:space="preserve"> </w:t>
      </w:r>
      <w:r>
        <w:rPr>
          <w:sz w:val="24"/>
        </w:rPr>
        <w:t>2005;</w:t>
      </w:r>
      <w:r>
        <w:rPr>
          <w:spacing w:val="-13"/>
          <w:sz w:val="24"/>
        </w:rPr>
        <w:t xml:space="preserve"> </w:t>
      </w:r>
      <w:r>
        <w:rPr>
          <w:sz w:val="24"/>
        </w:rPr>
        <w:t>Verdecchia</w:t>
      </w:r>
      <w:r>
        <w:rPr>
          <w:spacing w:val="-10"/>
          <w:sz w:val="24"/>
        </w:rPr>
        <w:t xml:space="preserve"> </w:t>
      </w:r>
      <w:r>
        <w:rPr>
          <w:sz w:val="24"/>
        </w:rPr>
        <w:t>et</w:t>
      </w:r>
      <w:r>
        <w:rPr>
          <w:spacing w:val="-8"/>
          <w:sz w:val="24"/>
        </w:rPr>
        <w:t xml:space="preserve"> </w:t>
      </w:r>
      <w:r>
        <w:rPr>
          <w:sz w:val="24"/>
        </w:rPr>
        <w:t>al.,</w:t>
      </w:r>
      <w:r>
        <w:rPr>
          <w:spacing w:val="-13"/>
          <w:sz w:val="24"/>
        </w:rPr>
        <w:t xml:space="preserve"> </w:t>
      </w:r>
      <w:r>
        <w:rPr>
          <w:sz w:val="24"/>
        </w:rPr>
        <w:t>2008),</w:t>
      </w:r>
      <w:r>
        <w:rPr>
          <w:spacing w:val="-13"/>
          <w:sz w:val="24"/>
        </w:rPr>
        <w:t xml:space="preserve"> </w:t>
      </w:r>
      <w:r>
        <w:rPr>
          <w:sz w:val="24"/>
        </w:rPr>
        <w:t>but</w:t>
      </w:r>
      <w:r>
        <w:rPr>
          <w:spacing w:val="-13"/>
          <w:sz w:val="24"/>
        </w:rPr>
        <w:t xml:space="preserve"> </w:t>
      </w:r>
      <w:r>
        <w:rPr>
          <w:sz w:val="24"/>
        </w:rPr>
        <w:t>has</w:t>
      </w:r>
      <w:r>
        <w:rPr>
          <w:spacing w:val="-13"/>
          <w:sz w:val="24"/>
        </w:rPr>
        <w:t xml:space="preserve"> </w:t>
      </w:r>
      <w:r>
        <w:rPr>
          <w:sz w:val="24"/>
        </w:rPr>
        <w:t>been</w:t>
      </w:r>
      <w:r>
        <w:rPr>
          <w:spacing w:val="-11"/>
          <w:sz w:val="24"/>
        </w:rPr>
        <w:t xml:space="preserve"> </w:t>
      </w:r>
      <w:r>
        <w:rPr>
          <w:sz w:val="24"/>
        </w:rPr>
        <w:t>also</w:t>
      </w:r>
      <w:r>
        <w:rPr>
          <w:spacing w:val="-13"/>
          <w:sz w:val="24"/>
        </w:rPr>
        <w:t xml:space="preserve"> </w:t>
      </w:r>
      <w:r>
        <w:rPr>
          <w:sz w:val="24"/>
        </w:rPr>
        <w:t>applied</w:t>
      </w:r>
      <w:r>
        <w:rPr>
          <w:spacing w:val="-13"/>
          <w:sz w:val="24"/>
        </w:rPr>
        <w:t xml:space="preserve"> </w:t>
      </w:r>
      <w:r>
        <w:rPr>
          <w:sz w:val="24"/>
        </w:rPr>
        <w:t>in</w:t>
      </w:r>
      <w:r>
        <w:rPr>
          <w:spacing w:val="-9"/>
          <w:sz w:val="24"/>
        </w:rPr>
        <w:t xml:space="preserve"> </w:t>
      </w:r>
      <w:r>
        <w:rPr>
          <w:sz w:val="24"/>
        </w:rPr>
        <w:t>hydro-</w:t>
      </w:r>
    </w:p>
    <w:p w14:paraId="07E05FC9" w14:textId="77777777" w:rsidR="002A35EF" w:rsidRDefault="002A35EF">
      <w:pPr>
        <w:pStyle w:val="Corpotesto"/>
        <w:spacing w:before="11"/>
        <w:rPr>
          <w:sz w:val="23"/>
        </w:rPr>
      </w:pPr>
    </w:p>
    <w:p w14:paraId="45C76681"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climatological studies over different regions of Italy, Europe, and South Asia (Coppola </w:t>
      </w:r>
      <w:proofErr w:type="gramStart"/>
      <w:r>
        <w:rPr>
          <w:sz w:val="24"/>
        </w:rPr>
        <w:t xml:space="preserve">et </w:t>
      </w:r>
      <w:r>
        <w:rPr>
          <w:spacing w:val="29"/>
          <w:sz w:val="24"/>
        </w:rPr>
        <w:t xml:space="preserve"> </w:t>
      </w:r>
      <w:r>
        <w:rPr>
          <w:sz w:val="24"/>
        </w:rPr>
        <w:t>al.</w:t>
      </w:r>
      <w:proofErr w:type="gramEnd"/>
      <w:r>
        <w:rPr>
          <w:sz w:val="24"/>
        </w:rPr>
        <w:t>,</w:t>
      </w:r>
    </w:p>
    <w:p w14:paraId="0DB43D74" w14:textId="77777777" w:rsidR="002A35EF" w:rsidRDefault="002A35EF">
      <w:pPr>
        <w:pStyle w:val="Corpotesto"/>
        <w:spacing w:before="11"/>
        <w:rPr>
          <w:sz w:val="23"/>
        </w:rPr>
      </w:pPr>
    </w:p>
    <w:p w14:paraId="56A655C5" w14:textId="77777777" w:rsidR="002A35EF" w:rsidRDefault="00000000">
      <w:pPr>
        <w:pStyle w:val="Paragrafoelenco"/>
        <w:numPr>
          <w:ilvl w:val="0"/>
          <w:numId w:val="5"/>
        </w:numPr>
        <w:tabs>
          <w:tab w:val="left" w:pos="838"/>
          <w:tab w:val="left" w:pos="839"/>
        </w:tabs>
        <w:ind w:left="838" w:hanging="727"/>
        <w:rPr>
          <w:rFonts w:ascii="Arial"/>
        </w:rPr>
      </w:pPr>
      <w:r w:rsidRPr="0017355A">
        <w:rPr>
          <w:sz w:val="24"/>
          <w:lang w:val="it-IT"/>
        </w:rPr>
        <w:t>2014;</w:t>
      </w:r>
      <w:r w:rsidRPr="0017355A">
        <w:rPr>
          <w:spacing w:val="34"/>
          <w:sz w:val="24"/>
          <w:lang w:val="it-IT"/>
        </w:rPr>
        <w:t xml:space="preserve"> </w:t>
      </w:r>
      <w:r w:rsidRPr="0017355A">
        <w:rPr>
          <w:sz w:val="24"/>
          <w:lang w:val="it-IT"/>
        </w:rPr>
        <w:t>Di</w:t>
      </w:r>
      <w:r w:rsidRPr="0017355A">
        <w:rPr>
          <w:spacing w:val="32"/>
          <w:sz w:val="24"/>
          <w:lang w:val="it-IT"/>
        </w:rPr>
        <w:t xml:space="preserve"> </w:t>
      </w:r>
      <w:r w:rsidRPr="0017355A">
        <w:rPr>
          <w:sz w:val="24"/>
          <w:lang w:val="it-IT"/>
        </w:rPr>
        <w:t>Sante</w:t>
      </w:r>
      <w:r w:rsidRPr="0017355A">
        <w:rPr>
          <w:spacing w:val="30"/>
          <w:sz w:val="24"/>
          <w:lang w:val="it-IT"/>
        </w:rPr>
        <w:t xml:space="preserve"> </w:t>
      </w:r>
      <w:r w:rsidRPr="0017355A">
        <w:rPr>
          <w:sz w:val="24"/>
          <w:lang w:val="it-IT"/>
        </w:rPr>
        <w:t>et</w:t>
      </w:r>
      <w:r w:rsidRPr="0017355A">
        <w:rPr>
          <w:spacing w:val="34"/>
          <w:sz w:val="24"/>
          <w:lang w:val="it-IT"/>
        </w:rPr>
        <w:t xml:space="preserve"> </w:t>
      </w:r>
      <w:r w:rsidRPr="0017355A">
        <w:rPr>
          <w:sz w:val="24"/>
          <w:lang w:val="it-IT"/>
        </w:rPr>
        <w:t>al.,</w:t>
      </w:r>
      <w:r w:rsidRPr="0017355A">
        <w:rPr>
          <w:spacing w:val="34"/>
          <w:sz w:val="24"/>
          <w:lang w:val="it-IT"/>
        </w:rPr>
        <w:t xml:space="preserve"> </w:t>
      </w:r>
      <w:r w:rsidRPr="0017355A">
        <w:rPr>
          <w:sz w:val="24"/>
          <w:lang w:val="it-IT"/>
        </w:rPr>
        <w:t>2021,</w:t>
      </w:r>
      <w:r w:rsidRPr="0017355A">
        <w:rPr>
          <w:spacing w:val="31"/>
          <w:sz w:val="24"/>
          <w:lang w:val="it-IT"/>
        </w:rPr>
        <w:t xml:space="preserve"> </w:t>
      </w:r>
      <w:r w:rsidRPr="0017355A">
        <w:rPr>
          <w:sz w:val="24"/>
          <w:lang w:val="it-IT"/>
        </w:rPr>
        <w:t>2019;</w:t>
      </w:r>
      <w:r w:rsidRPr="0017355A">
        <w:rPr>
          <w:spacing w:val="34"/>
          <w:sz w:val="24"/>
          <w:lang w:val="it-IT"/>
        </w:rPr>
        <w:t xml:space="preserve"> </w:t>
      </w:r>
      <w:r w:rsidRPr="0017355A">
        <w:rPr>
          <w:sz w:val="24"/>
          <w:lang w:val="it-IT"/>
        </w:rPr>
        <w:t>Fantini,</w:t>
      </w:r>
      <w:r w:rsidRPr="0017355A">
        <w:rPr>
          <w:spacing w:val="34"/>
          <w:sz w:val="24"/>
          <w:lang w:val="it-IT"/>
        </w:rPr>
        <w:t xml:space="preserve"> </w:t>
      </w:r>
      <w:r w:rsidRPr="0017355A">
        <w:rPr>
          <w:sz w:val="24"/>
          <w:lang w:val="it-IT"/>
        </w:rPr>
        <w:t>2019;</w:t>
      </w:r>
      <w:r w:rsidRPr="0017355A">
        <w:rPr>
          <w:spacing w:val="34"/>
          <w:sz w:val="24"/>
          <w:lang w:val="it-IT"/>
        </w:rPr>
        <w:t xml:space="preserve"> </w:t>
      </w:r>
      <w:proofErr w:type="spellStart"/>
      <w:r w:rsidRPr="0017355A">
        <w:rPr>
          <w:sz w:val="24"/>
          <w:lang w:val="it-IT"/>
        </w:rPr>
        <w:t>Sangelantoni</w:t>
      </w:r>
      <w:proofErr w:type="spellEnd"/>
      <w:r w:rsidRPr="0017355A">
        <w:rPr>
          <w:spacing w:val="34"/>
          <w:sz w:val="24"/>
          <w:lang w:val="it-IT"/>
        </w:rPr>
        <w:t xml:space="preserve"> </w:t>
      </w:r>
      <w:r w:rsidRPr="0017355A">
        <w:rPr>
          <w:sz w:val="24"/>
          <w:lang w:val="it-IT"/>
        </w:rPr>
        <w:t>et</w:t>
      </w:r>
      <w:r w:rsidRPr="0017355A">
        <w:rPr>
          <w:spacing w:val="34"/>
          <w:sz w:val="24"/>
          <w:lang w:val="it-IT"/>
        </w:rPr>
        <w:t xml:space="preserve"> </w:t>
      </w:r>
      <w:r w:rsidRPr="0017355A">
        <w:rPr>
          <w:sz w:val="24"/>
          <w:lang w:val="it-IT"/>
        </w:rPr>
        <w:t>al.,</w:t>
      </w:r>
      <w:r w:rsidRPr="0017355A">
        <w:rPr>
          <w:spacing w:val="34"/>
          <w:sz w:val="24"/>
          <w:lang w:val="it-IT"/>
        </w:rPr>
        <w:t xml:space="preserve"> </w:t>
      </w:r>
      <w:r w:rsidRPr="0017355A">
        <w:rPr>
          <w:sz w:val="24"/>
          <w:lang w:val="it-IT"/>
        </w:rPr>
        <w:t>2019).</w:t>
      </w:r>
      <w:r w:rsidRPr="0017355A">
        <w:rPr>
          <w:spacing w:val="31"/>
          <w:sz w:val="24"/>
          <w:lang w:val="it-IT"/>
        </w:rPr>
        <w:t xml:space="preserve"> </w:t>
      </w:r>
      <w:r>
        <w:rPr>
          <w:sz w:val="24"/>
        </w:rPr>
        <w:t>Moreover,</w:t>
      </w:r>
      <w:r>
        <w:rPr>
          <w:spacing w:val="31"/>
          <w:sz w:val="24"/>
        </w:rPr>
        <w:t xml:space="preserve"> </w:t>
      </w:r>
      <w:proofErr w:type="gramStart"/>
      <w:r>
        <w:rPr>
          <w:sz w:val="24"/>
        </w:rPr>
        <w:t>its</w:t>
      </w:r>
      <w:proofErr w:type="gramEnd"/>
    </w:p>
    <w:p w14:paraId="46353D1C" w14:textId="77777777" w:rsidR="002A35EF" w:rsidRDefault="002A35EF">
      <w:pPr>
        <w:pStyle w:val="Corpotesto"/>
        <w:spacing w:before="11"/>
        <w:rPr>
          <w:sz w:val="23"/>
        </w:rPr>
      </w:pPr>
    </w:p>
    <w:p w14:paraId="03762D26"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routing</w:t>
      </w:r>
      <w:proofErr w:type="gramEnd"/>
      <w:r>
        <w:rPr>
          <w:spacing w:val="17"/>
          <w:sz w:val="24"/>
        </w:rPr>
        <w:t xml:space="preserve"> </w:t>
      </w:r>
      <w:r>
        <w:rPr>
          <w:sz w:val="24"/>
        </w:rPr>
        <w:t>scheme</w:t>
      </w:r>
      <w:r>
        <w:rPr>
          <w:spacing w:val="18"/>
          <w:sz w:val="24"/>
        </w:rPr>
        <w:t xml:space="preserve"> </w:t>
      </w:r>
      <w:r>
        <w:rPr>
          <w:sz w:val="24"/>
        </w:rPr>
        <w:t>was</w:t>
      </w:r>
      <w:r>
        <w:rPr>
          <w:spacing w:val="22"/>
          <w:sz w:val="24"/>
        </w:rPr>
        <w:t xml:space="preserve"> </w:t>
      </w:r>
      <w:r>
        <w:rPr>
          <w:sz w:val="24"/>
        </w:rPr>
        <w:t>employed</w:t>
      </w:r>
      <w:r>
        <w:rPr>
          <w:spacing w:val="19"/>
          <w:sz w:val="24"/>
        </w:rPr>
        <w:t xml:space="preserve"> </w:t>
      </w:r>
      <w:r>
        <w:rPr>
          <w:sz w:val="24"/>
        </w:rPr>
        <w:t>as</w:t>
      </w:r>
      <w:r>
        <w:rPr>
          <w:spacing w:val="17"/>
          <w:sz w:val="24"/>
        </w:rPr>
        <w:t xml:space="preserve"> </w:t>
      </w:r>
      <w:r>
        <w:rPr>
          <w:sz w:val="24"/>
        </w:rPr>
        <w:t>the</w:t>
      </w:r>
      <w:r>
        <w:rPr>
          <w:spacing w:val="16"/>
          <w:sz w:val="24"/>
        </w:rPr>
        <w:t xml:space="preserve"> </w:t>
      </w:r>
      <w:r>
        <w:rPr>
          <w:sz w:val="24"/>
        </w:rPr>
        <w:t>hydrological</w:t>
      </w:r>
      <w:r>
        <w:rPr>
          <w:spacing w:val="17"/>
          <w:sz w:val="24"/>
        </w:rPr>
        <w:t xml:space="preserve"> </w:t>
      </w:r>
      <w:r>
        <w:rPr>
          <w:sz w:val="24"/>
        </w:rPr>
        <w:t>component</w:t>
      </w:r>
      <w:r>
        <w:rPr>
          <w:spacing w:val="17"/>
          <w:sz w:val="24"/>
        </w:rPr>
        <w:t xml:space="preserve"> </w:t>
      </w:r>
      <w:r>
        <w:rPr>
          <w:sz w:val="24"/>
        </w:rPr>
        <w:t>in</w:t>
      </w:r>
      <w:r>
        <w:rPr>
          <w:spacing w:val="17"/>
          <w:sz w:val="24"/>
        </w:rPr>
        <w:t xml:space="preserve"> </w:t>
      </w:r>
      <w:r>
        <w:rPr>
          <w:sz w:val="24"/>
        </w:rPr>
        <w:t>the</w:t>
      </w:r>
      <w:r>
        <w:rPr>
          <w:spacing w:val="16"/>
          <w:sz w:val="24"/>
        </w:rPr>
        <w:t xml:space="preserve"> </w:t>
      </w:r>
      <w:r>
        <w:rPr>
          <w:sz w:val="24"/>
        </w:rPr>
        <w:t>Regional</w:t>
      </w:r>
      <w:r>
        <w:rPr>
          <w:spacing w:val="17"/>
          <w:sz w:val="24"/>
        </w:rPr>
        <w:t xml:space="preserve"> </w:t>
      </w:r>
      <w:r>
        <w:rPr>
          <w:sz w:val="24"/>
        </w:rPr>
        <w:t>Earth</w:t>
      </w:r>
      <w:r>
        <w:rPr>
          <w:spacing w:val="19"/>
          <w:sz w:val="24"/>
        </w:rPr>
        <w:t xml:space="preserve"> </w:t>
      </w:r>
      <w:r>
        <w:rPr>
          <w:sz w:val="24"/>
        </w:rPr>
        <w:t>System</w:t>
      </w:r>
    </w:p>
    <w:p w14:paraId="67AEB357" w14:textId="77777777" w:rsidR="002A35EF" w:rsidRDefault="002A35EF">
      <w:pPr>
        <w:pStyle w:val="Corpotesto"/>
        <w:spacing w:before="11"/>
        <w:rPr>
          <w:sz w:val="23"/>
        </w:rPr>
      </w:pPr>
    </w:p>
    <w:p w14:paraId="3422F4B6" w14:textId="77777777" w:rsidR="002A35EF" w:rsidRPr="0017355A" w:rsidRDefault="00000000">
      <w:pPr>
        <w:pStyle w:val="Paragrafoelenco"/>
        <w:numPr>
          <w:ilvl w:val="0"/>
          <w:numId w:val="5"/>
        </w:numPr>
        <w:tabs>
          <w:tab w:val="left" w:pos="838"/>
          <w:tab w:val="left" w:pos="839"/>
        </w:tabs>
        <w:ind w:left="838" w:hanging="727"/>
        <w:rPr>
          <w:rFonts w:ascii="Arial"/>
          <w:lang w:val="it-IT"/>
        </w:rPr>
      </w:pPr>
      <w:r w:rsidRPr="0017355A">
        <w:rPr>
          <w:sz w:val="24"/>
          <w:lang w:val="it-IT"/>
        </w:rPr>
        <w:t xml:space="preserve">Model (RESM) </w:t>
      </w:r>
      <w:proofErr w:type="spellStart"/>
      <w:r w:rsidRPr="0017355A">
        <w:rPr>
          <w:sz w:val="24"/>
          <w:lang w:val="it-IT"/>
        </w:rPr>
        <w:t>RegCM</w:t>
      </w:r>
      <w:proofErr w:type="spellEnd"/>
      <w:r w:rsidRPr="0017355A">
        <w:rPr>
          <w:sz w:val="24"/>
          <w:lang w:val="it-IT"/>
        </w:rPr>
        <w:t>-ES (Di Sante et al.,</w:t>
      </w:r>
      <w:r w:rsidRPr="0017355A">
        <w:rPr>
          <w:spacing w:val="-21"/>
          <w:sz w:val="24"/>
          <w:lang w:val="it-IT"/>
        </w:rPr>
        <w:t xml:space="preserve"> </w:t>
      </w:r>
      <w:r w:rsidRPr="0017355A">
        <w:rPr>
          <w:sz w:val="24"/>
          <w:lang w:val="it-IT"/>
        </w:rPr>
        <w:t>2019).</w:t>
      </w:r>
    </w:p>
    <w:p w14:paraId="3C12B75E" w14:textId="77777777" w:rsidR="002A35EF" w:rsidRPr="0017355A" w:rsidRDefault="002A35EF">
      <w:pPr>
        <w:pStyle w:val="Corpotesto"/>
        <w:spacing w:before="11"/>
        <w:rPr>
          <w:sz w:val="23"/>
          <w:lang w:val="it-IT"/>
        </w:rPr>
      </w:pPr>
    </w:p>
    <w:p w14:paraId="35117567" w14:textId="77777777" w:rsidR="002A35EF" w:rsidRDefault="00000000">
      <w:pPr>
        <w:pStyle w:val="Paragrafoelenco"/>
        <w:numPr>
          <w:ilvl w:val="0"/>
          <w:numId w:val="5"/>
        </w:numPr>
        <w:tabs>
          <w:tab w:val="left" w:pos="1558"/>
          <w:tab w:val="left" w:pos="1559"/>
          <w:tab w:val="left" w:pos="8045"/>
        </w:tabs>
        <w:ind w:left="1558" w:hanging="1447"/>
        <w:rPr>
          <w:rFonts w:ascii="Arial"/>
        </w:rPr>
      </w:pPr>
      <w:proofErr w:type="gramStart"/>
      <w:r>
        <w:rPr>
          <w:sz w:val="24"/>
        </w:rPr>
        <w:t>CHyM  simulates</w:t>
      </w:r>
      <w:proofErr w:type="gramEnd"/>
      <w:r>
        <w:rPr>
          <w:sz w:val="24"/>
        </w:rPr>
        <w:t xml:space="preserve">  </w:t>
      </w:r>
      <w:proofErr w:type="gramStart"/>
      <w:r>
        <w:rPr>
          <w:sz w:val="24"/>
        </w:rPr>
        <w:t>hydrological  processes</w:t>
      </w:r>
      <w:proofErr w:type="gramEnd"/>
      <w:r>
        <w:rPr>
          <w:sz w:val="24"/>
        </w:rPr>
        <w:t xml:space="preserve">  (i.e.,</w:t>
      </w:r>
      <w:r>
        <w:rPr>
          <w:spacing w:val="52"/>
          <w:sz w:val="24"/>
        </w:rPr>
        <w:t xml:space="preserve"> </w:t>
      </w:r>
      <w:r>
        <w:rPr>
          <w:sz w:val="24"/>
        </w:rPr>
        <w:t>surface</w:t>
      </w:r>
      <w:r>
        <w:rPr>
          <w:spacing w:val="57"/>
          <w:sz w:val="24"/>
        </w:rPr>
        <w:t xml:space="preserve"> </w:t>
      </w:r>
      <w:r>
        <w:rPr>
          <w:sz w:val="24"/>
        </w:rPr>
        <w:t>runoff,</w:t>
      </w:r>
      <w:r>
        <w:rPr>
          <w:sz w:val="24"/>
        </w:rPr>
        <w:tab/>
        <w:t>evapotranspiration,</w:t>
      </w:r>
    </w:p>
    <w:p w14:paraId="79D1CB9A" w14:textId="77777777" w:rsidR="002A35EF" w:rsidRDefault="002A35EF">
      <w:pPr>
        <w:pStyle w:val="Corpotesto"/>
        <w:spacing w:before="11"/>
        <w:rPr>
          <w:sz w:val="23"/>
        </w:rPr>
      </w:pPr>
    </w:p>
    <w:p w14:paraId="007CD553"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percolation,  infiltration,  melting,  and</w:t>
      </w:r>
      <w:proofErr w:type="gramEnd"/>
      <w:r>
        <w:rPr>
          <w:sz w:val="24"/>
        </w:rPr>
        <w:t xml:space="preserve">  return </w:t>
      </w:r>
      <w:proofErr w:type="gramStart"/>
      <w:r>
        <w:rPr>
          <w:sz w:val="24"/>
        </w:rPr>
        <w:t>flow  discharge</w:t>
      </w:r>
      <w:proofErr w:type="gramEnd"/>
      <w:r>
        <w:rPr>
          <w:sz w:val="24"/>
        </w:rPr>
        <w:t xml:space="preserve">) </w:t>
      </w:r>
      <w:proofErr w:type="gramStart"/>
      <w:r>
        <w:rPr>
          <w:sz w:val="24"/>
        </w:rPr>
        <w:t>and,  using</w:t>
      </w:r>
      <w:proofErr w:type="gramEnd"/>
      <w:r>
        <w:rPr>
          <w:sz w:val="24"/>
        </w:rPr>
        <w:t xml:space="preserve"> </w:t>
      </w:r>
      <w:proofErr w:type="gramStart"/>
      <w:r>
        <w:rPr>
          <w:sz w:val="24"/>
        </w:rPr>
        <w:t>a  Digital</w:t>
      </w:r>
      <w:proofErr w:type="gramEnd"/>
      <w:r>
        <w:rPr>
          <w:spacing w:val="-43"/>
          <w:sz w:val="24"/>
        </w:rPr>
        <w:t xml:space="preserve"> </w:t>
      </w:r>
      <w:r>
        <w:rPr>
          <w:sz w:val="24"/>
        </w:rPr>
        <w:t>Elevation</w:t>
      </w:r>
    </w:p>
    <w:p w14:paraId="501086BA" w14:textId="77777777" w:rsidR="002A35EF" w:rsidRDefault="002A35EF">
      <w:pPr>
        <w:pStyle w:val="Corpotesto"/>
        <w:spacing w:before="9"/>
        <w:rPr>
          <w:sz w:val="23"/>
        </w:rPr>
      </w:pPr>
    </w:p>
    <w:p w14:paraId="250D628B" w14:textId="77777777" w:rsidR="002A35EF" w:rsidRDefault="00000000">
      <w:pPr>
        <w:pStyle w:val="Paragrafoelenco"/>
        <w:numPr>
          <w:ilvl w:val="0"/>
          <w:numId w:val="5"/>
        </w:numPr>
        <w:tabs>
          <w:tab w:val="left" w:pos="838"/>
          <w:tab w:val="left" w:pos="839"/>
        </w:tabs>
        <w:ind w:left="838" w:hanging="727"/>
        <w:rPr>
          <w:rFonts w:ascii="Arial"/>
        </w:rPr>
      </w:pPr>
      <w:r>
        <w:rPr>
          <w:sz w:val="24"/>
        </w:rPr>
        <w:t>Model (DEM), recreates an eight-flow direction river network employing a Cellular</w:t>
      </w:r>
      <w:r>
        <w:rPr>
          <w:spacing w:val="-31"/>
          <w:sz w:val="24"/>
        </w:rPr>
        <w:t xml:space="preserve"> </w:t>
      </w:r>
      <w:r>
        <w:rPr>
          <w:sz w:val="24"/>
        </w:rPr>
        <w:t>Automata</w:t>
      </w:r>
    </w:p>
    <w:p w14:paraId="0D8A2CB1" w14:textId="77777777" w:rsidR="002A35EF" w:rsidRDefault="002A35EF">
      <w:pPr>
        <w:pStyle w:val="Corpotesto"/>
        <w:spacing w:before="9"/>
        <w:rPr>
          <w:sz w:val="23"/>
        </w:rPr>
      </w:pPr>
    </w:p>
    <w:p w14:paraId="08E12CA4" w14:textId="77777777" w:rsidR="002A35EF" w:rsidRDefault="00000000">
      <w:pPr>
        <w:pStyle w:val="Paragrafoelenco"/>
        <w:numPr>
          <w:ilvl w:val="0"/>
          <w:numId w:val="5"/>
        </w:numPr>
        <w:tabs>
          <w:tab w:val="left" w:pos="838"/>
          <w:tab w:val="left" w:pos="839"/>
        </w:tabs>
        <w:ind w:left="838" w:hanging="727"/>
        <w:rPr>
          <w:rFonts w:ascii="Arial"/>
        </w:rPr>
      </w:pPr>
      <w:r>
        <w:rPr>
          <w:sz w:val="24"/>
        </w:rPr>
        <w:t>(CA)</w:t>
      </w:r>
      <w:r>
        <w:rPr>
          <w:spacing w:val="16"/>
          <w:sz w:val="24"/>
        </w:rPr>
        <w:t xml:space="preserve"> </w:t>
      </w:r>
      <w:r>
        <w:rPr>
          <w:sz w:val="24"/>
        </w:rPr>
        <w:t>theory-based</w:t>
      </w:r>
      <w:r>
        <w:rPr>
          <w:spacing w:val="17"/>
          <w:sz w:val="24"/>
        </w:rPr>
        <w:t xml:space="preserve"> </w:t>
      </w:r>
      <w:r>
        <w:rPr>
          <w:sz w:val="24"/>
        </w:rPr>
        <w:t>algorithm</w:t>
      </w:r>
      <w:r>
        <w:rPr>
          <w:spacing w:val="17"/>
          <w:sz w:val="24"/>
        </w:rPr>
        <w:t xml:space="preserve"> </w:t>
      </w:r>
      <w:r>
        <w:rPr>
          <w:sz w:val="24"/>
        </w:rPr>
        <w:t>(Coppola</w:t>
      </w:r>
      <w:r>
        <w:rPr>
          <w:spacing w:val="16"/>
          <w:sz w:val="24"/>
        </w:rPr>
        <w:t xml:space="preserve"> </w:t>
      </w:r>
      <w:r>
        <w:rPr>
          <w:sz w:val="24"/>
        </w:rPr>
        <w:t>et</w:t>
      </w:r>
      <w:r>
        <w:rPr>
          <w:spacing w:val="17"/>
          <w:sz w:val="24"/>
        </w:rPr>
        <w:t xml:space="preserve"> </w:t>
      </w:r>
      <w:r>
        <w:rPr>
          <w:sz w:val="24"/>
        </w:rPr>
        <w:t>al.,</w:t>
      </w:r>
      <w:r>
        <w:rPr>
          <w:spacing w:val="14"/>
          <w:sz w:val="24"/>
        </w:rPr>
        <w:t xml:space="preserve"> </w:t>
      </w:r>
      <w:r>
        <w:rPr>
          <w:sz w:val="24"/>
        </w:rPr>
        <w:t>2007,</w:t>
      </w:r>
      <w:r>
        <w:rPr>
          <w:spacing w:val="17"/>
          <w:sz w:val="24"/>
        </w:rPr>
        <w:t xml:space="preserve"> </w:t>
      </w:r>
      <w:r>
        <w:rPr>
          <w:sz w:val="24"/>
        </w:rPr>
        <w:t>2006).</w:t>
      </w:r>
      <w:r>
        <w:rPr>
          <w:spacing w:val="17"/>
          <w:sz w:val="24"/>
        </w:rPr>
        <w:t xml:space="preserve"> </w:t>
      </w:r>
      <w:r>
        <w:rPr>
          <w:sz w:val="24"/>
        </w:rPr>
        <w:t>The</w:t>
      </w:r>
      <w:r>
        <w:rPr>
          <w:spacing w:val="16"/>
          <w:sz w:val="24"/>
        </w:rPr>
        <w:t xml:space="preserve"> </w:t>
      </w:r>
      <w:r>
        <w:rPr>
          <w:sz w:val="24"/>
        </w:rPr>
        <w:t>surface</w:t>
      </w:r>
      <w:r>
        <w:rPr>
          <w:spacing w:val="16"/>
          <w:sz w:val="24"/>
        </w:rPr>
        <w:t xml:space="preserve"> </w:t>
      </w:r>
      <w:r>
        <w:rPr>
          <w:sz w:val="24"/>
        </w:rPr>
        <w:t>routing</w:t>
      </w:r>
      <w:r>
        <w:rPr>
          <w:spacing w:val="14"/>
          <w:sz w:val="24"/>
        </w:rPr>
        <w:t xml:space="preserve"> </w:t>
      </w:r>
      <w:r>
        <w:rPr>
          <w:sz w:val="24"/>
        </w:rPr>
        <w:t>is</w:t>
      </w:r>
      <w:r>
        <w:rPr>
          <w:spacing w:val="17"/>
          <w:sz w:val="24"/>
        </w:rPr>
        <w:t xml:space="preserve"> </w:t>
      </w:r>
      <w:r>
        <w:rPr>
          <w:sz w:val="24"/>
        </w:rPr>
        <w:t>performed</w:t>
      </w:r>
    </w:p>
    <w:p w14:paraId="417A34BE" w14:textId="77777777" w:rsidR="002A35EF" w:rsidRDefault="002A35EF">
      <w:pPr>
        <w:pStyle w:val="Corpotesto"/>
        <w:spacing w:before="9"/>
        <w:rPr>
          <w:sz w:val="23"/>
        </w:rPr>
      </w:pPr>
    </w:p>
    <w:p w14:paraId="08463A76"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according to the kinematic shallow water approximation from Lighthill and </w:t>
      </w:r>
      <w:proofErr w:type="gramStart"/>
      <w:r>
        <w:rPr>
          <w:sz w:val="24"/>
        </w:rPr>
        <w:t xml:space="preserve">Whitman </w:t>
      </w:r>
      <w:r>
        <w:rPr>
          <w:spacing w:val="8"/>
          <w:sz w:val="24"/>
        </w:rPr>
        <w:t xml:space="preserve"> </w:t>
      </w:r>
      <w:r>
        <w:rPr>
          <w:sz w:val="24"/>
        </w:rPr>
        <w:t>(</w:t>
      </w:r>
      <w:proofErr w:type="gramEnd"/>
      <w:r>
        <w:rPr>
          <w:sz w:val="24"/>
        </w:rPr>
        <w:t>1955).</w:t>
      </w:r>
    </w:p>
    <w:p w14:paraId="093D87C1" w14:textId="77777777" w:rsidR="002A35EF" w:rsidRDefault="002A35EF">
      <w:pPr>
        <w:pStyle w:val="Corpotesto"/>
      </w:pPr>
    </w:p>
    <w:p w14:paraId="188DA426"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We used the </w:t>
      </w:r>
      <w:proofErr w:type="spellStart"/>
      <w:proofErr w:type="gramStart"/>
      <w:r>
        <w:rPr>
          <w:sz w:val="24"/>
        </w:rPr>
        <w:t>HydroSHEDS</w:t>
      </w:r>
      <w:proofErr w:type="spellEnd"/>
      <w:r>
        <w:rPr>
          <w:sz w:val="24"/>
        </w:rPr>
        <w:t xml:space="preserve">  Hydrologically</w:t>
      </w:r>
      <w:proofErr w:type="gramEnd"/>
      <w:r>
        <w:rPr>
          <w:sz w:val="24"/>
        </w:rPr>
        <w:t xml:space="preserve">-conditioned </w:t>
      </w:r>
      <w:proofErr w:type="gramStart"/>
      <w:r>
        <w:rPr>
          <w:sz w:val="24"/>
        </w:rPr>
        <w:t>DEM  with</w:t>
      </w:r>
      <w:proofErr w:type="gramEnd"/>
      <w:r>
        <w:rPr>
          <w:sz w:val="24"/>
        </w:rPr>
        <w:t xml:space="preserve">  roughly 90 </w:t>
      </w:r>
      <w:proofErr w:type="gramStart"/>
      <w:r>
        <w:rPr>
          <w:sz w:val="24"/>
        </w:rPr>
        <w:t>m  of</w:t>
      </w:r>
      <w:proofErr w:type="gramEnd"/>
      <w:r>
        <w:rPr>
          <w:sz w:val="24"/>
        </w:rPr>
        <w:t xml:space="preserve"> </w:t>
      </w:r>
      <w:r>
        <w:rPr>
          <w:spacing w:val="8"/>
          <w:sz w:val="24"/>
        </w:rPr>
        <w:t xml:space="preserve"> </w:t>
      </w:r>
      <w:r>
        <w:rPr>
          <w:sz w:val="24"/>
        </w:rPr>
        <w:t>spatial</w:t>
      </w:r>
    </w:p>
    <w:p w14:paraId="0CDEFFA7" w14:textId="77777777" w:rsidR="002A35EF" w:rsidRDefault="002A35EF">
      <w:pPr>
        <w:pStyle w:val="Corpotesto"/>
      </w:pPr>
    </w:p>
    <w:p w14:paraId="620265D5" w14:textId="77777777" w:rsidR="002A35EF" w:rsidRDefault="00000000">
      <w:pPr>
        <w:pStyle w:val="Paragrafoelenco"/>
        <w:numPr>
          <w:ilvl w:val="0"/>
          <w:numId w:val="5"/>
        </w:numPr>
        <w:tabs>
          <w:tab w:val="left" w:pos="838"/>
          <w:tab w:val="left" w:pos="839"/>
        </w:tabs>
        <w:ind w:left="838" w:hanging="727"/>
        <w:rPr>
          <w:rFonts w:ascii="Arial"/>
        </w:rPr>
      </w:pPr>
      <w:r>
        <w:rPr>
          <w:sz w:val="24"/>
        </w:rPr>
        <w:t>resolution (</w:t>
      </w:r>
      <w:hyperlink r:id="rId9">
        <w:r>
          <w:rPr>
            <w:color w:val="0000CC"/>
            <w:sz w:val="24"/>
            <w:u w:val="single" w:color="0000CC"/>
          </w:rPr>
          <w:t>https://www.hydrosheds.org</w:t>
        </w:r>
      </w:hyperlink>
      <w:r>
        <w:rPr>
          <w:sz w:val="24"/>
        </w:rPr>
        <w:t xml:space="preserve">) (Lehner et al., 2008), as it was </w:t>
      </w:r>
      <w:proofErr w:type="gramStart"/>
      <w:r>
        <w:rPr>
          <w:sz w:val="24"/>
        </w:rPr>
        <w:t xml:space="preserve">specifically </w:t>
      </w:r>
      <w:r>
        <w:rPr>
          <w:spacing w:val="20"/>
          <w:sz w:val="24"/>
        </w:rPr>
        <w:t xml:space="preserve"> </w:t>
      </w:r>
      <w:r>
        <w:rPr>
          <w:sz w:val="24"/>
        </w:rPr>
        <w:t>designed</w:t>
      </w:r>
      <w:proofErr w:type="gramEnd"/>
    </w:p>
    <w:p w14:paraId="1109971D" w14:textId="77777777" w:rsidR="002A35EF" w:rsidRDefault="002A35EF">
      <w:pPr>
        <w:pStyle w:val="Corpotesto"/>
        <w:spacing w:before="2"/>
        <w:rPr>
          <w:sz w:val="16"/>
        </w:rPr>
      </w:pPr>
    </w:p>
    <w:p w14:paraId="37F6FB3E" w14:textId="77777777" w:rsidR="002A35EF" w:rsidRDefault="00000000">
      <w:pPr>
        <w:pStyle w:val="Paragrafoelenco"/>
        <w:numPr>
          <w:ilvl w:val="0"/>
          <w:numId w:val="5"/>
        </w:numPr>
        <w:tabs>
          <w:tab w:val="left" w:pos="838"/>
          <w:tab w:val="left" w:pos="839"/>
        </w:tabs>
        <w:spacing w:before="90"/>
        <w:ind w:left="838" w:hanging="727"/>
        <w:rPr>
          <w:rFonts w:ascii="Arial"/>
        </w:rPr>
      </w:pPr>
      <w:r>
        <w:rPr>
          <w:sz w:val="24"/>
        </w:rPr>
        <w:t>for</w:t>
      </w:r>
      <w:r>
        <w:rPr>
          <w:spacing w:val="11"/>
          <w:sz w:val="24"/>
        </w:rPr>
        <w:t xml:space="preserve"> </w:t>
      </w:r>
      <w:r>
        <w:rPr>
          <w:sz w:val="24"/>
        </w:rPr>
        <w:t>hydrological</w:t>
      </w:r>
      <w:r>
        <w:rPr>
          <w:spacing w:val="15"/>
          <w:sz w:val="24"/>
        </w:rPr>
        <w:t xml:space="preserve"> </w:t>
      </w:r>
      <w:r>
        <w:rPr>
          <w:sz w:val="24"/>
        </w:rPr>
        <w:t>usage.</w:t>
      </w:r>
      <w:r>
        <w:rPr>
          <w:spacing w:val="19"/>
          <w:sz w:val="24"/>
        </w:rPr>
        <w:t xml:space="preserve"> </w:t>
      </w:r>
      <w:r>
        <w:rPr>
          <w:sz w:val="24"/>
        </w:rPr>
        <w:t>CHyM</w:t>
      </w:r>
      <w:r>
        <w:rPr>
          <w:spacing w:val="15"/>
          <w:sz w:val="24"/>
        </w:rPr>
        <w:t xml:space="preserve"> </w:t>
      </w:r>
      <w:r>
        <w:rPr>
          <w:sz w:val="24"/>
        </w:rPr>
        <w:t>is</w:t>
      </w:r>
      <w:r>
        <w:rPr>
          <w:spacing w:val="15"/>
          <w:sz w:val="24"/>
        </w:rPr>
        <w:t xml:space="preserve"> </w:t>
      </w:r>
      <w:r>
        <w:rPr>
          <w:sz w:val="24"/>
        </w:rPr>
        <w:t>based</w:t>
      </w:r>
      <w:r>
        <w:rPr>
          <w:spacing w:val="14"/>
          <w:sz w:val="24"/>
        </w:rPr>
        <w:t xml:space="preserve"> </w:t>
      </w:r>
      <w:r>
        <w:rPr>
          <w:sz w:val="24"/>
        </w:rPr>
        <w:t>on</w:t>
      </w:r>
      <w:r>
        <w:rPr>
          <w:spacing w:val="14"/>
          <w:sz w:val="24"/>
        </w:rPr>
        <w:t xml:space="preserve"> </w:t>
      </w:r>
      <w:r>
        <w:rPr>
          <w:sz w:val="24"/>
        </w:rPr>
        <w:t>a</w:t>
      </w:r>
      <w:r>
        <w:rPr>
          <w:spacing w:val="13"/>
          <w:sz w:val="24"/>
        </w:rPr>
        <w:t xml:space="preserve"> </w:t>
      </w:r>
      <w:r>
        <w:rPr>
          <w:sz w:val="24"/>
        </w:rPr>
        <w:t>Fortran90</w:t>
      </w:r>
      <w:r>
        <w:rPr>
          <w:spacing w:val="14"/>
          <w:sz w:val="24"/>
        </w:rPr>
        <w:t xml:space="preserve"> </w:t>
      </w:r>
      <w:r>
        <w:rPr>
          <w:sz w:val="24"/>
        </w:rPr>
        <w:t>code</w:t>
      </w:r>
      <w:r>
        <w:rPr>
          <w:spacing w:val="13"/>
          <w:sz w:val="24"/>
        </w:rPr>
        <w:t xml:space="preserve"> </w:t>
      </w:r>
      <w:r>
        <w:rPr>
          <w:sz w:val="24"/>
        </w:rPr>
        <w:t>and</w:t>
      </w:r>
      <w:r>
        <w:rPr>
          <w:spacing w:val="14"/>
          <w:sz w:val="24"/>
        </w:rPr>
        <w:t xml:space="preserve"> </w:t>
      </w:r>
      <w:r>
        <w:rPr>
          <w:sz w:val="24"/>
        </w:rPr>
        <w:t>runs</w:t>
      </w:r>
      <w:r>
        <w:rPr>
          <w:spacing w:val="15"/>
          <w:sz w:val="24"/>
        </w:rPr>
        <w:t xml:space="preserve"> </w:t>
      </w:r>
      <w:r>
        <w:rPr>
          <w:sz w:val="24"/>
        </w:rPr>
        <w:t>in</w:t>
      </w:r>
      <w:r>
        <w:rPr>
          <w:spacing w:val="17"/>
          <w:sz w:val="24"/>
        </w:rPr>
        <w:t xml:space="preserve"> </w:t>
      </w:r>
      <w:r>
        <w:rPr>
          <w:sz w:val="24"/>
        </w:rPr>
        <w:t>a</w:t>
      </w:r>
      <w:r>
        <w:rPr>
          <w:spacing w:val="13"/>
          <w:sz w:val="24"/>
        </w:rPr>
        <w:t xml:space="preserve"> </w:t>
      </w:r>
      <w:r>
        <w:rPr>
          <w:sz w:val="24"/>
        </w:rPr>
        <w:t>parallel</w:t>
      </w:r>
      <w:r>
        <w:rPr>
          <w:spacing w:val="15"/>
          <w:sz w:val="24"/>
        </w:rPr>
        <w:t xml:space="preserve"> </w:t>
      </w:r>
      <w:r>
        <w:rPr>
          <w:sz w:val="24"/>
        </w:rPr>
        <w:t>computer</w:t>
      </w:r>
    </w:p>
    <w:p w14:paraId="19114CD9" w14:textId="77777777" w:rsidR="002A35EF" w:rsidRDefault="002A35EF">
      <w:pPr>
        <w:pStyle w:val="Corpotesto"/>
      </w:pPr>
    </w:p>
    <w:p w14:paraId="47BDD3B5" w14:textId="77777777" w:rsidR="002A35EF" w:rsidRDefault="00000000">
      <w:pPr>
        <w:pStyle w:val="Paragrafoelenco"/>
        <w:numPr>
          <w:ilvl w:val="0"/>
          <w:numId w:val="5"/>
        </w:numPr>
        <w:tabs>
          <w:tab w:val="left" w:pos="838"/>
          <w:tab w:val="left" w:pos="839"/>
          <w:tab w:val="left" w:pos="9699"/>
        </w:tabs>
        <w:ind w:left="838" w:hanging="727"/>
        <w:rPr>
          <w:rFonts w:ascii="Arial"/>
        </w:rPr>
      </w:pPr>
      <w:r>
        <w:rPr>
          <w:sz w:val="24"/>
        </w:rPr>
        <w:t>architecture using the MPI standard. More details of this hydrological model can</w:t>
      </w:r>
      <w:r>
        <w:rPr>
          <w:spacing w:val="-17"/>
          <w:sz w:val="24"/>
        </w:rPr>
        <w:t xml:space="preserve"> </w:t>
      </w:r>
      <w:r>
        <w:rPr>
          <w:sz w:val="24"/>
        </w:rPr>
        <w:t>be found</w:t>
      </w:r>
      <w:r>
        <w:rPr>
          <w:sz w:val="24"/>
        </w:rPr>
        <w:tab/>
        <w:t>in</w:t>
      </w:r>
    </w:p>
    <w:p w14:paraId="586FAD68" w14:textId="77777777" w:rsidR="002A35EF" w:rsidRDefault="002A35EF">
      <w:pPr>
        <w:pStyle w:val="Corpotesto"/>
      </w:pPr>
    </w:p>
    <w:p w14:paraId="4F5C42C6" w14:textId="77777777" w:rsidR="002A35EF" w:rsidRDefault="00000000">
      <w:pPr>
        <w:pStyle w:val="Paragrafoelenco"/>
        <w:numPr>
          <w:ilvl w:val="0"/>
          <w:numId w:val="5"/>
        </w:numPr>
        <w:tabs>
          <w:tab w:val="left" w:pos="838"/>
          <w:tab w:val="left" w:pos="839"/>
        </w:tabs>
        <w:ind w:left="838" w:hanging="727"/>
        <w:rPr>
          <w:rFonts w:ascii="Arial"/>
        </w:rPr>
      </w:pPr>
      <w:r>
        <w:rPr>
          <w:sz w:val="24"/>
        </w:rPr>
        <w:t>Coppola et al.</w:t>
      </w:r>
      <w:r>
        <w:rPr>
          <w:spacing w:val="-10"/>
          <w:sz w:val="24"/>
        </w:rPr>
        <w:t xml:space="preserve"> </w:t>
      </w:r>
      <w:r>
        <w:rPr>
          <w:sz w:val="24"/>
        </w:rPr>
        <w:t>(2007).</w:t>
      </w:r>
    </w:p>
    <w:p w14:paraId="217A9786" w14:textId="77777777" w:rsidR="002A35EF" w:rsidRDefault="002A35EF">
      <w:pPr>
        <w:rPr>
          <w:rFonts w:ascii="Arial"/>
        </w:rPr>
        <w:sectPr w:rsidR="002A35EF">
          <w:pgSz w:w="11920" w:h="16850"/>
          <w:pgMar w:top="1320" w:right="1320" w:bottom="1000" w:left="580" w:header="0" w:footer="806" w:gutter="0"/>
          <w:cols w:space="720"/>
        </w:sectPr>
      </w:pPr>
    </w:p>
    <w:p w14:paraId="7713B13D" w14:textId="77777777" w:rsidR="002A35EF" w:rsidRDefault="00000000">
      <w:pPr>
        <w:pStyle w:val="Paragrafoelenco"/>
        <w:numPr>
          <w:ilvl w:val="0"/>
          <w:numId w:val="5"/>
        </w:numPr>
        <w:tabs>
          <w:tab w:val="left" w:pos="1558"/>
          <w:tab w:val="left" w:pos="1559"/>
        </w:tabs>
        <w:spacing w:before="70"/>
        <w:ind w:left="1558" w:hanging="1447"/>
        <w:rPr>
          <w:rFonts w:ascii="Arial"/>
        </w:rPr>
      </w:pPr>
      <w:r>
        <w:rPr>
          <w:sz w:val="24"/>
        </w:rPr>
        <w:lastRenderedPageBreak/>
        <w:t>The</w:t>
      </w:r>
      <w:r>
        <w:rPr>
          <w:spacing w:val="-13"/>
          <w:sz w:val="24"/>
        </w:rPr>
        <w:t xml:space="preserve"> </w:t>
      </w:r>
      <w:r>
        <w:rPr>
          <w:sz w:val="24"/>
        </w:rPr>
        <w:t>Italian</w:t>
      </w:r>
      <w:r>
        <w:rPr>
          <w:spacing w:val="-14"/>
          <w:sz w:val="24"/>
        </w:rPr>
        <w:t xml:space="preserve"> </w:t>
      </w:r>
      <w:r>
        <w:rPr>
          <w:sz w:val="24"/>
        </w:rPr>
        <w:t>territory</w:t>
      </w:r>
      <w:r>
        <w:rPr>
          <w:spacing w:val="-17"/>
          <w:sz w:val="24"/>
        </w:rPr>
        <w:t xml:space="preserve"> </w:t>
      </w:r>
      <w:r>
        <w:rPr>
          <w:sz w:val="24"/>
        </w:rPr>
        <w:t>was</w:t>
      </w:r>
      <w:r>
        <w:rPr>
          <w:spacing w:val="-8"/>
          <w:sz w:val="24"/>
        </w:rPr>
        <w:t xml:space="preserve"> </w:t>
      </w:r>
      <w:r>
        <w:rPr>
          <w:sz w:val="24"/>
        </w:rPr>
        <w:t>divided</w:t>
      </w:r>
      <w:r>
        <w:rPr>
          <w:spacing w:val="-14"/>
          <w:sz w:val="24"/>
        </w:rPr>
        <w:t xml:space="preserve"> </w:t>
      </w:r>
      <w:r>
        <w:rPr>
          <w:sz w:val="24"/>
        </w:rPr>
        <w:t>into</w:t>
      </w:r>
      <w:r>
        <w:rPr>
          <w:spacing w:val="-14"/>
          <w:sz w:val="24"/>
        </w:rPr>
        <w:t xml:space="preserve"> </w:t>
      </w:r>
      <w:r>
        <w:rPr>
          <w:sz w:val="24"/>
        </w:rPr>
        <w:t>nine</w:t>
      </w:r>
      <w:r>
        <w:rPr>
          <w:spacing w:val="-15"/>
          <w:sz w:val="24"/>
        </w:rPr>
        <w:t xml:space="preserve"> </w:t>
      </w:r>
      <w:r>
        <w:rPr>
          <w:sz w:val="24"/>
        </w:rPr>
        <w:t>sub-regions</w:t>
      </w:r>
      <w:r>
        <w:rPr>
          <w:spacing w:val="-14"/>
          <w:sz w:val="24"/>
        </w:rPr>
        <w:t xml:space="preserve"> </w:t>
      </w:r>
      <w:r>
        <w:rPr>
          <w:sz w:val="24"/>
        </w:rPr>
        <w:t>(Fig.</w:t>
      </w:r>
      <w:r>
        <w:rPr>
          <w:spacing w:val="-14"/>
          <w:sz w:val="24"/>
        </w:rPr>
        <w:t xml:space="preserve"> </w:t>
      </w:r>
      <w:r>
        <w:rPr>
          <w:sz w:val="24"/>
        </w:rPr>
        <w:t>1a)</w:t>
      </w:r>
      <w:r>
        <w:rPr>
          <w:spacing w:val="-15"/>
          <w:sz w:val="24"/>
        </w:rPr>
        <w:t xml:space="preserve"> </w:t>
      </w:r>
      <w:r>
        <w:rPr>
          <w:sz w:val="24"/>
        </w:rPr>
        <w:t>based</w:t>
      </w:r>
      <w:r>
        <w:rPr>
          <w:spacing w:val="-14"/>
          <w:sz w:val="24"/>
        </w:rPr>
        <w:t xml:space="preserve"> </w:t>
      </w:r>
      <w:r>
        <w:rPr>
          <w:sz w:val="24"/>
        </w:rPr>
        <w:t>on</w:t>
      </w:r>
      <w:r>
        <w:rPr>
          <w:spacing w:val="-14"/>
          <w:sz w:val="24"/>
        </w:rPr>
        <w:t xml:space="preserve"> </w:t>
      </w:r>
      <w:r>
        <w:rPr>
          <w:sz w:val="24"/>
        </w:rPr>
        <w:t>the</w:t>
      </w:r>
      <w:r>
        <w:rPr>
          <w:spacing w:val="-11"/>
          <w:sz w:val="24"/>
        </w:rPr>
        <w:t xml:space="preserve"> </w:t>
      </w:r>
      <w:r>
        <w:rPr>
          <w:sz w:val="24"/>
        </w:rPr>
        <w:t>operational</w:t>
      </w:r>
    </w:p>
    <w:p w14:paraId="49836EE4" w14:textId="77777777" w:rsidR="002A35EF" w:rsidRDefault="002A35EF">
      <w:pPr>
        <w:pStyle w:val="Corpotesto"/>
        <w:spacing w:before="8"/>
        <w:rPr>
          <w:sz w:val="23"/>
        </w:rPr>
      </w:pPr>
    </w:p>
    <w:p w14:paraId="5241F2E0"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 xml:space="preserve">domains used by </w:t>
      </w:r>
      <w:proofErr w:type="gramStart"/>
      <w:r>
        <w:rPr>
          <w:sz w:val="24"/>
        </w:rPr>
        <w:t>CETEMPS  for</w:t>
      </w:r>
      <w:proofErr w:type="gramEnd"/>
      <w:r>
        <w:rPr>
          <w:sz w:val="24"/>
        </w:rPr>
        <w:t xml:space="preserve"> flood forecasting. These sub-</w:t>
      </w:r>
      <w:proofErr w:type="gramStart"/>
      <w:r>
        <w:rPr>
          <w:sz w:val="24"/>
        </w:rPr>
        <w:t>regions,  defined</w:t>
      </w:r>
      <w:proofErr w:type="gramEnd"/>
      <w:r>
        <w:rPr>
          <w:sz w:val="24"/>
        </w:rPr>
        <w:t xml:space="preserve"> using   </w:t>
      </w:r>
      <w:r>
        <w:rPr>
          <w:spacing w:val="49"/>
          <w:sz w:val="24"/>
        </w:rPr>
        <w:t xml:space="preserve"> </w:t>
      </w:r>
      <w:r>
        <w:rPr>
          <w:sz w:val="24"/>
        </w:rPr>
        <w:t>stress</w:t>
      </w:r>
    </w:p>
    <w:p w14:paraId="470F513E" w14:textId="77777777" w:rsidR="002A35EF" w:rsidRDefault="002A35EF">
      <w:pPr>
        <w:pStyle w:val="Corpotesto"/>
      </w:pPr>
    </w:p>
    <w:p w14:paraId="31AC9782" w14:textId="77777777" w:rsidR="002A35EF" w:rsidRDefault="00000000">
      <w:pPr>
        <w:pStyle w:val="Paragrafoelenco"/>
        <w:numPr>
          <w:ilvl w:val="0"/>
          <w:numId w:val="5"/>
        </w:numPr>
        <w:tabs>
          <w:tab w:val="left" w:pos="838"/>
          <w:tab w:val="left" w:pos="839"/>
        </w:tabs>
        <w:ind w:left="838" w:hanging="727"/>
        <w:rPr>
          <w:rFonts w:ascii="Arial"/>
        </w:rPr>
      </w:pPr>
      <w:r>
        <w:rPr>
          <w:sz w:val="24"/>
        </w:rPr>
        <w:t>indices, have demonstrated to be effective in establishing a reliable and feasible river</w:t>
      </w:r>
      <w:r>
        <w:rPr>
          <w:spacing w:val="16"/>
          <w:sz w:val="24"/>
        </w:rPr>
        <w:t xml:space="preserve"> </w:t>
      </w:r>
      <w:r>
        <w:rPr>
          <w:sz w:val="24"/>
        </w:rPr>
        <w:t>network</w:t>
      </w:r>
    </w:p>
    <w:p w14:paraId="453D23DA" w14:textId="77777777" w:rsidR="002A35EF" w:rsidRDefault="002A35EF">
      <w:pPr>
        <w:pStyle w:val="Corpotesto"/>
        <w:spacing w:before="11"/>
        <w:rPr>
          <w:sz w:val="23"/>
        </w:rPr>
      </w:pPr>
    </w:p>
    <w:p w14:paraId="559542ED" w14:textId="77777777" w:rsidR="002A35EF" w:rsidRDefault="00000000">
      <w:pPr>
        <w:pStyle w:val="Paragrafoelenco"/>
        <w:numPr>
          <w:ilvl w:val="0"/>
          <w:numId w:val="5"/>
        </w:numPr>
        <w:tabs>
          <w:tab w:val="left" w:pos="838"/>
          <w:tab w:val="left" w:pos="839"/>
          <w:tab w:val="left" w:pos="9471"/>
        </w:tabs>
        <w:ind w:left="838" w:hanging="727"/>
        <w:rPr>
          <w:rFonts w:ascii="Arial"/>
        </w:rPr>
      </w:pPr>
      <w:r w:rsidRPr="0017355A">
        <w:rPr>
          <w:sz w:val="24"/>
          <w:lang w:val="it-IT"/>
        </w:rPr>
        <w:t xml:space="preserve">for the </w:t>
      </w:r>
      <w:proofErr w:type="spellStart"/>
      <w:proofErr w:type="gramStart"/>
      <w:r w:rsidRPr="0017355A">
        <w:rPr>
          <w:sz w:val="24"/>
          <w:lang w:val="it-IT"/>
        </w:rPr>
        <w:t>entire</w:t>
      </w:r>
      <w:proofErr w:type="spellEnd"/>
      <w:r w:rsidRPr="0017355A">
        <w:rPr>
          <w:sz w:val="24"/>
          <w:lang w:val="it-IT"/>
        </w:rPr>
        <w:t xml:space="preserve">  </w:t>
      </w:r>
      <w:proofErr w:type="spellStart"/>
      <w:r w:rsidRPr="0017355A">
        <w:rPr>
          <w:sz w:val="24"/>
          <w:lang w:val="it-IT"/>
        </w:rPr>
        <w:t>Italian</w:t>
      </w:r>
      <w:proofErr w:type="spellEnd"/>
      <w:proofErr w:type="gramEnd"/>
      <w:r w:rsidRPr="0017355A">
        <w:rPr>
          <w:sz w:val="24"/>
          <w:lang w:val="it-IT"/>
        </w:rPr>
        <w:t xml:space="preserve"> </w:t>
      </w:r>
      <w:proofErr w:type="spellStart"/>
      <w:r w:rsidRPr="0017355A">
        <w:rPr>
          <w:sz w:val="24"/>
          <w:lang w:val="it-IT"/>
        </w:rPr>
        <w:t>territory</w:t>
      </w:r>
      <w:proofErr w:type="spellEnd"/>
      <w:r w:rsidRPr="0017355A">
        <w:rPr>
          <w:sz w:val="24"/>
          <w:lang w:val="it-IT"/>
        </w:rPr>
        <w:t xml:space="preserve"> (</w:t>
      </w:r>
      <w:proofErr w:type="gramStart"/>
      <w:r w:rsidRPr="0017355A">
        <w:rPr>
          <w:sz w:val="24"/>
          <w:lang w:val="it-IT"/>
        </w:rPr>
        <w:t>Tomassetti  et</w:t>
      </w:r>
      <w:proofErr w:type="gramEnd"/>
      <w:r w:rsidRPr="0017355A">
        <w:rPr>
          <w:sz w:val="24"/>
          <w:lang w:val="it-IT"/>
        </w:rPr>
        <w:t xml:space="preserve">  al</w:t>
      </w:r>
      <w:proofErr w:type="gramStart"/>
      <w:r w:rsidRPr="0017355A">
        <w:rPr>
          <w:sz w:val="24"/>
          <w:lang w:val="it-IT"/>
        </w:rPr>
        <w:t>.,  2005;  Verdecchia</w:t>
      </w:r>
      <w:proofErr w:type="gramEnd"/>
      <w:r w:rsidRPr="0017355A">
        <w:rPr>
          <w:sz w:val="24"/>
          <w:lang w:val="it-IT"/>
        </w:rPr>
        <w:t xml:space="preserve"> </w:t>
      </w:r>
      <w:proofErr w:type="gramStart"/>
      <w:r w:rsidRPr="0017355A">
        <w:rPr>
          <w:sz w:val="24"/>
          <w:lang w:val="it-IT"/>
        </w:rPr>
        <w:t>et  al</w:t>
      </w:r>
      <w:proofErr w:type="gramEnd"/>
      <w:r w:rsidRPr="0017355A">
        <w:rPr>
          <w:sz w:val="24"/>
          <w:lang w:val="it-IT"/>
        </w:rPr>
        <w:t>.,</w:t>
      </w:r>
      <w:r w:rsidRPr="0017355A">
        <w:rPr>
          <w:spacing w:val="-17"/>
          <w:sz w:val="24"/>
          <w:lang w:val="it-IT"/>
        </w:rPr>
        <w:t xml:space="preserve"> </w:t>
      </w:r>
      <w:r w:rsidRPr="0017355A">
        <w:rPr>
          <w:sz w:val="24"/>
          <w:lang w:val="it-IT"/>
        </w:rPr>
        <w:t>2008).</w:t>
      </w:r>
      <w:r w:rsidRPr="0017355A">
        <w:rPr>
          <w:spacing w:val="-2"/>
          <w:sz w:val="24"/>
          <w:lang w:val="it-IT"/>
        </w:rPr>
        <w:t xml:space="preserve"> </w:t>
      </w:r>
      <w:r>
        <w:rPr>
          <w:sz w:val="24"/>
        </w:rPr>
        <w:t>The</w:t>
      </w:r>
      <w:r>
        <w:rPr>
          <w:sz w:val="24"/>
        </w:rPr>
        <w:tab/>
        <w:t>nine</w:t>
      </w:r>
    </w:p>
    <w:p w14:paraId="5A356B0B" w14:textId="77777777" w:rsidR="002A35EF" w:rsidRDefault="002A35EF">
      <w:pPr>
        <w:pStyle w:val="Corpotesto"/>
        <w:spacing w:before="8"/>
        <w:rPr>
          <w:sz w:val="23"/>
        </w:rPr>
      </w:pPr>
    </w:p>
    <w:p w14:paraId="4E5862E1" w14:textId="77777777" w:rsidR="002A35EF" w:rsidRDefault="00000000">
      <w:pPr>
        <w:pStyle w:val="Paragrafoelenco"/>
        <w:numPr>
          <w:ilvl w:val="0"/>
          <w:numId w:val="5"/>
        </w:numPr>
        <w:tabs>
          <w:tab w:val="left" w:pos="838"/>
          <w:tab w:val="left" w:pos="839"/>
          <w:tab w:val="left" w:pos="9382"/>
        </w:tabs>
        <w:spacing w:before="1"/>
        <w:ind w:left="838" w:hanging="727"/>
        <w:rPr>
          <w:rFonts w:ascii="Arial"/>
        </w:rPr>
      </w:pPr>
      <w:r>
        <w:rPr>
          <w:sz w:val="24"/>
        </w:rPr>
        <w:t>domains are the Po basin, Liguria, North-Eastern Italy, Central-Northern</w:t>
      </w:r>
      <w:r>
        <w:rPr>
          <w:spacing w:val="-16"/>
          <w:sz w:val="24"/>
        </w:rPr>
        <w:t xml:space="preserve"> </w:t>
      </w:r>
      <w:r>
        <w:rPr>
          <w:sz w:val="24"/>
        </w:rPr>
        <w:t>Italy,</w:t>
      </w:r>
      <w:r>
        <w:rPr>
          <w:spacing w:val="-2"/>
          <w:sz w:val="24"/>
        </w:rPr>
        <w:t xml:space="preserve"> </w:t>
      </w:r>
      <w:r>
        <w:rPr>
          <w:sz w:val="24"/>
        </w:rPr>
        <w:t>Central</w:t>
      </w:r>
      <w:r>
        <w:rPr>
          <w:sz w:val="24"/>
        </w:rPr>
        <w:tab/>
        <w:t>Italy,</w:t>
      </w:r>
    </w:p>
    <w:p w14:paraId="2FD6426F" w14:textId="77777777" w:rsidR="002A35EF" w:rsidRDefault="002A35EF">
      <w:pPr>
        <w:pStyle w:val="Corpotesto"/>
      </w:pPr>
    </w:p>
    <w:p w14:paraId="49BF56FE" w14:textId="77777777" w:rsidR="002A35EF" w:rsidRDefault="00000000">
      <w:pPr>
        <w:pStyle w:val="Paragrafoelenco"/>
        <w:numPr>
          <w:ilvl w:val="0"/>
          <w:numId w:val="5"/>
        </w:numPr>
        <w:tabs>
          <w:tab w:val="left" w:pos="838"/>
          <w:tab w:val="left" w:pos="839"/>
        </w:tabs>
        <w:ind w:left="838" w:hanging="727"/>
        <w:rPr>
          <w:rFonts w:ascii="Arial"/>
        </w:rPr>
      </w:pPr>
      <w:r>
        <w:rPr>
          <w:sz w:val="24"/>
        </w:rPr>
        <w:t>Central-Southern Italy, Calabria, Sicily, and</w:t>
      </w:r>
      <w:r>
        <w:rPr>
          <w:spacing w:val="-27"/>
          <w:sz w:val="24"/>
        </w:rPr>
        <w:t xml:space="preserve"> </w:t>
      </w:r>
      <w:r>
        <w:rPr>
          <w:sz w:val="24"/>
        </w:rPr>
        <w:t>Sardinia.</w:t>
      </w:r>
    </w:p>
    <w:p w14:paraId="4C7930BB" w14:textId="77777777" w:rsidR="002A35EF" w:rsidRDefault="002A35EF">
      <w:pPr>
        <w:pStyle w:val="Corpotesto"/>
        <w:spacing w:before="8"/>
        <w:rPr>
          <w:sz w:val="23"/>
        </w:rPr>
      </w:pPr>
    </w:p>
    <w:p w14:paraId="604F4355" w14:textId="77777777" w:rsidR="002A35EF" w:rsidRDefault="00000000">
      <w:pPr>
        <w:pStyle w:val="Paragrafoelenco"/>
        <w:numPr>
          <w:ilvl w:val="0"/>
          <w:numId w:val="5"/>
        </w:numPr>
        <w:tabs>
          <w:tab w:val="left" w:pos="1558"/>
          <w:tab w:val="left" w:pos="1559"/>
        </w:tabs>
        <w:spacing w:before="1"/>
        <w:ind w:left="1558" w:hanging="1447"/>
        <w:rPr>
          <w:rFonts w:ascii="Arial"/>
        </w:rPr>
      </w:pPr>
      <w:r>
        <w:rPr>
          <w:sz w:val="24"/>
        </w:rPr>
        <w:t xml:space="preserve">The simulations were completed using a specific configuration for each </w:t>
      </w:r>
      <w:proofErr w:type="gramStart"/>
      <w:r>
        <w:rPr>
          <w:sz w:val="24"/>
        </w:rPr>
        <w:t xml:space="preserve">domain,  </w:t>
      </w:r>
      <w:r>
        <w:rPr>
          <w:spacing w:val="2"/>
          <w:sz w:val="24"/>
        </w:rPr>
        <w:t xml:space="preserve"> </w:t>
      </w:r>
      <w:proofErr w:type="gramEnd"/>
      <w:r>
        <w:rPr>
          <w:sz w:val="24"/>
        </w:rPr>
        <w:t>with</w:t>
      </w:r>
    </w:p>
    <w:p w14:paraId="5BD70611" w14:textId="77777777" w:rsidR="002A35EF" w:rsidRDefault="002A35EF">
      <w:pPr>
        <w:pStyle w:val="Corpotesto"/>
      </w:pPr>
    </w:p>
    <w:p w14:paraId="6310B37C"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spatial resolution ranging from roughly 300 m (for the Liguria, Calabria, Sicily, </w:t>
      </w:r>
      <w:proofErr w:type="gramStart"/>
      <w:r>
        <w:rPr>
          <w:sz w:val="24"/>
        </w:rPr>
        <w:t xml:space="preserve">and </w:t>
      </w:r>
      <w:r>
        <w:rPr>
          <w:spacing w:val="48"/>
          <w:sz w:val="24"/>
        </w:rPr>
        <w:t xml:space="preserve"> </w:t>
      </w:r>
      <w:r>
        <w:rPr>
          <w:sz w:val="24"/>
        </w:rPr>
        <w:t>Sardinia</w:t>
      </w:r>
      <w:proofErr w:type="gramEnd"/>
    </w:p>
    <w:p w14:paraId="12C278D0" w14:textId="77777777" w:rsidR="002A35EF" w:rsidRDefault="002A35EF">
      <w:pPr>
        <w:pStyle w:val="Corpotesto"/>
        <w:spacing w:before="11"/>
        <w:rPr>
          <w:sz w:val="23"/>
        </w:rPr>
      </w:pPr>
    </w:p>
    <w:p w14:paraId="49A17218" w14:textId="77777777" w:rsidR="002A35EF" w:rsidRDefault="00000000">
      <w:pPr>
        <w:pStyle w:val="Paragrafoelenco"/>
        <w:numPr>
          <w:ilvl w:val="0"/>
          <w:numId w:val="5"/>
        </w:numPr>
        <w:tabs>
          <w:tab w:val="left" w:pos="838"/>
          <w:tab w:val="left" w:pos="839"/>
        </w:tabs>
        <w:ind w:left="838" w:hanging="727"/>
        <w:rPr>
          <w:rFonts w:ascii="Arial"/>
        </w:rPr>
      </w:pPr>
      <w:r>
        <w:rPr>
          <w:sz w:val="24"/>
        </w:rPr>
        <w:t>domains)</w:t>
      </w:r>
      <w:r>
        <w:rPr>
          <w:spacing w:val="51"/>
          <w:sz w:val="24"/>
        </w:rPr>
        <w:t xml:space="preserve"> </w:t>
      </w:r>
      <w:r>
        <w:rPr>
          <w:sz w:val="24"/>
        </w:rPr>
        <w:t>to</w:t>
      </w:r>
      <w:r>
        <w:rPr>
          <w:spacing w:val="54"/>
          <w:sz w:val="24"/>
        </w:rPr>
        <w:t xml:space="preserve"> </w:t>
      </w:r>
      <w:r>
        <w:rPr>
          <w:sz w:val="24"/>
        </w:rPr>
        <w:t>900</w:t>
      </w:r>
      <w:r>
        <w:rPr>
          <w:spacing w:val="51"/>
          <w:sz w:val="24"/>
        </w:rPr>
        <w:t xml:space="preserve"> </w:t>
      </w:r>
      <w:r>
        <w:rPr>
          <w:sz w:val="24"/>
        </w:rPr>
        <w:t>m</w:t>
      </w:r>
      <w:r>
        <w:rPr>
          <w:spacing w:val="54"/>
          <w:sz w:val="24"/>
        </w:rPr>
        <w:t xml:space="preserve"> </w:t>
      </w:r>
      <w:r>
        <w:rPr>
          <w:sz w:val="24"/>
        </w:rPr>
        <w:t>(for</w:t>
      </w:r>
      <w:r>
        <w:rPr>
          <w:spacing w:val="51"/>
          <w:sz w:val="24"/>
        </w:rPr>
        <w:t xml:space="preserve"> </w:t>
      </w:r>
      <w:r>
        <w:rPr>
          <w:sz w:val="24"/>
        </w:rPr>
        <w:t>the</w:t>
      </w:r>
      <w:r>
        <w:rPr>
          <w:spacing w:val="50"/>
          <w:sz w:val="24"/>
        </w:rPr>
        <w:t xml:space="preserve"> </w:t>
      </w:r>
      <w:r>
        <w:rPr>
          <w:sz w:val="24"/>
        </w:rPr>
        <w:t>Po</w:t>
      </w:r>
      <w:r>
        <w:rPr>
          <w:spacing w:val="51"/>
          <w:sz w:val="24"/>
        </w:rPr>
        <w:t xml:space="preserve"> </w:t>
      </w:r>
      <w:r>
        <w:rPr>
          <w:sz w:val="24"/>
        </w:rPr>
        <w:t>basin)</w:t>
      </w:r>
      <w:r>
        <w:rPr>
          <w:spacing w:val="53"/>
          <w:sz w:val="24"/>
        </w:rPr>
        <w:t xml:space="preserve"> </w:t>
      </w:r>
      <w:r>
        <w:rPr>
          <w:sz w:val="24"/>
        </w:rPr>
        <w:t>depending</w:t>
      </w:r>
      <w:r>
        <w:rPr>
          <w:spacing w:val="51"/>
          <w:sz w:val="24"/>
        </w:rPr>
        <w:t xml:space="preserve"> </w:t>
      </w:r>
      <w:r>
        <w:rPr>
          <w:sz w:val="24"/>
        </w:rPr>
        <w:t>on</w:t>
      </w:r>
      <w:r>
        <w:rPr>
          <w:spacing w:val="51"/>
          <w:sz w:val="24"/>
        </w:rPr>
        <w:t xml:space="preserve"> </w:t>
      </w:r>
      <w:r>
        <w:rPr>
          <w:sz w:val="24"/>
        </w:rPr>
        <w:t>the</w:t>
      </w:r>
      <w:r>
        <w:rPr>
          <w:spacing w:val="50"/>
          <w:sz w:val="24"/>
        </w:rPr>
        <w:t xml:space="preserve"> </w:t>
      </w:r>
      <w:r>
        <w:rPr>
          <w:sz w:val="24"/>
        </w:rPr>
        <w:t>catchment</w:t>
      </w:r>
      <w:r>
        <w:rPr>
          <w:spacing w:val="54"/>
          <w:sz w:val="24"/>
        </w:rPr>
        <w:t xml:space="preserve"> </w:t>
      </w:r>
      <w:r>
        <w:rPr>
          <w:sz w:val="24"/>
        </w:rPr>
        <w:t>size,</w:t>
      </w:r>
      <w:r>
        <w:rPr>
          <w:spacing w:val="51"/>
          <w:sz w:val="24"/>
        </w:rPr>
        <w:t xml:space="preserve"> </w:t>
      </w:r>
      <w:r>
        <w:rPr>
          <w:sz w:val="24"/>
        </w:rPr>
        <w:t>orography,</w:t>
      </w:r>
      <w:r>
        <w:rPr>
          <w:spacing w:val="51"/>
          <w:sz w:val="24"/>
        </w:rPr>
        <w:t xml:space="preserve"> </w:t>
      </w:r>
      <w:r>
        <w:rPr>
          <w:sz w:val="24"/>
        </w:rPr>
        <w:t>and</w:t>
      </w:r>
    </w:p>
    <w:p w14:paraId="51A2D4D7" w14:textId="77777777" w:rsidR="002A35EF" w:rsidRDefault="002A35EF">
      <w:pPr>
        <w:pStyle w:val="Corpotesto"/>
        <w:spacing w:before="11"/>
        <w:rPr>
          <w:sz w:val="23"/>
        </w:rPr>
      </w:pPr>
    </w:p>
    <w:p w14:paraId="6ECC18F0"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administrative  boundaries,  with</w:t>
      </w:r>
      <w:proofErr w:type="gramEnd"/>
      <w:r>
        <w:rPr>
          <w:sz w:val="24"/>
        </w:rPr>
        <w:t xml:space="preserve">  </w:t>
      </w:r>
      <w:proofErr w:type="gramStart"/>
      <w:r>
        <w:rPr>
          <w:sz w:val="24"/>
        </w:rPr>
        <w:t>time  steps</w:t>
      </w:r>
      <w:proofErr w:type="gramEnd"/>
      <w:r>
        <w:rPr>
          <w:sz w:val="24"/>
        </w:rPr>
        <w:t xml:space="preserve">  </w:t>
      </w:r>
      <w:proofErr w:type="gramStart"/>
      <w:r>
        <w:rPr>
          <w:sz w:val="24"/>
        </w:rPr>
        <w:t>from  50</w:t>
      </w:r>
      <w:proofErr w:type="gramEnd"/>
      <w:r>
        <w:rPr>
          <w:sz w:val="24"/>
        </w:rPr>
        <w:t xml:space="preserve">  </w:t>
      </w:r>
      <w:proofErr w:type="gramStart"/>
      <w:r>
        <w:rPr>
          <w:sz w:val="24"/>
        </w:rPr>
        <w:t>s  to</w:t>
      </w:r>
      <w:proofErr w:type="gramEnd"/>
      <w:r>
        <w:rPr>
          <w:sz w:val="24"/>
        </w:rPr>
        <w:t xml:space="preserve">  </w:t>
      </w:r>
      <w:proofErr w:type="gramStart"/>
      <w:r>
        <w:rPr>
          <w:sz w:val="24"/>
        </w:rPr>
        <w:t>400  s.</w:t>
      </w:r>
      <w:proofErr w:type="gramEnd"/>
      <w:r>
        <w:rPr>
          <w:sz w:val="24"/>
        </w:rPr>
        <w:t xml:space="preserve">  </w:t>
      </w:r>
      <w:proofErr w:type="gramStart"/>
      <w:r>
        <w:rPr>
          <w:sz w:val="24"/>
        </w:rPr>
        <w:t>The  hydrological</w:t>
      </w:r>
      <w:proofErr w:type="gramEnd"/>
      <w:r>
        <w:rPr>
          <w:spacing w:val="29"/>
          <w:sz w:val="24"/>
        </w:rPr>
        <w:t xml:space="preserve"> </w:t>
      </w:r>
      <w:r>
        <w:rPr>
          <w:sz w:val="24"/>
        </w:rPr>
        <w:t>model</w:t>
      </w:r>
    </w:p>
    <w:p w14:paraId="26E5B16A" w14:textId="77777777" w:rsidR="002A35EF" w:rsidRDefault="002A35EF">
      <w:pPr>
        <w:pStyle w:val="Corpotesto"/>
        <w:spacing w:before="11"/>
        <w:rPr>
          <w:sz w:val="23"/>
        </w:rPr>
      </w:pPr>
    </w:p>
    <w:p w14:paraId="54D3FDA8" w14:textId="77777777" w:rsidR="002A35EF" w:rsidRDefault="00000000">
      <w:pPr>
        <w:pStyle w:val="Paragrafoelenco"/>
        <w:numPr>
          <w:ilvl w:val="0"/>
          <w:numId w:val="5"/>
        </w:numPr>
        <w:tabs>
          <w:tab w:val="left" w:pos="838"/>
          <w:tab w:val="left" w:pos="839"/>
        </w:tabs>
        <w:ind w:left="838" w:hanging="727"/>
        <w:rPr>
          <w:rFonts w:ascii="Arial"/>
        </w:rPr>
      </w:pPr>
      <w:r>
        <w:rPr>
          <w:sz w:val="24"/>
        </w:rPr>
        <w:t>parameters</w:t>
      </w:r>
      <w:r>
        <w:rPr>
          <w:spacing w:val="29"/>
          <w:sz w:val="24"/>
        </w:rPr>
        <w:t xml:space="preserve"> </w:t>
      </w:r>
      <w:r>
        <w:rPr>
          <w:sz w:val="24"/>
        </w:rPr>
        <w:t>were</w:t>
      </w:r>
      <w:r>
        <w:rPr>
          <w:spacing w:val="28"/>
          <w:sz w:val="24"/>
        </w:rPr>
        <w:t xml:space="preserve"> </w:t>
      </w:r>
      <w:r>
        <w:rPr>
          <w:sz w:val="24"/>
        </w:rPr>
        <w:t>established</w:t>
      </w:r>
      <w:r>
        <w:rPr>
          <w:spacing w:val="29"/>
          <w:sz w:val="24"/>
        </w:rPr>
        <w:t xml:space="preserve"> </w:t>
      </w:r>
      <w:r>
        <w:rPr>
          <w:sz w:val="24"/>
        </w:rPr>
        <w:t>according</w:t>
      </w:r>
      <w:r>
        <w:rPr>
          <w:spacing w:val="26"/>
          <w:sz w:val="24"/>
        </w:rPr>
        <w:t xml:space="preserve"> </w:t>
      </w:r>
      <w:r>
        <w:rPr>
          <w:sz w:val="24"/>
        </w:rPr>
        <w:t>to</w:t>
      </w:r>
      <w:r>
        <w:rPr>
          <w:spacing w:val="29"/>
          <w:sz w:val="24"/>
        </w:rPr>
        <w:t xml:space="preserve"> </w:t>
      </w:r>
      <w:r>
        <w:rPr>
          <w:sz w:val="24"/>
        </w:rPr>
        <w:t>Coppola</w:t>
      </w:r>
      <w:r>
        <w:rPr>
          <w:spacing w:val="28"/>
          <w:sz w:val="24"/>
        </w:rPr>
        <w:t xml:space="preserve"> </w:t>
      </w:r>
      <w:r>
        <w:rPr>
          <w:sz w:val="24"/>
        </w:rPr>
        <w:t>et</w:t>
      </w:r>
      <w:r>
        <w:rPr>
          <w:spacing w:val="29"/>
          <w:sz w:val="24"/>
        </w:rPr>
        <w:t xml:space="preserve"> </w:t>
      </w:r>
      <w:r>
        <w:rPr>
          <w:sz w:val="24"/>
        </w:rPr>
        <w:t>al.</w:t>
      </w:r>
      <w:r>
        <w:rPr>
          <w:spacing w:val="29"/>
          <w:sz w:val="24"/>
        </w:rPr>
        <w:t xml:space="preserve"> </w:t>
      </w:r>
      <w:r>
        <w:rPr>
          <w:sz w:val="24"/>
        </w:rPr>
        <w:t>(2014),</w:t>
      </w:r>
      <w:r>
        <w:rPr>
          <w:spacing w:val="29"/>
          <w:sz w:val="24"/>
        </w:rPr>
        <w:t xml:space="preserve"> </w:t>
      </w:r>
      <w:r>
        <w:rPr>
          <w:sz w:val="24"/>
        </w:rPr>
        <w:t>who</w:t>
      </w:r>
      <w:r>
        <w:rPr>
          <w:spacing w:val="29"/>
          <w:sz w:val="24"/>
        </w:rPr>
        <w:t xml:space="preserve"> </w:t>
      </w:r>
      <w:r>
        <w:rPr>
          <w:sz w:val="24"/>
        </w:rPr>
        <w:t>calibrated</w:t>
      </w:r>
      <w:r>
        <w:rPr>
          <w:spacing w:val="29"/>
          <w:sz w:val="24"/>
        </w:rPr>
        <w:t xml:space="preserve"> </w:t>
      </w:r>
      <w:r>
        <w:rPr>
          <w:sz w:val="24"/>
        </w:rPr>
        <w:t>the</w:t>
      </w:r>
      <w:r>
        <w:rPr>
          <w:spacing w:val="28"/>
          <w:sz w:val="24"/>
        </w:rPr>
        <w:t xml:space="preserve"> </w:t>
      </w:r>
      <w:r>
        <w:rPr>
          <w:sz w:val="24"/>
        </w:rPr>
        <w:t>CHyM</w:t>
      </w:r>
    </w:p>
    <w:p w14:paraId="63B7012D" w14:textId="77777777" w:rsidR="002A35EF" w:rsidRDefault="002A35EF">
      <w:pPr>
        <w:pStyle w:val="Corpotesto"/>
        <w:spacing w:before="11"/>
        <w:rPr>
          <w:sz w:val="23"/>
        </w:rPr>
      </w:pPr>
    </w:p>
    <w:p w14:paraId="7EB511CE" w14:textId="77777777" w:rsidR="002A35EF" w:rsidRDefault="00000000">
      <w:pPr>
        <w:pStyle w:val="Paragrafoelenco"/>
        <w:numPr>
          <w:ilvl w:val="0"/>
          <w:numId w:val="5"/>
        </w:numPr>
        <w:tabs>
          <w:tab w:val="left" w:pos="838"/>
          <w:tab w:val="left" w:pos="839"/>
        </w:tabs>
        <w:ind w:left="838" w:hanging="727"/>
        <w:rPr>
          <w:rFonts w:ascii="Arial"/>
        </w:rPr>
      </w:pPr>
      <w:r>
        <w:rPr>
          <w:sz w:val="24"/>
        </w:rPr>
        <w:t>model</w:t>
      </w:r>
      <w:r>
        <w:rPr>
          <w:spacing w:val="-16"/>
          <w:sz w:val="24"/>
        </w:rPr>
        <w:t xml:space="preserve"> </w:t>
      </w:r>
      <w:r>
        <w:rPr>
          <w:sz w:val="24"/>
        </w:rPr>
        <w:t>in</w:t>
      </w:r>
      <w:r>
        <w:rPr>
          <w:spacing w:val="-14"/>
          <w:sz w:val="24"/>
        </w:rPr>
        <w:t xml:space="preserve"> </w:t>
      </w:r>
      <w:r>
        <w:rPr>
          <w:sz w:val="24"/>
        </w:rPr>
        <w:t>the</w:t>
      </w:r>
      <w:r>
        <w:rPr>
          <w:spacing w:val="-18"/>
          <w:sz w:val="24"/>
        </w:rPr>
        <w:t xml:space="preserve"> </w:t>
      </w:r>
      <w:r>
        <w:rPr>
          <w:sz w:val="24"/>
        </w:rPr>
        <w:t>upper</w:t>
      </w:r>
      <w:r>
        <w:rPr>
          <w:spacing w:val="-18"/>
          <w:sz w:val="24"/>
        </w:rPr>
        <w:t xml:space="preserve"> </w:t>
      </w:r>
      <w:r>
        <w:rPr>
          <w:sz w:val="24"/>
        </w:rPr>
        <w:t>Po</w:t>
      </w:r>
      <w:r>
        <w:rPr>
          <w:spacing w:val="-14"/>
          <w:sz w:val="24"/>
        </w:rPr>
        <w:t xml:space="preserve"> </w:t>
      </w:r>
      <w:r>
        <w:rPr>
          <w:sz w:val="24"/>
        </w:rPr>
        <w:t>basin</w:t>
      </w:r>
      <w:r>
        <w:rPr>
          <w:spacing w:val="-14"/>
          <w:sz w:val="24"/>
        </w:rPr>
        <w:t xml:space="preserve"> </w:t>
      </w:r>
      <w:r>
        <w:rPr>
          <w:sz w:val="24"/>
        </w:rPr>
        <w:t>for</w:t>
      </w:r>
      <w:r>
        <w:rPr>
          <w:spacing w:val="-15"/>
          <w:sz w:val="24"/>
        </w:rPr>
        <w:t xml:space="preserve"> </w:t>
      </w:r>
      <w:r>
        <w:rPr>
          <w:sz w:val="24"/>
        </w:rPr>
        <w:t>climatological</w:t>
      </w:r>
      <w:r>
        <w:rPr>
          <w:spacing w:val="-14"/>
          <w:sz w:val="24"/>
        </w:rPr>
        <w:t xml:space="preserve"> </w:t>
      </w:r>
      <w:r>
        <w:rPr>
          <w:sz w:val="24"/>
        </w:rPr>
        <w:t>application</w:t>
      </w:r>
      <w:r>
        <w:rPr>
          <w:spacing w:val="-14"/>
          <w:sz w:val="24"/>
        </w:rPr>
        <w:t xml:space="preserve"> </w:t>
      </w:r>
      <w:r>
        <w:rPr>
          <w:sz w:val="24"/>
        </w:rPr>
        <w:t>purposes.</w:t>
      </w:r>
      <w:r>
        <w:rPr>
          <w:spacing w:val="-10"/>
          <w:sz w:val="24"/>
        </w:rPr>
        <w:t xml:space="preserve"> </w:t>
      </w:r>
      <w:r>
        <w:rPr>
          <w:sz w:val="24"/>
        </w:rPr>
        <w:t>In</w:t>
      </w:r>
      <w:r>
        <w:rPr>
          <w:spacing w:val="-14"/>
          <w:sz w:val="24"/>
        </w:rPr>
        <w:t xml:space="preserve"> </w:t>
      </w:r>
      <w:r>
        <w:rPr>
          <w:sz w:val="24"/>
        </w:rPr>
        <w:t>terms</w:t>
      </w:r>
      <w:r>
        <w:rPr>
          <w:spacing w:val="-12"/>
          <w:sz w:val="24"/>
        </w:rPr>
        <w:t xml:space="preserve"> </w:t>
      </w:r>
      <w:r>
        <w:rPr>
          <w:sz w:val="24"/>
        </w:rPr>
        <w:t>of</w:t>
      </w:r>
      <w:r>
        <w:rPr>
          <w:spacing w:val="-18"/>
          <w:sz w:val="24"/>
        </w:rPr>
        <w:t xml:space="preserve"> </w:t>
      </w:r>
      <w:r>
        <w:rPr>
          <w:sz w:val="24"/>
        </w:rPr>
        <w:t>river</w:t>
      </w:r>
      <w:r>
        <w:rPr>
          <w:spacing w:val="-18"/>
          <w:sz w:val="24"/>
        </w:rPr>
        <w:t xml:space="preserve"> </w:t>
      </w:r>
      <w:r>
        <w:rPr>
          <w:sz w:val="24"/>
        </w:rPr>
        <w:t>dynamics,</w:t>
      </w:r>
    </w:p>
    <w:p w14:paraId="037912B6" w14:textId="77777777" w:rsidR="002A35EF" w:rsidRDefault="002A35EF">
      <w:pPr>
        <w:pStyle w:val="Corpotesto"/>
        <w:spacing w:before="11"/>
        <w:rPr>
          <w:sz w:val="23"/>
        </w:rPr>
      </w:pPr>
    </w:p>
    <w:p w14:paraId="56CF81CB"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the </w:t>
      </w:r>
      <w:proofErr w:type="gramStart"/>
      <w:r>
        <w:rPr>
          <w:sz w:val="24"/>
        </w:rPr>
        <w:t>Po river</w:t>
      </w:r>
      <w:proofErr w:type="gramEnd"/>
      <w:r>
        <w:rPr>
          <w:sz w:val="24"/>
        </w:rPr>
        <w:t xml:space="preserve"> basin, which has the longest flow discharge time series among the Italian  </w:t>
      </w:r>
      <w:r>
        <w:rPr>
          <w:spacing w:val="45"/>
          <w:sz w:val="24"/>
        </w:rPr>
        <w:t xml:space="preserve"> </w:t>
      </w:r>
      <w:r>
        <w:rPr>
          <w:sz w:val="24"/>
        </w:rPr>
        <w:t>rivers,</w:t>
      </w:r>
    </w:p>
    <w:p w14:paraId="71B332FE" w14:textId="77777777" w:rsidR="002A35EF" w:rsidRDefault="002A35EF">
      <w:pPr>
        <w:pStyle w:val="Corpotesto"/>
        <w:spacing w:before="11"/>
        <w:rPr>
          <w:sz w:val="23"/>
        </w:rPr>
      </w:pPr>
    </w:p>
    <w:p w14:paraId="02B829D9" w14:textId="77777777" w:rsidR="002A35EF" w:rsidRDefault="00000000">
      <w:pPr>
        <w:pStyle w:val="Paragrafoelenco"/>
        <w:numPr>
          <w:ilvl w:val="0"/>
          <w:numId w:val="5"/>
        </w:numPr>
        <w:tabs>
          <w:tab w:val="left" w:pos="838"/>
          <w:tab w:val="left" w:pos="839"/>
        </w:tabs>
        <w:ind w:left="838" w:hanging="727"/>
        <w:rPr>
          <w:rFonts w:ascii="Arial"/>
        </w:rPr>
      </w:pPr>
      <w:r>
        <w:rPr>
          <w:sz w:val="24"/>
        </w:rPr>
        <w:t>can</w:t>
      </w:r>
      <w:r>
        <w:rPr>
          <w:spacing w:val="-13"/>
          <w:sz w:val="24"/>
        </w:rPr>
        <w:t xml:space="preserve"> </w:t>
      </w:r>
      <w:r>
        <w:rPr>
          <w:sz w:val="24"/>
        </w:rPr>
        <w:t>be</w:t>
      </w:r>
      <w:r>
        <w:rPr>
          <w:spacing w:val="-12"/>
          <w:sz w:val="24"/>
        </w:rPr>
        <w:t xml:space="preserve"> </w:t>
      </w:r>
      <w:r>
        <w:rPr>
          <w:sz w:val="24"/>
        </w:rPr>
        <w:t>considered</w:t>
      </w:r>
      <w:r>
        <w:rPr>
          <w:spacing w:val="-11"/>
          <w:sz w:val="24"/>
        </w:rPr>
        <w:t xml:space="preserve"> </w:t>
      </w:r>
      <w:r>
        <w:rPr>
          <w:sz w:val="24"/>
        </w:rPr>
        <w:t>representative</w:t>
      </w:r>
      <w:r>
        <w:rPr>
          <w:spacing w:val="-14"/>
          <w:sz w:val="24"/>
        </w:rPr>
        <w:t xml:space="preserve"> </w:t>
      </w:r>
      <w:r>
        <w:rPr>
          <w:sz w:val="24"/>
        </w:rPr>
        <w:t>of</w:t>
      </w:r>
      <w:r>
        <w:rPr>
          <w:spacing w:val="-14"/>
          <w:sz w:val="24"/>
        </w:rPr>
        <w:t xml:space="preserve"> </w:t>
      </w:r>
      <w:r>
        <w:rPr>
          <w:sz w:val="24"/>
        </w:rPr>
        <w:t>many</w:t>
      </w:r>
      <w:r>
        <w:rPr>
          <w:spacing w:val="-18"/>
          <w:sz w:val="24"/>
        </w:rPr>
        <w:t xml:space="preserve"> </w:t>
      </w:r>
      <w:r>
        <w:rPr>
          <w:sz w:val="24"/>
        </w:rPr>
        <w:t>European</w:t>
      </w:r>
      <w:r>
        <w:rPr>
          <w:spacing w:val="-11"/>
          <w:sz w:val="24"/>
        </w:rPr>
        <w:t xml:space="preserve"> </w:t>
      </w:r>
      <w:r>
        <w:rPr>
          <w:sz w:val="24"/>
        </w:rPr>
        <w:t>rivers;</w:t>
      </w:r>
      <w:r>
        <w:rPr>
          <w:spacing w:val="-13"/>
          <w:sz w:val="24"/>
        </w:rPr>
        <w:t xml:space="preserve"> </w:t>
      </w:r>
      <w:r>
        <w:rPr>
          <w:sz w:val="24"/>
        </w:rPr>
        <w:t>thus,</w:t>
      </w:r>
      <w:r>
        <w:rPr>
          <w:spacing w:val="-11"/>
          <w:sz w:val="24"/>
        </w:rPr>
        <w:t xml:space="preserve"> </w:t>
      </w:r>
      <w:r>
        <w:rPr>
          <w:sz w:val="24"/>
        </w:rPr>
        <w:t>the</w:t>
      </w:r>
      <w:r>
        <w:rPr>
          <w:spacing w:val="-14"/>
          <w:sz w:val="24"/>
        </w:rPr>
        <w:t xml:space="preserve"> </w:t>
      </w:r>
      <w:r>
        <w:rPr>
          <w:sz w:val="24"/>
        </w:rPr>
        <w:t>same</w:t>
      </w:r>
      <w:r>
        <w:rPr>
          <w:spacing w:val="-14"/>
          <w:sz w:val="24"/>
        </w:rPr>
        <w:t xml:space="preserve"> </w:t>
      </w:r>
      <w:r>
        <w:rPr>
          <w:sz w:val="24"/>
        </w:rPr>
        <w:t>parameters</w:t>
      </w:r>
      <w:r>
        <w:rPr>
          <w:spacing w:val="-13"/>
          <w:sz w:val="24"/>
        </w:rPr>
        <w:t xml:space="preserve"> </w:t>
      </w:r>
      <w:r>
        <w:rPr>
          <w:sz w:val="24"/>
        </w:rPr>
        <w:t>were</w:t>
      </w:r>
      <w:r>
        <w:rPr>
          <w:spacing w:val="-14"/>
          <w:sz w:val="24"/>
        </w:rPr>
        <w:t xml:space="preserve"> </w:t>
      </w:r>
      <w:r>
        <w:rPr>
          <w:sz w:val="24"/>
        </w:rPr>
        <w:t>used</w:t>
      </w:r>
    </w:p>
    <w:p w14:paraId="6E2A08C6" w14:textId="77777777" w:rsidR="002A35EF" w:rsidRDefault="002A35EF">
      <w:pPr>
        <w:pStyle w:val="Corpotesto"/>
        <w:spacing w:before="11"/>
        <w:rPr>
          <w:sz w:val="23"/>
        </w:rPr>
      </w:pPr>
    </w:p>
    <w:p w14:paraId="5D9F94CF" w14:textId="77777777" w:rsidR="002A35EF" w:rsidRDefault="00000000">
      <w:pPr>
        <w:pStyle w:val="Paragrafoelenco"/>
        <w:numPr>
          <w:ilvl w:val="0"/>
          <w:numId w:val="5"/>
        </w:numPr>
        <w:tabs>
          <w:tab w:val="left" w:pos="838"/>
          <w:tab w:val="left" w:pos="839"/>
        </w:tabs>
        <w:ind w:left="838" w:hanging="727"/>
        <w:rPr>
          <w:rFonts w:ascii="Arial"/>
        </w:rPr>
      </w:pPr>
      <w:r>
        <w:rPr>
          <w:sz w:val="24"/>
        </w:rPr>
        <w:t>to set up all domains (</w:t>
      </w:r>
      <w:proofErr w:type="spellStart"/>
      <w:r>
        <w:rPr>
          <w:sz w:val="24"/>
        </w:rPr>
        <w:t>Sangelantoni</w:t>
      </w:r>
      <w:proofErr w:type="spellEnd"/>
      <w:r>
        <w:rPr>
          <w:sz w:val="24"/>
        </w:rPr>
        <w:t xml:space="preserve"> et al.,</w:t>
      </w:r>
      <w:r>
        <w:rPr>
          <w:spacing w:val="-19"/>
          <w:sz w:val="24"/>
        </w:rPr>
        <w:t xml:space="preserve"> </w:t>
      </w:r>
      <w:r>
        <w:rPr>
          <w:sz w:val="24"/>
        </w:rPr>
        <w:t>2019).</w:t>
      </w:r>
    </w:p>
    <w:p w14:paraId="4E1CA3F0" w14:textId="77777777" w:rsidR="002A35EF" w:rsidRDefault="002A35EF">
      <w:pPr>
        <w:pStyle w:val="Corpotesto"/>
        <w:spacing w:before="11"/>
        <w:rPr>
          <w:sz w:val="23"/>
        </w:rPr>
      </w:pPr>
    </w:p>
    <w:p w14:paraId="3BCA06C1" w14:textId="77777777" w:rsidR="002A35EF" w:rsidRDefault="00000000">
      <w:pPr>
        <w:pStyle w:val="Paragrafoelenco"/>
        <w:numPr>
          <w:ilvl w:val="0"/>
          <w:numId w:val="5"/>
        </w:numPr>
        <w:tabs>
          <w:tab w:val="left" w:pos="1558"/>
          <w:tab w:val="left" w:pos="1559"/>
        </w:tabs>
        <w:ind w:left="1558" w:hanging="1447"/>
        <w:rPr>
          <w:rFonts w:ascii="Arial"/>
        </w:rPr>
      </w:pPr>
      <w:r>
        <w:rPr>
          <w:sz w:val="24"/>
        </w:rPr>
        <w:t xml:space="preserve">Different climate sources were used to run the CHyM model, as shown in Table 3. </w:t>
      </w:r>
      <w:r>
        <w:rPr>
          <w:spacing w:val="7"/>
          <w:sz w:val="24"/>
        </w:rPr>
        <w:t xml:space="preserve"> </w:t>
      </w:r>
      <w:r>
        <w:rPr>
          <w:sz w:val="24"/>
        </w:rPr>
        <w:t>To</w:t>
      </w:r>
    </w:p>
    <w:p w14:paraId="5071E86A" w14:textId="77777777" w:rsidR="002A35EF" w:rsidRDefault="002A35EF">
      <w:pPr>
        <w:pStyle w:val="Corpotesto"/>
        <w:spacing w:before="9"/>
        <w:rPr>
          <w:sz w:val="23"/>
        </w:rPr>
      </w:pPr>
    </w:p>
    <w:p w14:paraId="3CEDFD3B" w14:textId="77777777" w:rsidR="002A35EF" w:rsidRDefault="00000000">
      <w:pPr>
        <w:pStyle w:val="Paragrafoelenco"/>
        <w:numPr>
          <w:ilvl w:val="0"/>
          <w:numId w:val="5"/>
        </w:numPr>
        <w:tabs>
          <w:tab w:val="left" w:pos="838"/>
          <w:tab w:val="left" w:pos="839"/>
          <w:tab w:val="left" w:pos="9185"/>
        </w:tabs>
        <w:ind w:left="838" w:hanging="727"/>
        <w:rPr>
          <w:rFonts w:ascii="Arial"/>
        </w:rPr>
      </w:pPr>
      <w:r>
        <w:rPr>
          <w:sz w:val="24"/>
        </w:rPr>
        <w:t>evaluate the hydrological model performance, one simulation fed</w:t>
      </w:r>
      <w:r>
        <w:rPr>
          <w:spacing w:val="-11"/>
          <w:sz w:val="24"/>
        </w:rPr>
        <w:t xml:space="preserve"> </w:t>
      </w:r>
      <w:r>
        <w:rPr>
          <w:sz w:val="24"/>
        </w:rPr>
        <w:t>with</w:t>
      </w:r>
      <w:r>
        <w:rPr>
          <w:spacing w:val="-2"/>
          <w:sz w:val="24"/>
        </w:rPr>
        <w:t xml:space="preserve"> </w:t>
      </w:r>
      <w:r>
        <w:rPr>
          <w:sz w:val="24"/>
        </w:rPr>
        <w:t>observational</w:t>
      </w:r>
      <w:r>
        <w:rPr>
          <w:sz w:val="24"/>
        </w:rPr>
        <w:tab/>
        <w:t>climate</w:t>
      </w:r>
    </w:p>
    <w:p w14:paraId="1118884B" w14:textId="77777777" w:rsidR="002A35EF" w:rsidRDefault="002A35EF">
      <w:pPr>
        <w:pStyle w:val="Corpotesto"/>
      </w:pPr>
    </w:p>
    <w:p w14:paraId="75316023" w14:textId="77777777" w:rsidR="002A35EF" w:rsidRDefault="00000000">
      <w:pPr>
        <w:pStyle w:val="Paragrafoelenco"/>
        <w:numPr>
          <w:ilvl w:val="0"/>
          <w:numId w:val="5"/>
        </w:numPr>
        <w:tabs>
          <w:tab w:val="left" w:pos="838"/>
          <w:tab w:val="left" w:pos="839"/>
          <w:tab w:val="left" w:pos="9447"/>
        </w:tabs>
        <w:ind w:left="838" w:hanging="727"/>
        <w:rPr>
          <w:rFonts w:ascii="Arial"/>
        </w:rPr>
      </w:pPr>
      <w:r>
        <w:rPr>
          <w:sz w:val="24"/>
        </w:rPr>
        <w:t xml:space="preserve">data was </w:t>
      </w:r>
      <w:proofErr w:type="gramStart"/>
      <w:r>
        <w:rPr>
          <w:sz w:val="24"/>
        </w:rPr>
        <w:t>completed  (</w:t>
      </w:r>
      <w:proofErr w:type="gramEnd"/>
      <w:r>
        <w:rPr>
          <w:sz w:val="24"/>
        </w:rPr>
        <w:t>CHyM-</w:t>
      </w:r>
      <w:proofErr w:type="gramStart"/>
      <w:r>
        <w:rPr>
          <w:sz w:val="24"/>
        </w:rPr>
        <w:t>OBS)  at</w:t>
      </w:r>
      <w:proofErr w:type="gramEnd"/>
      <w:r>
        <w:rPr>
          <w:sz w:val="24"/>
        </w:rPr>
        <w:t xml:space="preserve"> hourly time aggregation. The</w:t>
      </w:r>
      <w:r>
        <w:rPr>
          <w:spacing w:val="-15"/>
          <w:sz w:val="24"/>
        </w:rPr>
        <w:t xml:space="preserve"> </w:t>
      </w:r>
      <w:r>
        <w:rPr>
          <w:sz w:val="24"/>
        </w:rPr>
        <w:t>observational</w:t>
      </w:r>
      <w:r>
        <w:rPr>
          <w:spacing w:val="-1"/>
          <w:sz w:val="24"/>
        </w:rPr>
        <w:t xml:space="preserve"> </w:t>
      </w:r>
      <w:r>
        <w:rPr>
          <w:sz w:val="24"/>
        </w:rPr>
        <w:t>data</w:t>
      </w:r>
      <w:r>
        <w:rPr>
          <w:sz w:val="24"/>
        </w:rPr>
        <w:tab/>
        <w:t>used</w:t>
      </w:r>
    </w:p>
    <w:p w14:paraId="02421614" w14:textId="77777777" w:rsidR="002A35EF" w:rsidRDefault="002A35EF">
      <w:pPr>
        <w:pStyle w:val="Corpotesto"/>
        <w:spacing w:before="9"/>
        <w:rPr>
          <w:sz w:val="23"/>
        </w:rPr>
      </w:pPr>
    </w:p>
    <w:p w14:paraId="3C55BE61" w14:textId="77777777" w:rsidR="002A35EF" w:rsidRDefault="00000000">
      <w:pPr>
        <w:pStyle w:val="Paragrafoelenco"/>
        <w:numPr>
          <w:ilvl w:val="0"/>
          <w:numId w:val="5"/>
        </w:numPr>
        <w:tabs>
          <w:tab w:val="left" w:pos="838"/>
          <w:tab w:val="left" w:pos="839"/>
          <w:tab w:val="left" w:pos="9423"/>
        </w:tabs>
        <w:ind w:left="838" w:hanging="727"/>
        <w:rPr>
          <w:rFonts w:ascii="Arial"/>
        </w:rPr>
      </w:pPr>
      <w:r>
        <w:rPr>
          <w:sz w:val="24"/>
        </w:rPr>
        <w:t>were the GRIPHO precipitation dataset and the observational</w:t>
      </w:r>
      <w:r>
        <w:rPr>
          <w:spacing w:val="-13"/>
          <w:sz w:val="24"/>
        </w:rPr>
        <w:t xml:space="preserve"> </w:t>
      </w:r>
      <w:r>
        <w:rPr>
          <w:sz w:val="24"/>
        </w:rPr>
        <w:t>near-surface</w:t>
      </w:r>
      <w:r>
        <w:rPr>
          <w:spacing w:val="-3"/>
          <w:sz w:val="24"/>
        </w:rPr>
        <w:t xml:space="preserve"> </w:t>
      </w:r>
      <w:r>
        <w:rPr>
          <w:sz w:val="24"/>
        </w:rPr>
        <w:t>temperature</w:t>
      </w:r>
      <w:r>
        <w:rPr>
          <w:sz w:val="24"/>
        </w:rPr>
        <w:tab/>
        <w:t>from</w:t>
      </w:r>
    </w:p>
    <w:p w14:paraId="40756329" w14:textId="77777777" w:rsidR="002A35EF" w:rsidRDefault="002A35EF">
      <w:pPr>
        <w:pStyle w:val="Corpotesto"/>
        <w:spacing w:before="11"/>
        <w:rPr>
          <w:sz w:val="23"/>
        </w:rPr>
      </w:pPr>
    </w:p>
    <w:p w14:paraId="7269F728" w14:textId="77777777" w:rsidR="002A35EF" w:rsidRDefault="00000000">
      <w:pPr>
        <w:pStyle w:val="Paragrafoelenco"/>
        <w:numPr>
          <w:ilvl w:val="0"/>
          <w:numId w:val="5"/>
        </w:numPr>
        <w:tabs>
          <w:tab w:val="left" w:pos="838"/>
          <w:tab w:val="left" w:pos="839"/>
          <w:tab w:val="left" w:pos="9413"/>
        </w:tabs>
        <w:ind w:left="838" w:hanging="727"/>
        <w:rPr>
          <w:rFonts w:ascii="Arial"/>
        </w:rPr>
      </w:pPr>
      <w:r>
        <w:rPr>
          <w:sz w:val="24"/>
        </w:rPr>
        <w:t>thermometer networks (CIMA, 2014). To fill the gaps in GRIPHO due to</w:t>
      </w:r>
      <w:r>
        <w:rPr>
          <w:spacing w:val="-16"/>
          <w:sz w:val="24"/>
        </w:rPr>
        <w:t xml:space="preserve"> </w:t>
      </w:r>
      <w:r>
        <w:rPr>
          <w:sz w:val="24"/>
        </w:rPr>
        <w:t>missing</w:t>
      </w:r>
      <w:r>
        <w:rPr>
          <w:spacing w:val="-2"/>
          <w:sz w:val="24"/>
        </w:rPr>
        <w:t xml:space="preserve"> </w:t>
      </w:r>
      <w:r>
        <w:rPr>
          <w:sz w:val="24"/>
        </w:rPr>
        <w:t>data,</w:t>
      </w:r>
      <w:r>
        <w:rPr>
          <w:sz w:val="24"/>
        </w:rPr>
        <w:tab/>
        <w:t>daily</w:t>
      </w:r>
    </w:p>
    <w:p w14:paraId="663B9C82" w14:textId="77777777" w:rsidR="002A35EF" w:rsidRDefault="002A35EF">
      <w:pPr>
        <w:pStyle w:val="Corpotesto"/>
        <w:spacing w:before="11"/>
        <w:rPr>
          <w:sz w:val="23"/>
        </w:rPr>
      </w:pPr>
    </w:p>
    <w:p w14:paraId="17F0257C" w14:textId="77777777" w:rsidR="002A35EF" w:rsidRDefault="00000000">
      <w:pPr>
        <w:pStyle w:val="Paragrafoelenco"/>
        <w:numPr>
          <w:ilvl w:val="0"/>
          <w:numId w:val="5"/>
        </w:numPr>
        <w:tabs>
          <w:tab w:val="left" w:pos="838"/>
          <w:tab w:val="left" w:pos="839"/>
        </w:tabs>
        <w:ind w:left="838" w:hanging="727"/>
        <w:rPr>
          <w:rFonts w:ascii="Arial"/>
        </w:rPr>
      </w:pPr>
      <w:r>
        <w:rPr>
          <w:sz w:val="24"/>
        </w:rPr>
        <w:t>weather</w:t>
      </w:r>
      <w:r>
        <w:rPr>
          <w:spacing w:val="-10"/>
          <w:sz w:val="24"/>
        </w:rPr>
        <w:t xml:space="preserve"> </w:t>
      </w:r>
      <w:r>
        <w:rPr>
          <w:sz w:val="24"/>
        </w:rPr>
        <w:t>forecasts</w:t>
      </w:r>
      <w:r>
        <w:rPr>
          <w:spacing w:val="-12"/>
          <w:sz w:val="24"/>
        </w:rPr>
        <w:t xml:space="preserve"> </w:t>
      </w:r>
      <w:r>
        <w:rPr>
          <w:sz w:val="24"/>
        </w:rPr>
        <w:t>carried</w:t>
      </w:r>
      <w:r>
        <w:rPr>
          <w:spacing w:val="-7"/>
          <w:sz w:val="24"/>
        </w:rPr>
        <w:t xml:space="preserve"> </w:t>
      </w:r>
      <w:r>
        <w:rPr>
          <w:sz w:val="24"/>
        </w:rPr>
        <w:t>out</w:t>
      </w:r>
      <w:r>
        <w:rPr>
          <w:spacing w:val="-12"/>
          <w:sz w:val="24"/>
        </w:rPr>
        <w:t xml:space="preserve"> </w:t>
      </w:r>
      <w:r>
        <w:rPr>
          <w:sz w:val="24"/>
        </w:rPr>
        <w:t>with</w:t>
      </w:r>
      <w:r>
        <w:rPr>
          <w:spacing w:val="-12"/>
          <w:sz w:val="24"/>
        </w:rPr>
        <w:t xml:space="preserve"> </w:t>
      </w:r>
      <w:r>
        <w:rPr>
          <w:sz w:val="24"/>
        </w:rPr>
        <w:t>the</w:t>
      </w:r>
      <w:r>
        <w:rPr>
          <w:spacing w:val="-13"/>
          <w:sz w:val="24"/>
        </w:rPr>
        <w:t xml:space="preserve"> </w:t>
      </w:r>
      <w:r>
        <w:rPr>
          <w:sz w:val="24"/>
        </w:rPr>
        <w:t>Mesoscale</w:t>
      </w:r>
      <w:r>
        <w:rPr>
          <w:spacing w:val="-8"/>
          <w:sz w:val="24"/>
        </w:rPr>
        <w:t xml:space="preserve"> </w:t>
      </w:r>
      <w:r>
        <w:rPr>
          <w:sz w:val="24"/>
        </w:rPr>
        <w:t>Model</w:t>
      </w:r>
      <w:r>
        <w:rPr>
          <w:spacing w:val="-12"/>
          <w:sz w:val="24"/>
        </w:rPr>
        <w:t xml:space="preserve"> </w:t>
      </w:r>
      <w:r>
        <w:rPr>
          <w:sz w:val="24"/>
        </w:rPr>
        <w:t>5</w:t>
      </w:r>
      <w:r>
        <w:rPr>
          <w:spacing w:val="-12"/>
          <w:sz w:val="24"/>
        </w:rPr>
        <w:t xml:space="preserve"> </w:t>
      </w:r>
      <w:r>
        <w:rPr>
          <w:sz w:val="24"/>
        </w:rPr>
        <w:t>(MM5)</w:t>
      </w:r>
      <w:r>
        <w:rPr>
          <w:spacing w:val="-15"/>
          <w:sz w:val="24"/>
        </w:rPr>
        <w:t xml:space="preserve"> </w:t>
      </w:r>
      <w:r>
        <w:rPr>
          <w:sz w:val="24"/>
        </w:rPr>
        <w:t>(Grell</w:t>
      </w:r>
      <w:r>
        <w:rPr>
          <w:spacing w:val="-12"/>
          <w:sz w:val="24"/>
        </w:rPr>
        <w:t xml:space="preserve"> </w:t>
      </w:r>
      <w:r>
        <w:rPr>
          <w:sz w:val="24"/>
        </w:rPr>
        <w:t>et</w:t>
      </w:r>
      <w:r>
        <w:rPr>
          <w:spacing w:val="-7"/>
          <w:sz w:val="24"/>
        </w:rPr>
        <w:t xml:space="preserve"> </w:t>
      </w:r>
      <w:r>
        <w:rPr>
          <w:sz w:val="24"/>
        </w:rPr>
        <w:t>al.,</w:t>
      </w:r>
      <w:r>
        <w:rPr>
          <w:spacing w:val="-12"/>
          <w:sz w:val="24"/>
        </w:rPr>
        <w:t xml:space="preserve"> </w:t>
      </w:r>
      <w:r>
        <w:rPr>
          <w:sz w:val="24"/>
        </w:rPr>
        <w:t>1994)</w:t>
      </w:r>
      <w:r>
        <w:rPr>
          <w:spacing w:val="-13"/>
          <w:sz w:val="24"/>
        </w:rPr>
        <w:t xml:space="preserve"> </w:t>
      </w:r>
      <w:r>
        <w:rPr>
          <w:sz w:val="24"/>
        </w:rPr>
        <w:t>were</w:t>
      </w:r>
      <w:r>
        <w:rPr>
          <w:spacing w:val="-15"/>
          <w:sz w:val="24"/>
        </w:rPr>
        <w:t xml:space="preserve"> </w:t>
      </w:r>
      <w:r>
        <w:rPr>
          <w:sz w:val="24"/>
        </w:rPr>
        <w:t>used</w:t>
      </w:r>
    </w:p>
    <w:p w14:paraId="72DABBFE" w14:textId="77777777" w:rsidR="002A35EF" w:rsidRDefault="002A35EF">
      <w:pPr>
        <w:pStyle w:val="Corpotesto"/>
        <w:spacing w:before="11"/>
        <w:rPr>
          <w:sz w:val="23"/>
        </w:rPr>
      </w:pPr>
    </w:p>
    <w:p w14:paraId="4C6AF715" w14:textId="77777777" w:rsidR="002A35EF" w:rsidRDefault="00000000">
      <w:pPr>
        <w:pStyle w:val="Paragrafoelenco"/>
        <w:numPr>
          <w:ilvl w:val="0"/>
          <w:numId w:val="5"/>
        </w:numPr>
        <w:tabs>
          <w:tab w:val="left" w:pos="838"/>
          <w:tab w:val="left" w:pos="839"/>
        </w:tabs>
        <w:ind w:left="838" w:hanging="727"/>
        <w:rPr>
          <w:rFonts w:ascii="Arial"/>
        </w:rPr>
      </w:pPr>
      <w:r>
        <w:rPr>
          <w:sz w:val="24"/>
        </w:rPr>
        <w:t>following</w:t>
      </w:r>
      <w:r>
        <w:rPr>
          <w:spacing w:val="-17"/>
          <w:sz w:val="24"/>
        </w:rPr>
        <w:t xml:space="preserve"> </w:t>
      </w:r>
      <w:r>
        <w:rPr>
          <w:sz w:val="24"/>
        </w:rPr>
        <w:t>the</w:t>
      </w:r>
      <w:r>
        <w:rPr>
          <w:spacing w:val="-15"/>
          <w:sz w:val="24"/>
        </w:rPr>
        <w:t xml:space="preserve"> </w:t>
      </w:r>
      <w:r>
        <w:rPr>
          <w:sz w:val="24"/>
        </w:rPr>
        <w:t>same</w:t>
      </w:r>
      <w:r>
        <w:rPr>
          <w:spacing w:val="-15"/>
          <w:sz w:val="24"/>
        </w:rPr>
        <w:t xml:space="preserve"> </w:t>
      </w:r>
      <w:r>
        <w:rPr>
          <w:sz w:val="24"/>
        </w:rPr>
        <w:t>procedure</w:t>
      </w:r>
      <w:r>
        <w:rPr>
          <w:spacing w:val="-18"/>
          <w:sz w:val="24"/>
        </w:rPr>
        <w:t xml:space="preserve"> </w:t>
      </w:r>
      <w:r>
        <w:rPr>
          <w:sz w:val="24"/>
        </w:rPr>
        <w:t>for</w:t>
      </w:r>
      <w:r>
        <w:rPr>
          <w:spacing w:val="-13"/>
          <w:sz w:val="24"/>
        </w:rPr>
        <w:t xml:space="preserve"> </w:t>
      </w:r>
      <w:r>
        <w:rPr>
          <w:sz w:val="24"/>
        </w:rPr>
        <w:t>real-time</w:t>
      </w:r>
      <w:r>
        <w:rPr>
          <w:spacing w:val="-15"/>
          <w:sz w:val="24"/>
        </w:rPr>
        <w:t xml:space="preserve"> </w:t>
      </w:r>
      <w:r>
        <w:rPr>
          <w:sz w:val="24"/>
        </w:rPr>
        <w:t>weather</w:t>
      </w:r>
      <w:r>
        <w:rPr>
          <w:spacing w:val="-15"/>
          <w:sz w:val="24"/>
        </w:rPr>
        <w:t xml:space="preserve"> </w:t>
      </w:r>
      <w:r>
        <w:rPr>
          <w:sz w:val="24"/>
        </w:rPr>
        <w:t>forecasting</w:t>
      </w:r>
      <w:r>
        <w:rPr>
          <w:spacing w:val="-17"/>
          <w:sz w:val="24"/>
        </w:rPr>
        <w:t xml:space="preserve"> </w:t>
      </w:r>
      <w:r>
        <w:rPr>
          <w:sz w:val="24"/>
        </w:rPr>
        <w:t>applied</w:t>
      </w:r>
      <w:r>
        <w:rPr>
          <w:spacing w:val="-13"/>
          <w:sz w:val="24"/>
        </w:rPr>
        <w:t xml:space="preserve"> </w:t>
      </w:r>
      <w:r>
        <w:rPr>
          <w:sz w:val="24"/>
        </w:rPr>
        <w:t>at</w:t>
      </w:r>
      <w:r>
        <w:rPr>
          <w:spacing w:val="-14"/>
          <w:sz w:val="24"/>
        </w:rPr>
        <w:t xml:space="preserve"> </w:t>
      </w:r>
      <w:r>
        <w:rPr>
          <w:sz w:val="24"/>
        </w:rPr>
        <w:t>CETEMPS</w:t>
      </w:r>
      <w:r>
        <w:rPr>
          <w:spacing w:val="-14"/>
          <w:sz w:val="24"/>
        </w:rPr>
        <w:t xml:space="preserve"> </w:t>
      </w:r>
      <w:r>
        <w:rPr>
          <w:sz w:val="24"/>
        </w:rPr>
        <w:t>for</w:t>
      </w:r>
      <w:r>
        <w:rPr>
          <w:spacing w:val="-18"/>
          <w:sz w:val="24"/>
        </w:rPr>
        <w:t xml:space="preserve"> </w:t>
      </w:r>
      <w:r>
        <w:rPr>
          <w:sz w:val="24"/>
        </w:rPr>
        <w:t>nearly</w:t>
      </w:r>
    </w:p>
    <w:p w14:paraId="3E95CB8D" w14:textId="77777777" w:rsidR="002A35EF" w:rsidRDefault="002A35EF">
      <w:pPr>
        <w:pStyle w:val="Corpotesto"/>
        <w:spacing w:before="11"/>
        <w:rPr>
          <w:sz w:val="23"/>
        </w:rPr>
      </w:pPr>
    </w:p>
    <w:p w14:paraId="13AEC1C8" w14:textId="77777777" w:rsidR="002A35EF" w:rsidRDefault="00000000">
      <w:pPr>
        <w:pStyle w:val="Paragrafoelenco"/>
        <w:numPr>
          <w:ilvl w:val="0"/>
          <w:numId w:val="5"/>
        </w:numPr>
        <w:tabs>
          <w:tab w:val="left" w:pos="838"/>
          <w:tab w:val="left" w:pos="839"/>
        </w:tabs>
        <w:ind w:left="838" w:hanging="727"/>
        <w:rPr>
          <w:rFonts w:ascii="Arial"/>
        </w:rPr>
      </w:pPr>
      <w:r>
        <w:rPr>
          <w:sz w:val="24"/>
        </w:rPr>
        <w:t>two decades (</w:t>
      </w:r>
      <w:proofErr w:type="spellStart"/>
      <w:r>
        <w:rPr>
          <w:sz w:val="24"/>
        </w:rPr>
        <w:t>Colaiuda</w:t>
      </w:r>
      <w:proofErr w:type="spellEnd"/>
      <w:r>
        <w:rPr>
          <w:sz w:val="24"/>
        </w:rPr>
        <w:t xml:space="preserve"> et al.,</w:t>
      </w:r>
      <w:r>
        <w:rPr>
          <w:spacing w:val="-16"/>
          <w:sz w:val="24"/>
        </w:rPr>
        <w:t xml:space="preserve"> </w:t>
      </w:r>
      <w:r>
        <w:rPr>
          <w:sz w:val="24"/>
        </w:rPr>
        <w:t>2020).</w:t>
      </w:r>
    </w:p>
    <w:p w14:paraId="324CDC2A" w14:textId="77777777" w:rsidR="002A35EF" w:rsidRDefault="002A35EF">
      <w:pPr>
        <w:pStyle w:val="Corpotesto"/>
        <w:spacing w:before="11"/>
        <w:rPr>
          <w:sz w:val="23"/>
        </w:rPr>
      </w:pPr>
    </w:p>
    <w:p w14:paraId="49A70E2D" w14:textId="77777777" w:rsidR="002A35EF" w:rsidRDefault="00000000">
      <w:pPr>
        <w:pStyle w:val="Paragrafoelenco"/>
        <w:numPr>
          <w:ilvl w:val="0"/>
          <w:numId w:val="5"/>
        </w:numPr>
        <w:tabs>
          <w:tab w:val="left" w:pos="1558"/>
          <w:tab w:val="left" w:pos="1559"/>
        </w:tabs>
        <w:ind w:left="1558" w:hanging="1447"/>
        <w:rPr>
          <w:rFonts w:ascii="Arial"/>
        </w:rPr>
      </w:pPr>
      <w:r>
        <w:rPr>
          <w:sz w:val="24"/>
        </w:rPr>
        <w:t>Then,</w:t>
      </w:r>
      <w:r>
        <w:rPr>
          <w:spacing w:val="-13"/>
          <w:sz w:val="24"/>
        </w:rPr>
        <w:t xml:space="preserve"> </w:t>
      </w:r>
      <w:r>
        <w:rPr>
          <w:sz w:val="24"/>
        </w:rPr>
        <w:t>for</w:t>
      </w:r>
      <w:r>
        <w:rPr>
          <w:spacing w:val="-12"/>
          <w:sz w:val="24"/>
        </w:rPr>
        <w:t xml:space="preserve"> </w:t>
      </w:r>
      <w:r>
        <w:rPr>
          <w:sz w:val="24"/>
        </w:rPr>
        <w:t>each</w:t>
      </w:r>
      <w:r>
        <w:rPr>
          <w:spacing w:val="-13"/>
          <w:sz w:val="24"/>
        </w:rPr>
        <w:t xml:space="preserve"> </w:t>
      </w:r>
      <w:r>
        <w:rPr>
          <w:sz w:val="24"/>
        </w:rPr>
        <w:t>domain,</w:t>
      </w:r>
      <w:r>
        <w:rPr>
          <w:spacing w:val="-13"/>
          <w:sz w:val="24"/>
        </w:rPr>
        <w:t xml:space="preserve"> </w:t>
      </w:r>
      <w:r>
        <w:rPr>
          <w:sz w:val="24"/>
        </w:rPr>
        <w:t>two</w:t>
      </w:r>
      <w:r>
        <w:rPr>
          <w:spacing w:val="-13"/>
          <w:sz w:val="24"/>
        </w:rPr>
        <w:t xml:space="preserve"> </w:t>
      </w:r>
      <w:r>
        <w:rPr>
          <w:sz w:val="24"/>
        </w:rPr>
        <w:t>additional</w:t>
      </w:r>
      <w:r>
        <w:rPr>
          <w:spacing w:val="-13"/>
          <w:sz w:val="24"/>
        </w:rPr>
        <w:t xml:space="preserve"> </w:t>
      </w:r>
      <w:r>
        <w:rPr>
          <w:sz w:val="24"/>
        </w:rPr>
        <w:t>simulations</w:t>
      </w:r>
      <w:r>
        <w:rPr>
          <w:spacing w:val="-11"/>
          <w:sz w:val="24"/>
        </w:rPr>
        <w:t xml:space="preserve"> </w:t>
      </w:r>
      <w:r>
        <w:rPr>
          <w:sz w:val="24"/>
        </w:rPr>
        <w:t>were</w:t>
      </w:r>
      <w:r>
        <w:rPr>
          <w:spacing w:val="-14"/>
          <w:sz w:val="24"/>
        </w:rPr>
        <w:t xml:space="preserve"> </w:t>
      </w:r>
      <w:r>
        <w:rPr>
          <w:sz w:val="24"/>
        </w:rPr>
        <w:t>completed,</w:t>
      </w:r>
      <w:r>
        <w:rPr>
          <w:spacing w:val="-11"/>
          <w:sz w:val="24"/>
        </w:rPr>
        <w:t xml:space="preserve"> </w:t>
      </w:r>
      <w:r>
        <w:rPr>
          <w:sz w:val="24"/>
        </w:rPr>
        <w:t>in</w:t>
      </w:r>
      <w:r>
        <w:rPr>
          <w:spacing w:val="-13"/>
          <w:sz w:val="24"/>
        </w:rPr>
        <w:t xml:space="preserve"> </w:t>
      </w:r>
      <w:r>
        <w:rPr>
          <w:sz w:val="24"/>
        </w:rPr>
        <w:t>which</w:t>
      </w:r>
      <w:r>
        <w:rPr>
          <w:spacing w:val="-13"/>
          <w:sz w:val="24"/>
        </w:rPr>
        <w:t xml:space="preserve"> </w:t>
      </w:r>
      <w:r>
        <w:rPr>
          <w:sz w:val="24"/>
        </w:rPr>
        <w:t>the</w:t>
      </w:r>
      <w:r>
        <w:rPr>
          <w:spacing w:val="-14"/>
          <w:sz w:val="24"/>
        </w:rPr>
        <w:t xml:space="preserve"> </w:t>
      </w:r>
      <w:r>
        <w:rPr>
          <w:sz w:val="24"/>
        </w:rPr>
        <w:t>CHyM</w:t>
      </w:r>
    </w:p>
    <w:p w14:paraId="28D7A2CD" w14:textId="77777777" w:rsidR="002A35EF" w:rsidRDefault="002A35EF">
      <w:pPr>
        <w:pStyle w:val="Corpotesto"/>
        <w:spacing w:before="11"/>
        <w:rPr>
          <w:sz w:val="23"/>
        </w:rPr>
      </w:pPr>
    </w:p>
    <w:p w14:paraId="738D4CC4" w14:textId="77777777" w:rsidR="002A35EF" w:rsidRDefault="00000000">
      <w:pPr>
        <w:pStyle w:val="Paragrafoelenco"/>
        <w:numPr>
          <w:ilvl w:val="0"/>
          <w:numId w:val="5"/>
        </w:numPr>
        <w:tabs>
          <w:tab w:val="left" w:pos="838"/>
          <w:tab w:val="left" w:pos="839"/>
        </w:tabs>
        <w:ind w:left="838" w:hanging="727"/>
        <w:rPr>
          <w:rFonts w:ascii="Arial"/>
        </w:rPr>
      </w:pPr>
      <w:r>
        <w:rPr>
          <w:sz w:val="24"/>
        </w:rPr>
        <w:t>model</w:t>
      </w:r>
      <w:r>
        <w:rPr>
          <w:spacing w:val="41"/>
          <w:sz w:val="24"/>
        </w:rPr>
        <w:t xml:space="preserve"> </w:t>
      </w:r>
      <w:r>
        <w:rPr>
          <w:sz w:val="24"/>
        </w:rPr>
        <w:t>was</w:t>
      </w:r>
      <w:r>
        <w:rPr>
          <w:spacing w:val="41"/>
          <w:sz w:val="24"/>
        </w:rPr>
        <w:t xml:space="preserve"> </w:t>
      </w:r>
      <w:r>
        <w:rPr>
          <w:sz w:val="24"/>
        </w:rPr>
        <w:t>fed</w:t>
      </w:r>
      <w:r>
        <w:rPr>
          <w:spacing w:val="41"/>
          <w:sz w:val="24"/>
        </w:rPr>
        <w:t xml:space="preserve"> </w:t>
      </w:r>
      <w:r>
        <w:rPr>
          <w:sz w:val="24"/>
        </w:rPr>
        <w:t>with</w:t>
      </w:r>
      <w:r>
        <w:rPr>
          <w:spacing w:val="41"/>
          <w:sz w:val="24"/>
        </w:rPr>
        <w:t xml:space="preserve"> </w:t>
      </w:r>
      <w:r>
        <w:rPr>
          <w:sz w:val="24"/>
        </w:rPr>
        <w:t>3-hourly</w:t>
      </w:r>
      <w:r>
        <w:rPr>
          <w:spacing w:val="36"/>
          <w:sz w:val="24"/>
        </w:rPr>
        <w:t xml:space="preserve"> </w:t>
      </w:r>
      <w:r>
        <w:rPr>
          <w:sz w:val="24"/>
        </w:rPr>
        <w:t>climate</w:t>
      </w:r>
      <w:r>
        <w:rPr>
          <w:spacing w:val="40"/>
          <w:sz w:val="24"/>
        </w:rPr>
        <w:t xml:space="preserve"> </w:t>
      </w:r>
      <w:r>
        <w:rPr>
          <w:sz w:val="24"/>
        </w:rPr>
        <w:t>outputs</w:t>
      </w:r>
      <w:r>
        <w:rPr>
          <w:spacing w:val="41"/>
          <w:sz w:val="24"/>
        </w:rPr>
        <w:t xml:space="preserve"> </w:t>
      </w:r>
      <w:r>
        <w:rPr>
          <w:sz w:val="24"/>
        </w:rPr>
        <w:t>from</w:t>
      </w:r>
      <w:r>
        <w:rPr>
          <w:spacing w:val="41"/>
          <w:sz w:val="24"/>
        </w:rPr>
        <w:t xml:space="preserve"> </w:t>
      </w:r>
      <w:proofErr w:type="spellStart"/>
      <w:r>
        <w:rPr>
          <w:sz w:val="24"/>
        </w:rPr>
        <w:t>RegCM</w:t>
      </w:r>
      <w:proofErr w:type="spellEnd"/>
      <w:r>
        <w:rPr>
          <w:sz w:val="24"/>
        </w:rPr>
        <w:t>-ERA</w:t>
      </w:r>
      <w:r>
        <w:rPr>
          <w:spacing w:val="40"/>
          <w:sz w:val="24"/>
        </w:rPr>
        <w:t xml:space="preserve"> </w:t>
      </w:r>
      <w:r>
        <w:rPr>
          <w:sz w:val="24"/>
        </w:rPr>
        <w:t>(hereafter</w:t>
      </w:r>
      <w:r>
        <w:rPr>
          <w:spacing w:val="40"/>
          <w:sz w:val="24"/>
        </w:rPr>
        <w:t xml:space="preserve"> </w:t>
      </w:r>
      <w:r>
        <w:rPr>
          <w:sz w:val="24"/>
        </w:rPr>
        <w:t>referred</w:t>
      </w:r>
      <w:r>
        <w:rPr>
          <w:spacing w:val="41"/>
          <w:sz w:val="24"/>
        </w:rPr>
        <w:t xml:space="preserve"> </w:t>
      </w:r>
      <w:r>
        <w:rPr>
          <w:sz w:val="24"/>
        </w:rPr>
        <w:t>to</w:t>
      </w:r>
      <w:r>
        <w:rPr>
          <w:spacing w:val="41"/>
          <w:sz w:val="24"/>
        </w:rPr>
        <w:t xml:space="preserve"> </w:t>
      </w:r>
      <w:r>
        <w:rPr>
          <w:sz w:val="24"/>
        </w:rPr>
        <w:t>as</w:t>
      </w:r>
    </w:p>
    <w:p w14:paraId="0EC6E12F" w14:textId="77777777" w:rsidR="002A35EF" w:rsidRDefault="002A35EF">
      <w:pPr>
        <w:rPr>
          <w:rFonts w:ascii="Arial"/>
        </w:rPr>
        <w:sectPr w:rsidR="002A35EF">
          <w:pgSz w:w="11920" w:h="16850"/>
          <w:pgMar w:top="1320" w:right="1300" w:bottom="1000" w:left="580" w:header="0" w:footer="806" w:gutter="0"/>
          <w:cols w:space="720"/>
        </w:sectPr>
      </w:pPr>
    </w:p>
    <w:p w14:paraId="7EB983CA" w14:textId="77777777" w:rsidR="002A35EF" w:rsidRDefault="00000000">
      <w:pPr>
        <w:pStyle w:val="Paragrafoelenco"/>
        <w:numPr>
          <w:ilvl w:val="0"/>
          <w:numId w:val="5"/>
        </w:numPr>
        <w:tabs>
          <w:tab w:val="left" w:pos="838"/>
          <w:tab w:val="left" w:pos="839"/>
        </w:tabs>
        <w:spacing w:before="70"/>
        <w:ind w:left="838" w:hanging="727"/>
        <w:rPr>
          <w:rFonts w:ascii="Arial"/>
        </w:rPr>
      </w:pPr>
      <w:r>
        <w:rPr>
          <w:sz w:val="24"/>
        </w:rPr>
        <w:lastRenderedPageBreak/>
        <w:t>CHyM-</w:t>
      </w:r>
      <w:proofErr w:type="gramStart"/>
      <w:r>
        <w:rPr>
          <w:sz w:val="24"/>
        </w:rPr>
        <w:t xml:space="preserve">ERA)   </w:t>
      </w:r>
      <w:proofErr w:type="gramEnd"/>
      <w:r>
        <w:rPr>
          <w:sz w:val="24"/>
        </w:rPr>
        <w:t xml:space="preserve">and   </w:t>
      </w:r>
      <w:proofErr w:type="spellStart"/>
      <w:r>
        <w:rPr>
          <w:sz w:val="24"/>
        </w:rPr>
        <w:t>RegCM</w:t>
      </w:r>
      <w:proofErr w:type="spellEnd"/>
      <w:r>
        <w:rPr>
          <w:sz w:val="24"/>
        </w:rPr>
        <w:t>-HAD</w:t>
      </w:r>
      <w:proofErr w:type="gramStart"/>
      <w:r>
        <w:rPr>
          <w:sz w:val="24"/>
        </w:rPr>
        <w:t xml:space="preserve">   (</w:t>
      </w:r>
      <w:proofErr w:type="gramEnd"/>
      <w:r>
        <w:rPr>
          <w:sz w:val="24"/>
        </w:rPr>
        <w:t>CHyM-</w:t>
      </w:r>
      <w:proofErr w:type="gramStart"/>
      <w:r>
        <w:rPr>
          <w:sz w:val="24"/>
        </w:rPr>
        <w:t xml:space="preserve">HAD)   </w:t>
      </w:r>
      <w:proofErr w:type="gramEnd"/>
      <w:r>
        <w:rPr>
          <w:sz w:val="24"/>
        </w:rPr>
        <w:t>(see   section   2.2   for   further</w:t>
      </w:r>
      <w:r>
        <w:rPr>
          <w:spacing w:val="27"/>
          <w:sz w:val="24"/>
        </w:rPr>
        <w:t xml:space="preserve"> </w:t>
      </w:r>
      <w:r>
        <w:rPr>
          <w:sz w:val="24"/>
        </w:rPr>
        <w:t>details).</w:t>
      </w:r>
    </w:p>
    <w:p w14:paraId="2E01D3AC" w14:textId="77777777" w:rsidR="002A35EF" w:rsidRDefault="002A35EF">
      <w:pPr>
        <w:pStyle w:val="Corpotesto"/>
        <w:spacing w:before="8"/>
        <w:rPr>
          <w:sz w:val="23"/>
        </w:rPr>
      </w:pPr>
    </w:p>
    <w:p w14:paraId="1722278E"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Additionally,</w:t>
      </w:r>
      <w:r>
        <w:rPr>
          <w:spacing w:val="31"/>
          <w:sz w:val="24"/>
        </w:rPr>
        <w:t xml:space="preserve"> </w:t>
      </w:r>
      <w:r>
        <w:rPr>
          <w:sz w:val="24"/>
        </w:rPr>
        <w:t>bias-corrected</w:t>
      </w:r>
      <w:r>
        <w:rPr>
          <w:spacing w:val="31"/>
          <w:sz w:val="24"/>
        </w:rPr>
        <w:t xml:space="preserve"> </w:t>
      </w:r>
      <w:r>
        <w:rPr>
          <w:sz w:val="24"/>
        </w:rPr>
        <w:t>climate</w:t>
      </w:r>
      <w:r>
        <w:rPr>
          <w:spacing w:val="30"/>
          <w:sz w:val="24"/>
        </w:rPr>
        <w:t xml:space="preserve"> </w:t>
      </w:r>
      <w:r>
        <w:rPr>
          <w:sz w:val="24"/>
        </w:rPr>
        <w:t>outputs</w:t>
      </w:r>
      <w:r>
        <w:rPr>
          <w:spacing w:val="34"/>
          <w:sz w:val="24"/>
        </w:rPr>
        <w:t xml:space="preserve"> </w:t>
      </w:r>
      <w:r>
        <w:rPr>
          <w:sz w:val="24"/>
        </w:rPr>
        <w:t>were</w:t>
      </w:r>
      <w:r>
        <w:rPr>
          <w:spacing w:val="33"/>
          <w:sz w:val="24"/>
        </w:rPr>
        <w:t xml:space="preserve"> </w:t>
      </w:r>
      <w:r>
        <w:rPr>
          <w:sz w:val="24"/>
        </w:rPr>
        <w:t>also</w:t>
      </w:r>
      <w:r>
        <w:rPr>
          <w:spacing w:val="34"/>
          <w:sz w:val="24"/>
        </w:rPr>
        <w:t xml:space="preserve"> </w:t>
      </w:r>
      <w:r>
        <w:rPr>
          <w:sz w:val="24"/>
        </w:rPr>
        <w:t>used</w:t>
      </w:r>
      <w:r>
        <w:rPr>
          <w:spacing w:val="31"/>
          <w:sz w:val="24"/>
        </w:rPr>
        <w:t xml:space="preserve"> </w:t>
      </w:r>
      <w:r>
        <w:rPr>
          <w:sz w:val="24"/>
        </w:rPr>
        <w:t>to</w:t>
      </w:r>
      <w:r>
        <w:rPr>
          <w:spacing w:val="34"/>
          <w:sz w:val="24"/>
        </w:rPr>
        <w:t xml:space="preserve"> </w:t>
      </w:r>
      <w:r>
        <w:rPr>
          <w:sz w:val="24"/>
        </w:rPr>
        <w:t>simulate</w:t>
      </w:r>
      <w:r>
        <w:rPr>
          <w:spacing w:val="35"/>
          <w:sz w:val="24"/>
        </w:rPr>
        <w:t xml:space="preserve"> </w:t>
      </w:r>
      <w:r>
        <w:rPr>
          <w:sz w:val="24"/>
        </w:rPr>
        <w:t>the</w:t>
      </w:r>
      <w:r>
        <w:rPr>
          <w:spacing w:val="30"/>
          <w:sz w:val="24"/>
        </w:rPr>
        <w:t xml:space="preserve"> </w:t>
      </w:r>
      <w:r>
        <w:rPr>
          <w:sz w:val="24"/>
        </w:rPr>
        <w:t>river</w:t>
      </w:r>
      <w:r>
        <w:rPr>
          <w:spacing w:val="33"/>
          <w:sz w:val="24"/>
        </w:rPr>
        <w:t xml:space="preserve"> </w:t>
      </w:r>
      <w:r>
        <w:rPr>
          <w:sz w:val="24"/>
        </w:rPr>
        <w:t>discharge</w:t>
      </w:r>
    </w:p>
    <w:p w14:paraId="145443A9" w14:textId="77777777" w:rsidR="002A35EF" w:rsidRDefault="002A35EF">
      <w:pPr>
        <w:pStyle w:val="Corpotesto"/>
      </w:pPr>
    </w:p>
    <w:p w14:paraId="7FB47266" w14:textId="77777777" w:rsidR="002A35EF" w:rsidRDefault="00000000">
      <w:pPr>
        <w:pStyle w:val="Paragrafoelenco"/>
        <w:numPr>
          <w:ilvl w:val="0"/>
          <w:numId w:val="5"/>
        </w:numPr>
        <w:tabs>
          <w:tab w:val="left" w:pos="838"/>
          <w:tab w:val="left" w:pos="839"/>
          <w:tab w:val="left" w:pos="9547"/>
        </w:tabs>
        <w:ind w:left="838" w:hanging="727"/>
        <w:rPr>
          <w:rFonts w:ascii="Arial"/>
        </w:rPr>
      </w:pPr>
      <w:r>
        <w:rPr>
          <w:sz w:val="24"/>
        </w:rPr>
        <w:t>(CHyM-ERA_3</w:t>
      </w:r>
      <w:proofErr w:type="gramStart"/>
      <w:r>
        <w:rPr>
          <w:sz w:val="24"/>
        </w:rPr>
        <w:t>h  and</w:t>
      </w:r>
      <w:proofErr w:type="gramEnd"/>
      <w:r>
        <w:rPr>
          <w:sz w:val="24"/>
        </w:rPr>
        <w:t xml:space="preserve">  CHyM-HAD_3</w:t>
      </w:r>
      <w:proofErr w:type="gramStart"/>
      <w:r>
        <w:rPr>
          <w:sz w:val="24"/>
        </w:rPr>
        <w:t>h  for</w:t>
      </w:r>
      <w:proofErr w:type="gramEnd"/>
      <w:r>
        <w:rPr>
          <w:sz w:val="24"/>
        </w:rPr>
        <w:t xml:space="preserve">  </w:t>
      </w:r>
      <w:proofErr w:type="gramStart"/>
      <w:r>
        <w:rPr>
          <w:sz w:val="24"/>
        </w:rPr>
        <w:t>simulations  forced</w:t>
      </w:r>
      <w:proofErr w:type="gramEnd"/>
      <w:r>
        <w:rPr>
          <w:spacing w:val="49"/>
          <w:sz w:val="24"/>
        </w:rPr>
        <w:t xml:space="preserve"> </w:t>
      </w:r>
      <w:r>
        <w:rPr>
          <w:sz w:val="24"/>
        </w:rPr>
        <w:t>by</w:t>
      </w:r>
      <w:r>
        <w:rPr>
          <w:spacing w:val="58"/>
          <w:sz w:val="24"/>
        </w:rPr>
        <w:t xml:space="preserve"> </w:t>
      </w:r>
      <w:r>
        <w:rPr>
          <w:sz w:val="24"/>
        </w:rPr>
        <w:t>RegCM-ERA_3h</w:t>
      </w:r>
      <w:r>
        <w:rPr>
          <w:sz w:val="24"/>
        </w:rPr>
        <w:tab/>
        <w:t>and</w:t>
      </w:r>
    </w:p>
    <w:p w14:paraId="4895A240" w14:textId="77777777" w:rsidR="002A35EF" w:rsidRDefault="002A35EF">
      <w:pPr>
        <w:pStyle w:val="Corpotesto"/>
        <w:spacing w:before="11"/>
        <w:rPr>
          <w:sz w:val="23"/>
        </w:rPr>
      </w:pPr>
    </w:p>
    <w:p w14:paraId="2F7E3A02" w14:textId="77777777" w:rsidR="002A35EF" w:rsidRDefault="00000000">
      <w:pPr>
        <w:pStyle w:val="Paragrafoelenco"/>
        <w:numPr>
          <w:ilvl w:val="0"/>
          <w:numId w:val="5"/>
        </w:numPr>
        <w:tabs>
          <w:tab w:val="left" w:pos="838"/>
          <w:tab w:val="left" w:pos="839"/>
        </w:tabs>
        <w:ind w:left="838" w:hanging="727"/>
        <w:rPr>
          <w:rFonts w:ascii="Arial"/>
        </w:rPr>
      </w:pPr>
      <w:r>
        <w:rPr>
          <w:sz w:val="24"/>
        </w:rPr>
        <w:t>RegCM-HAD_3h,</w:t>
      </w:r>
      <w:r>
        <w:rPr>
          <w:spacing w:val="-18"/>
          <w:sz w:val="24"/>
        </w:rPr>
        <w:t xml:space="preserve"> </w:t>
      </w:r>
      <w:r>
        <w:rPr>
          <w:sz w:val="24"/>
        </w:rPr>
        <w:t>respectively).</w:t>
      </w:r>
    </w:p>
    <w:p w14:paraId="18842084" w14:textId="77777777" w:rsidR="002A35EF" w:rsidRDefault="002A35EF">
      <w:pPr>
        <w:pStyle w:val="Corpotesto"/>
        <w:spacing w:before="8"/>
        <w:rPr>
          <w:sz w:val="23"/>
        </w:rPr>
      </w:pPr>
    </w:p>
    <w:p w14:paraId="1FE02DDD" w14:textId="77777777" w:rsidR="002A35EF" w:rsidRDefault="00000000">
      <w:pPr>
        <w:pStyle w:val="Paragrafoelenco"/>
        <w:numPr>
          <w:ilvl w:val="0"/>
          <w:numId w:val="5"/>
        </w:numPr>
        <w:tabs>
          <w:tab w:val="left" w:pos="1558"/>
          <w:tab w:val="left" w:pos="1559"/>
        </w:tabs>
        <w:spacing w:before="1"/>
        <w:ind w:left="1558" w:hanging="1447"/>
        <w:rPr>
          <w:rFonts w:ascii="Arial"/>
        </w:rPr>
      </w:pPr>
      <w:r>
        <w:rPr>
          <w:sz w:val="24"/>
        </w:rPr>
        <w:t>Different time slices were used depending on data availability; For the recent past,</w:t>
      </w:r>
      <w:r>
        <w:rPr>
          <w:spacing w:val="48"/>
          <w:sz w:val="24"/>
        </w:rPr>
        <w:t xml:space="preserve"> </w:t>
      </w:r>
      <w:r>
        <w:rPr>
          <w:sz w:val="24"/>
        </w:rPr>
        <w:t>the</w:t>
      </w:r>
    </w:p>
    <w:p w14:paraId="764C3CD1" w14:textId="77777777" w:rsidR="002A35EF" w:rsidRDefault="002A35EF">
      <w:pPr>
        <w:pStyle w:val="Corpotesto"/>
      </w:pPr>
    </w:p>
    <w:p w14:paraId="65C60D58" w14:textId="77777777" w:rsidR="002A35EF" w:rsidRDefault="00000000">
      <w:pPr>
        <w:pStyle w:val="Paragrafoelenco"/>
        <w:numPr>
          <w:ilvl w:val="0"/>
          <w:numId w:val="5"/>
        </w:numPr>
        <w:tabs>
          <w:tab w:val="left" w:pos="838"/>
          <w:tab w:val="left" w:pos="839"/>
        </w:tabs>
        <w:ind w:left="838" w:hanging="727"/>
        <w:rPr>
          <w:rFonts w:ascii="Arial"/>
        </w:rPr>
      </w:pPr>
      <w:r>
        <w:rPr>
          <w:sz w:val="24"/>
        </w:rPr>
        <w:t>CHyM-OBS</w:t>
      </w:r>
      <w:r>
        <w:rPr>
          <w:spacing w:val="33"/>
          <w:sz w:val="24"/>
        </w:rPr>
        <w:t xml:space="preserve"> </w:t>
      </w:r>
      <w:r>
        <w:rPr>
          <w:sz w:val="24"/>
        </w:rPr>
        <w:t>simulations</w:t>
      </w:r>
      <w:r>
        <w:rPr>
          <w:spacing w:val="30"/>
          <w:sz w:val="24"/>
        </w:rPr>
        <w:t xml:space="preserve"> </w:t>
      </w:r>
      <w:r>
        <w:rPr>
          <w:sz w:val="24"/>
        </w:rPr>
        <w:t>spanned</w:t>
      </w:r>
      <w:r>
        <w:rPr>
          <w:spacing w:val="30"/>
          <w:sz w:val="24"/>
        </w:rPr>
        <w:t xml:space="preserve"> </w:t>
      </w:r>
      <w:r>
        <w:rPr>
          <w:sz w:val="24"/>
        </w:rPr>
        <w:t>the</w:t>
      </w:r>
      <w:r>
        <w:rPr>
          <w:spacing w:val="34"/>
          <w:sz w:val="24"/>
        </w:rPr>
        <w:t xml:space="preserve"> </w:t>
      </w:r>
      <w:r>
        <w:rPr>
          <w:sz w:val="24"/>
        </w:rPr>
        <w:t>years</w:t>
      </w:r>
      <w:r>
        <w:rPr>
          <w:spacing w:val="30"/>
          <w:sz w:val="24"/>
        </w:rPr>
        <w:t xml:space="preserve"> </w:t>
      </w:r>
      <w:r>
        <w:rPr>
          <w:sz w:val="24"/>
        </w:rPr>
        <w:t>2000</w:t>
      </w:r>
      <w:r>
        <w:rPr>
          <w:spacing w:val="35"/>
          <w:sz w:val="24"/>
        </w:rPr>
        <w:t xml:space="preserve"> </w:t>
      </w:r>
      <w:r>
        <w:rPr>
          <w:sz w:val="24"/>
        </w:rPr>
        <w:t>to</w:t>
      </w:r>
      <w:r>
        <w:rPr>
          <w:spacing w:val="30"/>
          <w:sz w:val="24"/>
        </w:rPr>
        <w:t xml:space="preserve"> </w:t>
      </w:r>
      <w:r>
        <w:rPr>
          <w:sz w:val="24"/>
        </w:rPr>
        <w:t>2016,</w:t>
      </w:r>
      <w:r>
        <w:rPr>
          <w:spacing w:val="30"/>
          <w:sz w:val="24"/>
        </w:rPr>
        <w:t xml:space="preserve"> </w:t>
      </w:r>
      <w:r>
        <w:rPr>
          <w:sz w:val="24"/>
        </w:rPr>
        <w:t>the</w:t>
      </w:r>
      <w:r>
        <w:rPr>
          <w:spacing w:val="29"/>
          <w:sz w:val="24"/>
        </w:rPr>
        <w:t xml:space="preserve"> </w:t>
      </w:r>
      <w:r>
        <w:rPr>
          <w:sz w:val="24"/>
        </w:rPr>
        <w:t>CHyM-ERA</w:t>
      </w:r>
      <w:r>
        <w:rPr>
          <w:spacing w:val="29"/>
          <w:sz w:val="24"/>
        </w:rPr>
        <w:t xml:space="preserve"> </w:t>
      </w:r>
      <w:r>
        <w:rPr>
          <w:sz w:val="24"/>
        </w:rPr>
        <w:t>simulations</w:t>
      </w:r>
      <w:r>
        <w:rPr>
          <w:spacing w:val="32"/>
          <w:sz w:val="24"/>
        </w:rPr>
        <w:t xml:space="preserve"> </w:t>
      </w:r>
      <w:r>
        <w:rPr>
          <w:sz w:val="24"/>
        </w:rPr>
        <w:t>the</w:t>
      </w:r>
    </w:p>
    <w:p w14:paraId="79FAC6B3" w14:textId="77777777" w:rsidR="002A35EF" w:rsidRDefault="002A35EF">
      <w:pPr>
        <w:pStyle w:val="Corpotesto"/>
        <w:spacing w:before="8"/>
        <w:rPr>
          <w:sz w:val="23"/>
        </w:rPr>
      </w:pPr>
    </w:p>
    <w:p w14:paraId="24A5CA26"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period</w:t>
      </w:r>
      <w:r>
        <w:rPr>
          <w:spacing w:val="31"/>
          <w:sz w:val="24"/>
        </w:rPr>
        <w:t xml:space="preserve"> </w:t>
      </w:r>
      <w:r>
        <w:rPr>
          <w:sz w:val="24"/>
        </w:rPr>
        <w:t>1979</w:t>
      </w:r>
      <w:r>
        <w:rPr>
          <w:spacing w:val="31"/>
          <w:sz w:val="24"/>
        </w:rPr>
        <w:t xml:space="preserve"> </w:t>
      </w:r>
      <w:r>
        <w:rPr>
          <w:sz w:val="24"/>
        </w:rPr>
        <w:t>to</w:t>
      </w:r>
      <w:r>
        <w:rPr>
          <w:spacing w:val="31"/>
          <w:sz w:val="24"/>
        </w:rPr>
        <w:t xml:space="preserve"> </w:t>
      </w:r>
      <w:r>
        <w:rPr>
          <w:sz w:val="24"/>
        </w:rPr>
        <w:t>2016.</w:t>
      </w:r>
      <w:r>
        <w:rPr>
          <w:spacing w:val="31"/>
          <w:sz w:val="24"/>
        </w:rPr>
        <w:t xml:space="preserve"> </w:t>
      </w:r>
      <w:r>
        <w:rPr>
          <w:sz w:val="24"/>
        </w:rPr>
        <w:t>For</w:t>
      </w:r>
      <w:r>
        <w:rPr>
          <w:spacing w:val="30"/>
          <w:sz w:val="24"/>
        </w:rPr>
        <w:t xml:space="preserve"> </w:t>
      </w:r>
      <w:r>
        <w:rPr>
          <w:sz w:val="24"/>
        </w:rPr>
        <w:t>the</w:t>
      </w:r>
      <w:r>
        <w:rPr>
          <w:spacing w:val="30"/>
          <w:sz w:val="24"/>
        </w:rPr>
        <w:t xml:space="preserve"> </w:t>
      </w:r>
      <w:r>
        <w:rPr>
          <w:sz w:val="24"/>
        </w:rPr>
        <w:t>CHyM-HAD</w:t>
      </w:r>
      <w:r>
        <w:rPr>
          <w:spacing w:val="31"/>
          <w:sz w:val="24"/>
        </w:rPr>
        <w:t xml:space="preserve"> </w:t>
      </w:r>
      <w:r>
        <w:rPr>
          <w:sz w:val="24"/>
        </w:rPr>
        <w:t>simulations,</w:t>
      </w:r>
      <w:r>
        <w:rPr>
          <w:spacing w:val="31"/>
          <w:sz w:val="24"/>
        </w:rPr>
        <w:t xml:space="preserve"> </w:t>
      </w:r>
      <w:r>
        <w:rPr>
          <w:sz w:val="24"/>
        </w:rPr>
        <w:t>three</w:t>
      </w:r>
      <w:r>
        <w:rPr>
          <w:spacing w:val="28"/>
          <w:sz w:val="24"/>
        </w:rPr>
        <w:t xml:space="preserve"> </w:t>
      </w:r>
      <w:r>
        <w:rPr>
          <w:sz w:val="24"/>
        </w:rPr>
        <w:t>periods</w:t>
      </w:r>
      <w:r>
        <w:rPr>
          <w:spacing w:val="31"/>
          <w:sz w:val="24"/>
        </w:rPr>
        <w:t xml:space="preserve"> </w:t>
      </w:r>
      <w:r>
        <w:rPr>
          <w:sz w:val="24"/>
        </w:rPr>
        <w:t>were</w:t>
      </w:r>
      <w:r>
        <w:rPr>
          <w:spacing w:val="28"/>
          <w:sz w:val="24"/>
        </w:rPr>
        <w:t xml:space="preserve"> </w:t>
      </w:r>
      <w:proofErr w:type="gramStart"/>
      <w:r>
        <w:rPr>
          <w:sz w:val="24"/>
        </w:rPr>
        <w:t>considered;</w:t>
      </w:r>
      <w:proofErr w:type="gramEnd"/>
      <w:r>
        <w:rPr>
          <w:spacing w:val="32"/>
          <w:sz w:val="24"/>
        </w:rPr>
        <w:t xml:space="preserve"> </w:t>
      </w:r>
      <w:r>
        <w:rPr>
          <w:sz w:val="24"/>
        </w:rPr>
        <w:t>the</w:t>
      </w:r>
    </w:p>
    <w:p w14:paraId="0748D6DF" w14:textId="77777777" w:rsidR="002A35EF" w:rsidRDefault="002A35EF">
      <w:pPr>
        <w:pStyle w:val="Corpotesto"/>
      </w:pPr>
    </w:p>
    <w:p w14:paraId="1067CBEE" w14:textId="77777777" w:rsidR="002A35EF" w:rsidRDefault="00000000">
      <w:pPr>
        <w:pStyle w:val="Paragrafoelenco"/>
        <w:numPr>
          <w:ilvl w:val="0"/>
          <w:numId w:val="5"/>
        </w:numPr>
        <w:tabs>
          <w:tab w:val="left" w:pos="838"/>
          <w:tab w:val="left" w:pos="839"/>
        </w:tabs>
        <w:ind w:left="838" w:hanging="727"/>
        <w:rPr>
          <w:rFonts w:ascii="Arial"/>
        </w:rPr>
      </w:pPr>
      <w:r>
        <w:rPr>
          <w:sz w:val="24"/>
        </w:rPr>
        <w:t>reference</w:t>
      </w:r>
      <w:r>
        <w:rPr>
          <w:spacing w:val="-12"/>
          <w:sz w:val="24"/>
        </w:rPr>
        <w:t xml:space="preserve"> </w:t>
      </w:r>
      <w:r>
        <w:rPr>
          <w:sz w:val="24"/>
        </w:rPr>
        <w:t>period</w:t>
      </w:r>
      <w:r>
        <w:rPr>
          <w:spacing w:val="-9"/>
          <w:sz w:val="24"/>
        </w:rPr>
        <w:t xml:space="preserve"> </w:t>
      </w:r>
      <w:r>
        <w:rPr>
          <w:sz w:val="24"/>
        </w:rPr>
        <w:t>from</w:t>
      </w:r>
      <w:r>
        <w:rPr>
          <w:spacing w:val="-11"/>
          <w:sz w:val="24"/>
        </w:rPr>
        <w:t xml:space="preserve"> </w:t>
      </w:r>
      <w:r>
        <w:rPr>
          <w:sz w:val="24"/>
        </w:rPr>
        <w:t>1975</w:t>
      </w:r>
      <w:r>
        <w:rPr>
          <w:spacing w:val="-11"/>
          <w:sz w:val="24"/>
        </w:rPr>
        <w:t xml:space="preserve"> </w:t>
      </w:r>
      <w:r>
        <w:rPr>
          <w:sz w:val="24"/>
        </w:rPr>
        <w:t>to</w:t>
      </w:r>
      <w:r>
        <w:rPr>
          <w:spacing w:val="-9"/>
          <w:sz w:val="24"/>
        </w:rPr>
        <w:t xml:space="preserve"> </w:t>
      </w:r>
      <w:r>
        <w:rPr>
          <w:sz w:val="24"/>
        </w:rPr>
        <w:t>2005</w:t>
      </w:r>
      <w:r>
        <w:rPr>
          <w:spacing w:val="-11"/>
          <w:sz w:val="24"/>
        </w:rPr>
        <w:t xml:space="preserve"> </w:t>
      </w:r>
      <w:r>
        <w:rPr>
          <w:sz w:val="24"/>
        </w:rPr>
        <w:t>and</w:t>
      </w:r>
      <w:r>
        <w:rPr>
          <w:spacing w:val="-11"/>
          <w:sz w:val="24"/>
        </w:rPr>
        <w:t xml:space="preserve"> </w:t>
      </w:r>
      <w:r>
        <w:rPr>
          <w:sz w:val="24"/>
        </w:rPr>
        <w:t>two</w:t>
      </w:r>
      <w:r>
        <w:rPr>
          <w:spacing w:val="-11"/>
          <w:sz w:val="24"/>
        </w:rPr>
        <w:t xml:space="preserve"> </w:t>
      </w:r>
      <w:r>
        <w:rPr>
          <w:sz w:val="24"/>
        </w:rPr>
        <w:t>future</w:t>
      </w:r>
      <w:r>
        <w:rPr>
          <w:spacing w:val="-10"/>
          <w:sz w:val="24"/>
        </w:rPr>
        <w:t xml:space="preserve"> </w:t>
      </w:r>
      <w:r>
        <w:rPr>
          <w:sz w:val="24"/>
        </w:rPr>
        <w:t>time</w:t>
      </w:r>
      <w:r>
        <w:rPr>
          <w:spacing w:val="-12"/>
          <w:sz w:val="24"/>
        </w:rPr>
        <w:t xml:space="preserve"> </w:t>
      </w:r>
      <w:proofErr w:type="gramStart"/>
      <w:r>
        <w:rPr>
          <w:sz w:val="24"/>
        </w:rPr>
        <w:t>slices</w:t>
      </w:r>
      <w:proofErr w:type="gramEnd"/>
      <w:r>
        <w:rPr>
          <w:sz w:val="24"/>
        </w:rPr>
        <w:t>,</w:t>
      </w:r>
      <w:r>
        <w:rPr>
          <w:spacing w:val="-9"/>
          <w:sz w:val="24"/>
        </w:rPr>
        <w:t xml:space="preserve"> </w:t>
      </w:r>
      <w:r>
        <w:rPr>
          <w:sz w:val="24"/>
        </w:rPr>
        <w:t>spanning</w:t>
      </w:r>
      <w:r>
        <w:rPr>
          <w:spacing w:val="-13"/>
          <w:sz w:val="24"/>
        </w:rPr>
        <w:t xml:space="preserve"> </w:t>
      </w:r>
      <w:r>
        <w:rPr>
          <w:sz w:val="24"/>
        </w:rPr>
        <w:t>the</w:t>
      </w:r>
      <w:r>
        <w:rPr>
          <w:spacing w:val="-10"/>
          <w:sz w:val="24"/>
        </w:rPr>
        <w:t xml:space="preserve"> </w:t>
      </w:r>
      <w:r>
        <w:rPr>
          <w:sz w:val="24"/>
        </w:rPr>
        <w:t>years</w:t>
      </w:r>
      <w:r>
        <w:rPr>
          <w:spacing w:val="-11"/>
          <w:sz w:val="24"/>
        </w:rPr>
        <w:t xml:space="preserve"> </w:t>
      </w:r>
      <w:r>
        <w:rPr>
          <w:sz w:val="24"/>
        </w:rPr>
        <w:t>2019</w:t>
      </w:r>
      <w:r>
        <w:rPr>
          <w:spacing w:val="-9"/>
          <w:sz w:val="24"/>
        </w:rPr>
        <w:t xml:space="preserve"> </w:t>
      </w:r>
      <w:r>
        <w:rPr>
          <w:sz w:val="24"/>
        </w:rPr>
        <w:t>to</w:t>
      </w:r>
      <w:r>
        <w:rPr>
          <w:spacing w:val="-9"/>
          <w:sz w:val="24"/>
        </w:rPr>
        <w:t xml:space="preserve"> </w:t>
      </w:r>
      <w:r>
        <w:rPr>
          <w:sz w:val="24"/>
        </w:rPr>
        <w:t>2049</w:t>
      </w:r>
    </w:p>
    <w:p w14:paraId="790735A9" w14:textId="77777777" w:rsidR="002A35EF" w:rsidRDefault="002A35EF">
      <w:pPr>
        <w:pStyle w:val="Corpotesto"/>
        <w:spacing w:before="11"/>
        <w:rPr>
          <w:sz w:val="23"/>
        </w:rPr>
      </w:pPr>
    </w:p>
    <w:p w14:paraId="24A28A2F" w14:textId="77777777" w:rsidR="002A35EF" w:rsidRDefault="00000000">
      <w:pPr>
        <w:pStyle w:val="Paragrafoelenco"/>
        <w:numPr>
          <w:ilvl w:val="0"/>
          <w:numId w:val="5"/>
        </w:numPr>
        <w:tabs>
          <w:tab w:val="left" w:pos="838"/>
          <w:tab w:val="left" w:pos="839"/>
        </w:tabs>
        <w:ind w:left="838" w:hanging="727"/>
        <w:rPr>
          <w:rFonts w:ascii="Arial"/>
        </w:rPr>
      </w:pPr>
      <w:r>
        <w:rPr>
          <w:sz w:val="24"/>
        </w:rPr>
        <w:t>(near future), and 2069 to 2099 (far future</w:t>
      </w:r>
      <w:r>
        <w:rPr>
          <w:b/>
          <w:sz w:val="24"/>
        </w:rPr>
        <w:t>)</w:t>
      </w:r>
      <w:r>
        <w:rPr>
          <w:sz w:val="24"/>
        </w:rPr>
        <w:t>. For all hydrological simulations, the first year</w:t>
      </w:r>
      <w:r>
        <w:rPr>
          <w:spacing w:val="-48"/>
          <w:sz w:val="24"/>
        </w:rPr>
        <w:t xml:space="preserve"> </w:t>
      </w:r>
      <w:r>
        <w:rPr>
          <w:sz w:val="24"/>
        </w:rPr>
        <w:t>was</w:t>
      </w:r>
    </w:p>
    <w:p w14:paraId="0A9BF53C" w14:textId="77777777" w:rsidR="002A35EF" w:rsidRDefault="002A35EF">
      <w:pPr>
        <w:pStyle w:val="Corpotesto"/>
        <w:spacing w:before="11"/>
        <w:rPr>
          <w:sz w:val="23"/>
        </w:rPr>
      </w:pPr>
    </w:p>
    <w:p w14:paraId="1C1BAF34" w14:textId="77777777" w:rsidR="002A35EF" w:rsidRPr="0017355A" w:rsidRDefault="00000000">
      <w:pPr>
        <w:pStyle w:val="Paragrafoelenco"/>
        <w:numPr>
          <w:ilvl w:val="0"/>
          <w:numId w:val="5"/>
        </w:numPr>
        <w:tabs>
          <w:tab w:val="left" w:pos="838"/>
          <w:tab w:val="left" w:pos="839"/>
        </w:tabs>
        <w:ind w:left="838" w:hanging="727"/>
        <w:rPr>
          <w:rFonts w:ascii="Arial"/>
        </w:rPr>
      </w:pPr>
      <w:r>
        <w:rPr>
          <w:sz w:val="24"/>
        </w:rPr>
        <w:t>considered as spin-up time, and therefore it was rejected from the statistical</w:t>
      </w:r>
      <w:r>
        <w:rPr>
          <w:spacing w:val="-38"/>
          <w:sz w:val="24"/>
        </w:rPr>
        <w:t xml:space="preserve"> </w:t>
      </w:r>
      <w:proofErr w:type="gramStart"/>
      <w:r>
        <w:rPr>
          <w:sz w:val="24"/>
        </w:rPr>
        <w:t>analyses</w:t>
      </w:r>
      <w:proofErr w:type="gramEnd"/>
      <w:r>
        <w:rPr>
          <w:sz w:val="24"/>
        </w:rPr>
        <w:t>.</w:t>
      </w:r>
    </w:p>
    <w:p w14:paraId="07C71240" w14:textId="77777777" w:rsidR="0017355A" w:rsidRPr="0017355A" w:rsidRDefault="0017355A" w:rsidP="0017355A">
      <w:pPr>
        <w:pStyle w:val="Paragrafoelenco"/>
        <w:rPr>
          <w:rFonts w:ascii="Arial"/>
        </w:rPr>
      </w:pPr>
    </w:p>
    <w:p w14:paraId="7BC676C3" w14:textId="77777777" w:rsidR="0017355A" w:rsidRDefault="0017355A">
      <w:pPr>
        <w:pStyle w:val="Paragrafoelenco"/>
        <w:numPr>
          <w:ilvl w:val="0"/>
          <w:numId w:val="5"/>
        </w:numPr>
        <w:tabs>
          <w:tab w:val="left" w:pos="838"/>
          <w:tab w:val="left" w:pos="839"/>
        </w:tabs>
        <w:ind w:left="838" w:hanging="727"/>
        <w:rPr>
          <w:rFonts w:ascii="Arial"/>
        </w:rPr>
      </w:pPr>
    </w:p>
    <w:p w14:paraId="6D1D1E67" w14:textId="77777777" w:rsidR="002A35EF" w:rsidRDefault="002A35EF">
      <w:pPr>
        <w:pStyle w:val="Corpotesto"/>
        <w:spacing w:before="4"/>
      </w:pPr>
    </w:p>
    <w:p w14:paraId="11243E52" w14:textId="7094FDBB" w:rsidR="002A35EF" w:rsidRDefault="00000000">
      <w:pPr>
        <w:pStyle w:val="Titolo1"/>
        <w:numPr>
          <w:ilvl w:val="0"/>
          <w:numId w:val="5"/>
        </w:numPr>
        <w:tabs>
          <w:tab w:val="left" w:pos="979"/>
          <w:tab w:val="left" w:pos="980"/>
          <w:tab w:val="left" w:pos="1546"/>
        </w:tabs>
        <w:ind w:left="980"/>
        <w:rPr>
          <w:rFonts w:ascii="Arial"/>
          <w:sz w:val="22"/>
        </w:rPr>
      </w:pPr>
      <w:bookmarkStart w:id="9" w:name="254_2.5_Climate_and_hydrological_simulat"/>
      <w:bookmarkEnd w:id="9"/>
      <w:r>
        <w:t>2.5</w:t>
      </w:r>
      <w:r>
        <w:tab/>
      </w:r>
      <w:r w:rsidR="0017355A">
        <w:t>Evaluation of the climate and hydrological simulations</w:t>
      </w:r>
    </w:p>
    <w:p w14:paraId="36778EA8" w14:textId="77777777" w:rsidR="002A35EF" w:rsidRDefault="002A35EF">
      <w:pPr>
        <w:pStyle w:val="Corpotesto"/>
        <w:spacing w:before="6"/>
        <w:rPr>
          <w:b/>
          <w:sz w:val="23"/>
        </w:rPr>
      </w:pPr>
    </w:p>
    <w:p w14:paraId="23A885B8" w14:textId="77777777" w:rsidR="002A35EF" w:rsidRDefault="00000000">
      <w:pPr>
        <w:pStyle w:val="Paragrafoelenco"/>
        <w:numPr>
          <w:ilvl w:val="0"/>
          <w:numId w:val="5"/>
        </w:numPr>
        <w:tabs>
          <w:tab w:val="left" w:pos="1558"/>
          <w:tab w:val="left" w:pos="1559"/>
        </w:tabs>
        <w:ind w:left="1558" w:hanging="1447"/>
        <w:rPr>
          <w:rFonts w:ascii="Arial"/>
        </w:rPr>
      </w:pPr>
      <w:r>
        <w:rPr>
          <w:sz w:val="24"/>
        </w:rPr>
        <w:t>Firstly,</w:t>
      </w:r>
      <w:r>
        <w:rPr>
          <w:spacing w:val="24"/>
          <w:sz w:val="24"/>
        </w:rPr>
        <w:t xml:space="preserve"> </w:t>
      </w:r>
      <w:r>
        <w:rPr>
          <w:sz w:val="24"/>
        </w:rPr>
        <w:t>the</w:t>
      </w:r>
      <w:r>
        <w:rPr>
          <w:spacing w:val="21"/>
          <w:sz w:val="24"/>
        </w:rPr>
        <w:t xml:space="preserve"> </w:t>
      </w:r>
      <w:r>
        <w:rPr>
          <w:sz w:val="24"/>
        </w:rPr>
        <w:t>precipitation</w:t>
      </w:r>
      <w:r>
        <w:rPr>
          <w:spacing w:val="26"/>
          <w:sz w:val="24"/>
        </w:rPr>
        <w:t xml:space="preserve"> </w:t>
      </w:r>
      <w:r>
        <w:rPr>
          <w:sz w:val="24"/>
        </w:rPr>
        <w:t>outputs</w:t>
      </w:r>
      <w:r>
        <w:rPr>
          <w:spacing w:val="22"/>
          <w:sz w:val="24"/>
        </w:rPr>
        <w:t xml:space="preserve"> </w:t>
      </w:r>
      <w:r>
        <w:rPr>
          <w:sz w:val="24"/>
        </w:rPr>
        <w:t>of</w:t>
      </w:r>
      <w:r>
        <w:rPr>
          <w:spacing w:val="21"/>
          <w:sz w:val="24"/>
        </w:rPr>
        <w:t xml:space="preserve"> </w:t>
      </w:r>
      <w:r>
        <w:rPr>
          <w:sz w:val="24"/>
        </w:rPr>
        <w:t>the</w:t>
      </w:r>
      <w:r>
        <w:rPr>
          <w:spacing w:val="21"/>
          <w:sz w:val="24"/>
        </w:rPr>
        <w:t xml:space="preserve"> </w:t>
      </w:r>
      <w:r>
        <w:rPr>
          <w:sz w:val="24"/>
        </w:rPr>
        <w:t>RegCM4</w:t>
      </w:r>
      <w:r>
        <w:rPr>
          <w:spacing w:val="24"/>
          <w:sz w:val="24"/>
        </w:rPr>
        <w:t xml:space="preserve"> </w:t>
      </w:r>
      <w:r>
        <w:rPr>
          <w:sz w:val="24"/>
        </w:rPr>
        <w:t>simulations</w:t>
      </w:r>
      <w:r>
        <w:rPr>
          <w:spacing w:val="24"/>
          <w:sz w:val="24"/>
        </w:rPr>
        <w:t xml:space="preserve"> </w:t>
      </w:r>
      <w:r>
        <w:rPr>
          <w:sz w:val="24"/>
        </w:rPr>
        <w:t>and</w:t>
      </w:r>
      <w:r>
        <w:rPr>
          <w:spacing w:val="22"/>
          <w:sz w:val="24"/>
        </w:rPr>
        <w:t xml:space="preserve"> </w:t>
      </w:r>
      <w:r>
        <w:rPr>
          <w:sz w:val="24"/>
        </w:rPr>
        <w:t>the</w:t>
      </w:r>
      <w:r>
        <w:rPr>
          <w:spacing w:val="21"/>
          <w:sz w:val="24"/>
        </w:rPr>
        <w:t xml:space="preserve"> </w:t>
      </w:r>
      <w:r>
        <w:rPr>
          <w:sz w:val="24"/>
        </w:rPr>
        <w:t>river</w:t>
      </w:r>
      <w:r>
        <w:rPr>
          <w:spacing w:val="23"/>
          <w:sz w:val="24"/>
        </w:rPr>
        <w:t xml:space="preserve"> </w:t>
      </w:r>
      <w:r>
        <w:rPr>
          <w:sz w:val="24"/>
        </w:rPr>
        <w:t>discharge</w:t>
      </w:r>
    </w:p>
    <w:p w14:paraId="131EB0A6" w14:textId="77777777" w:rsidR="002A35EF" w:rsidRDefault="002A35EF">
      <w:pPr>
        <w:pStyle w:val="Corpotesto"/>
      </w:pPr>
    </w:p>
    <w:p w14:paraId="1B6B8AC0" w14:textId="77777777" w:rsidR="002A35EF" w:rsidRDefault="00000000">
      <w:pPr>
        <w:pStyle w:val="Paragrafoelenco"/>
        <w:numPr>
          <w:ilvl w:val="0"/>
          <w:numId w:val="5"/>
        </w:numPr>
        <w:tabs>
          <w:tab w:val="left" w:pos="838"/>
          <w:tab w:val="left" w:pos="839"/>
          <w:tab w:val="left" w:pos="9067"/>
        </w:tabs>
        <w:ind w:left="838" w:hanging="727"/>
        <w:rPr>
          <w:rFonts w:ascii="Arial"/>
        </w:rPr>
      </w:pPr>
      <w:r>
        <w:rPr>
          <w:sz w:val="24"/>
        </w:rPr>
        <w:t xml:space="preserve">from the CHyM simulations are evaluated. The </w:t>
      </w:r>
      <w:proofErr w:type="spellStart"/>
      <w:r>
        <w:rPr>
          <w:sz w:val="24"/>
        </w:rPr>
        <w:t>RegCM</w:t>
      </w:r>
      <w:proofErr w:type="spellEnd"/>
      <w:r>
        <w:rPr>
          <w:sz w:val="24"/>
        </w:rPr>
        <w:t xml:space="preserve"> results are compared</w:t>
      </w:r>
      <w:r>
        <w:rPr>
          <w:spacing w:val="-14"/>
          <w:sz w:val="24"/>
        </w:rPr>
        <w:t xml:space="preserve"> </w:t>
      </w:r>
      <w:r>
        <w:rPr>
          <w:sz w:val="24"/>
        </w:rPr>
        <w:t>to</w:t>
      </w:r>
      <w:r>
        <w:rPr>
          <w:spacing w:val="-2"/>
          <w:sz w:val="24"/>
        </w:rPr>
        <w:t xml:space="preserve"> </w:t>
      </w:r>
      <w:r>
        <w:rPr>
          <w:sz w:val="24"/>
        </w:rPr>
        <w:t>the</w:t>
      </w:r>
      <w:r>
        <w:rPr>
          <w:sz w:val="24"/>
        </w:rPr>
        <w:tab/>
        <w:t>different</w:t>
      </w:r>
    </w:p>
    <w:p w14:paraId="07B6B54E" w14:textId="77777777" w:rsidR="002A35EF" w:rsidRDefault="002A35EF">
      <w:pPr>
        <w:pStyle w:val="Corpotesto"/>
      </w:pPr>
    </w:p>
    <w:p w14:paraId="075624BE" w14:textId="77777777" w:rsidR="002A35EF" w:rsidRDefault="00000000">
      <w:pPr>
        <w:pStyle w:val="Paragrafoelenco"/>
        <w:numPr>
          <w:ilvl w:val="0"/>
          <w:numId w:val="5"/>
        </w:numPr>
        <w:tabs>
          <w:tab w:val="left" w:pos="838"/>
          <w:tab w:val="left" w:pos="839"/>
        </w:tabs>
        <w:ind w:left="838" w:hanging="727"/>
        <w:rPr>
          <w:rFonts w:ascii="Arial"/>
        </w:rPr>
      </w:pPr>
      <w:r>
        <w:rPr>
          <w:sz w:val="24"/>
        </w:rPr>
        <w:t>observational</w:t>
      </w:r>
      <w:r>
        <w:rPr>
          <w:spacing w:val="17"/>
          <w:sz w:val="24"/>
        </w:rPr>
        <w:t xml:space="preserve"> </w:t>
      </w:r>
      <w:r>
        <w:rPr>
          <w:sz w:val="24"/>
        </w:rPr>
        <w:t>products</w:t>
      </w:r>
      <w:r>
        <w:rPr>
          <w:spacing w:val="17"/>
          <w:sz w:val="24"/>
        </w:rPr>
        <w:t xml:space="preserve"> </w:t>
      </w:r>
      <w:r>
        <w:rPr>
          <w:sz w:val="24"/>
        </w:rPr>
        <w:t>in</w:t>
      </w:r>
      <w:r>
        <w:rPr>
          <w:spacing w:val="17"/>
          <w:sz w:val="24"/>
        </w:rPr>
        <w:t xml:space="preserve"> </w:t>
      </w:r>
      <w:r>
        <w:rPr>
          <w:sz w:val="24"/>
        </w:rPr>
        <w:t>terms</w:t>
      </w:r>
      <w:r>
        <w:rPr>
          <w:spacing w:val="17"/>
          <w:sz w:val="24"/>
        </w:rPr>
        <w:t xml:space="preserve"> </w:t>
      </w:r>
      <w:r>
        <w:rPr>
          <w:sz w:val="24"/>
        </w:rPr>
        <w:t>of</w:t>
      </w:r>
      <w:r>
        <w:rPr>
          <w:spacing w:val="14"/>
          <w:sz w:val="24"/>
        </w:rPr>
        <w:t xml:space="preserve"> </w:t>
      </w:r>
      <w:r>
        <w:rPr>
          <w:sz w:val="24"/>
        </w:rPr>
        <w:t>(1)</w:t>
      </w:r>
      <w:r>
        <w:rPr>
          <w:spacing w:val="14"/>
          <w:sz w:val="24"/>
        </w:rPr>
        <w:t xml:space="preserve"> </w:t>
      </w:r>
      <w:r>
        <w:rPr>
          <w:sz w:val="24"/>
        </w:rPr>
        <w:t>annual</w:t>
      </w:r>
      <w:r>
        <w:rPr>
          <w:spacing w:val="20"/>
          <w:sz w:val="24"/>
        </w:rPr>
        <w:t xml:space="preserve"> </w:t>
      </w:r>
      <w:r>
        <w:rPr>
          <w:sz w:val="24"/>
        </w:rPr>
        <w:t>cycle,</w:t>
      </w:r>
      <w:r>
        <w:rPr>
          <w:spacing w:val="14"/>
          <w:sz w:val="24"/>
        </w:rPr>
        <w:t xml:space="preserve"> </w:t>
      </w:r>
      <w:r>
        <w:rPr>
          <w:sz w:val="24"/>
        </w:rPr>
        <w:t>(2)</w:t>
      </w:r>
      <w:r>
        <w:rPr>
          <w:spacing w:val="14"/>
          <w:sz w:val="24"/>
        </w:rPr>
        <w:t xml:space="preserve"> </w:t>
      </w:r>
      <w:r>
        <w:rPr>
          <w:sz w:val="24"/>
        </w:rPr>
        <w:t>mean</w:t>
      </w:r>
      <w:r>
        <w:rPr>
          <w:spacing w:val="14"/>
          <w:sz w:val="24"/>
        </w:rPr>
        <w:t xml:space="preserve"> </w:t>
      </w:r>
      <w:r>
        <w:rPr>
          <w:sz w:val="24"/>
        </w:rPr>
        <w:t>seasonal</w:t>
      </w:r>
      <w:r>
        <w:rPr>
          <w:spacing w:val="17"/>
          <w:sz w:val="24"/>
        </w:rPr>
        <w:t xml:space="preserve"> </w:t>
      </w:r>
      <w:r>
        <w:rPr>
          <w:sz w:val="24"/>
        </w:rPr>
        <w:t>precipitation,</w:t>
      </w:r>
      <w:r>
        <w:rPr>
          <w:spacing w:val="17"/>
          <w:sz w:val="24"/>
        </w:rPr>
        <w:t xml:space="preserve"> </w:t>
      </w:r>
      <w:r>
        <w:rPr>
          <w:sz w:val="24"/>
        </w:rPr>
        <w:t>and</w:t>
      </w:r>
      <w:r>
        <w:rPr>
          <w:spacing w:val="14"/>
          <w:sz w:val="24"/>
        </w:rPr>
        <w:t xml:space="preserve"> </w:t>
      </w:r>
      <w:r>
        <w:rPr>
          <w:sz w:val="24"/>
        </w:rPr>
        <w:t>(3)</w:t>
      </w:r>
    </w:p>
    <w:p w14:paraId="0ECC315E" w14:textId="77777777" w:rsidR="002A35EF" w:rsidRDefault="002A35EF">
      <w:pPr>
        <w:pStyle w:val="Corpotesto"/>
      </w:pPr>
    </w:p>
    <w:p w14:paraId="4A8E9A4C" w14:textId="77777777" w:rsidR="002A35EF" w:rsidRDefault="00000000">
      <w:pPr>
        <w:pStyle w:val="Paragrafoelenco"/>
        <w:numPr>
          <w:ilvl w:val="0"/>
          <w:numId w:val="5"/>
        </w:numPr>
        <w:tabs>
          <w:tab w:val="left" w:pos="838"/>
          <w:tab w:val="left" w:pos="839"/>
          <w:tab w:val="left" w:pos="9447"/>
        </w:tabs>
        <w:ind w:left="838" w:hanging="727"/>
        <w:rPr>
          <w:rFonts w:ascii="Arial"/>
        </w:rPr>
      </w:pPr>
      <w:r>
        <w:rPr>
          <w:sz w:val="24"/>
        </w:rPr>
        <w:t>extreme R99pTOT precipitation. The latter is computed using only precipitation</w:t>
      </w:r>
      <w:r>
        <w:rPr>
          <w:spacing w:val="-15"/>
          <w:sz w:val="24"/>
        </w:rPr>
        <w:t xml:space="preserve"> </w:t>
      </w:r>
      <w:r>
        <w:rPr>
          <w:sz w:val="24"/>
        </w:rPr>
        <w:t>in</w:t>
      </w:r>
      <w:r>
        <w:rPr>
          <w:spacing w:val="-2"/>
          <w:sz w:val="24"/>
        </w:rPr>
        <w:t xml:space="preserve"> </w:t>
      </w:r>
      <w:r>
        <w:rPr>
          <w:sz w:val="24"/>
        </w:rPr>
        <w:t>wet</w:t>
      </w:r>
      <w:r>
        <w:rPr>
          <w:sz w:val="24"/>
        </w:rPr>
        <w:tab/>
        <w:t>days</w:t>
      </w:r>
    </w:p>
    <w:p w14:paraId="5BC22375" w14:textId="77777777" w:rsidR="002A35EF" w:rsidRDefault="002A35EF">
      <w:pPr>
        <w:pStyle w:val="Corpotesto"/>
        <w:spacing w:before="9"/>
      </w:pPr>
    </w:p>
    <w:p w14:paraId="41D73524"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 xml:space="preserve">(pr </w:t>
      </w:r>
      <w:r>
        <w:rPr>
          <w:rFonts w:ascii="Calibri"/>
          <w:sz w:val="24"/>
        </w:rPr>
        <w:t xml:space="preserve">&gt; </w:t>
      </w:r>
      <w:r>
        <w:rPr>
          <w:sz w:val="24"/>
        </w:rPr>
        <w:t xml:space="preserve">1 mm/day) and represents, for each grid point, the percentage of precipitation </w:t>
      </w:r>
      <w:proofErr w:type="gramStart"/>
      <w:r>
        <w:rPr>
          <w:sz w:val="24"/>
        </w:rPr>
        <w:t xml:space="preserve">above </w:t>
      </w:r>
      <w:r>
        <w:rPr>
          <w:spacing w:val="45"/>
          <w:sz w:val="24"/>
        </w:rPr>
        <w:t xml:space="preserve"> </w:t>
      </w:r>
      <w:r>
        <w:rPr>
          <w:sz w:val="24"/>
        </w:rPr>
        <w:t>the</w:t>
      </w:r>
      <w:proofErr w:type="gramEnd"/>
    </w:p>
    <w:p w14:paraId="781E86A8" w14:textId="77777777" w:rsidR="002A35EF" w:rsidRDefault="002A35EF">
      <w:pPr>
        <w:pStyle w:val="Corpotesto"/>
        <w:spacing w:before="5"/>
        <w:rPr>
          <w:sz w:val="23"/>
        </w:rPr>
      </w:pPr>
    </w:p>
    <w:p w14:paraId="4620E067" w14:textId="77777777" w:rsidR="002A35EF" w:rsidRDefault="00000000">
      <w:pPr>
        <w:pStyle w:val="Paragrafoelenco"/>
        <w:numPr>
          <w:ilvl w:val="0"/>
          <w:numId w:val="5"/>
        </w:numPr>
        <w:tabs>
          <w:tab w:val="left" w:pos="838"/>
          <w:tab w:val="left" w:pos="839"/>
        </w:tabs>
        <w:ind w:left="838" w:hanging="727"/>
        <w:rPr>
          <w:rFonts w:ascii="Arial"/>
        </w:rPr>
      </w:pPr>
      <w:r>
        <w:rPr>
          <w:sz w:val="24"/>
        </w:rPr>
        <w:t>99</w:t>
      </w:r>
      <w:proofErr w:type="spellStart"/>
      <w:r>
        <w:rPr>
          <w:position w:val="9"/>
          <w:sz w:val="16"/>
        </w:rPr>
        <w:t>th</w:t>
      </w:r>
      <w:proofErr w:type="spellEnd"/>
      <w:r>
        <w:rPr>
          <w:spacing w:val="-13"/>
          <w:position w:val="9"/>
          <w:sz w:val="16"/>
        </w:rPr>
        <w:t xml:space="preserve"> </w:t>
      </w:r>
      <w:r>
        <w:rPr>
          <w:sz w:val="24"/>
        </w:rPr>
        <w:t>percentile.</w:t>
      </w:r>
      <w:r>
        <w:rPr>
          <w:spacing w:val="-2"/>
          <w:sz w:val="24"/>
        </w:rPr>
        <w:t xml:space="preserve"> </w:t>
      </w:r>
      <w:r>
        <w:rPr>
          <w:sz w:val="24"/>
        </w:rPr>
        <w:t>The</w:t>
      </w:r>
      <w:r>
        <w:rPr>
          <w:spacing w:val="-3"/>
          <w:sz w:val="24"/>
        </w:rPr>
        <w:t xml:space="preserve"> </w:t>
      </w:r>
      <w:r>
        <w:rPr>
          <w:sz w:val="24"/>
        </w:rPr>
        <w:t>comparison</w:t>
      </w:r>
      <w:r>
        <w:rPr>
          <w:spacing w:val="-2"/>
          <w:sz w:val="24"/>
        </w:rPr>
        <w:t xml:space="preserve"> </w:t>
      </w:r>
      <w:r>
        <w:rPr>
          <w:sz w:val="24"/>
        </w:rPr>
        <w:t>is</w:t>
      </w:r>
      <w:r>
        <w:rPr>
          <w:spacing w:val="-2"/>
          <w:sz w:val="24"/>
        </w:rPr>
        <w:t xml:space="preserve"> </w:t>
      </w:r>
      <w:r>
        <w:rPr>
          <w:sz w:val="24"/>
        </w:rPr>
        <w:t>carried</w:t>
      </w:r>
      <w:r>
        <w:rPr>
          <w:spacing w:val="-2"/>
          <w:sz w:val="24"/>
        </w:rPr>
        <w:t xml:space="preserve"> </w:t>
      </w:r>
      <w:r>
        <w:rPr>
          <w:sz w:val="24"/>
        </w:rPr>
        <w:t>out</w:t>
      </w:r>
      <w:r>
        <w:rPr>
          <w:spacing w:val="-2"/>
          <w:sz w:val="24"/>
        </w:rPr>
        <w:t xml:space="preserve"> </w:t>
      </w:r>
      <w:r>
        <w:rPr>
          <w:sz w:val="24"/>
        </w:rPr>
        <w:t>either</w:t>
      </w:r>
      <w:r>
        <w:rPr>
          <w:spacing w:val="-3"/>
          <w:sz w:val="24"/>
        </w:rPr>
        <w:t xml:space="preserve"> </w:t>
      </w:r>
      <w:r>
        <w:rPr>
          <w:sz w:val="24"/>
        </w:rPr>
        <w:t>by</w:t>
      </w:r>
      <w:r>
        <w:rPr>
          <w:spacing w:val="-2"/>
          <w:sz w:val="24"/>
        </w:rPr>
        <w:t xml:space="preserve"> </w:t>
      </w:r>
      <w:r>
        <w:rPr>
          <w:sz w:val="24"/>
        </w:rPr>
        <w:t>aggregating</w:t>
      </w:r>
      <w:r>
        <w:rPr>
          <w:spacing w:val="-2"/>
          <w:sz w:val="24"/>
        </w:rPr>
        <w:t xml:space="preserve"> </w:t>
      </w:r>
      <w:r>
        <w:rPr>
          <w:sz w:val="24"/>
        </w:rPr>
        <w:t>grid-point</w:t>
      </w:r>
      <w:r>
        <w:rPr>
          <w:spacing w:val="-2"/>
          <w:sz w:val="24"/>
        </w:rPr>
        <w:t xml:space="preserve"> </w:t>
      </w:r>
      <w:r>
        <w:rPr>
          <w:sz w:val="24"/>
        </w:rPr>
        <w:t>values</w:t>
      </w:r>
      <w:r>
        <w:rPr>
          <w:spacing w:val="-2"/>
          <w:sz w:val="24"/>
        </w:rPr>
        <w:t xml:space="preserve"> </w:t>
      </w:r>
      <w:r>
        <w:rPr>
          <w:sz w:val="24"/>
        </w:rPr>
        <w:t>over</w:t>
      </w:r>
      <w:r>
        <w:rPr>
          <w:spacing w:val="-24"/>
          <w:sz w:val="24"/>
        </w:rPr>
        <w:t xml:space="preserve"> </w:t>
      </w:r>
      <w:r>
        <w:rPr>
          <w:sz w:val="24"/>
        </w:rPr>
        <w:t>four</w:t>
      </w:r>
    </w:p>
    <w:p w14:paraId="764DB58B" w14:textId="77777777" w:rsidR="002A35EF" w:rsidRDefault="002A35EF">
      <w:pPr>
        <w:pStyle w:val="Corpotesto"/>
        <w:spacing w:before="8"/>
        <w:rPr>
          <w:sz w:val="23"/>
        </w:rPr>
      </w:pPr>
    </w:p>
    <w:p w14:paraId="1E3A8571" w14:textId="77777777" w:rsidR="002A35EF" w:rsidRDefault="00000000">
      <w:pPr>
        <w:pStyle w:val="Paragrafoelenco"/>
        <w:numPr>
          <w:ilvl w:val="0"/>
          <w:numId w:val="5"/>
        </w:numPr>
        <w:tabs>
          <w:tab w:val="left" w:pos="838"/>
          <w:tab w:val="left" w:pos="839"/>
          <w:tab w:val="left" w:pos="9221"/>
        </w:tabs>
        <w:spacing w:before="1"/>
        <w:ind w:left="838" w:hanging="727"/>
        <w:rPr>
          <w:rFonts w:ascii="Arial"/>
        </w:rPr>
      </w:pPr>
      <w:r>
        <w:rPr>
          <w:sz w:val="24"/>
        </w:rPr>
        <w:t>different homogeneous climate regions (Fig. 1b), or by directly</w:t>
      </w:r>
      <w:r>
        <w:rPr>
          <w:spacing w:val="-12"/>
          <w:sz w:val="24"/>
        </w:rPr>
        <w:t xml:space="preserve"> </w:t>
      </w:r>
      <w:r>
        <w:rPr>
          <w:sz w:val="24"/>
        </w:rPr>
        <w:t>comparing</w:t>
      </w:r>
      <w:r>
        <w:rPr>
          <w:spacing w:val="-2"/>
          <w:sz w:val="24"/>
        </w:rPr>
        <w:t xml:space="preserve"> </w:t>
      </w:r>
      <w:r>
        <w:rPr>
          <w:sz w:val="24"/>
        </w:rPr>
        <w:t>grid-point</w:t>
      </w:r>
      <w:r>
        <w:rPr>
          <w:sz w:val="24"/>
        </w:rPr>
        <w:tab/>
        <w:t>values.</w:t>
      </w:r>
    </w:p>
    <w:p w14:paraId="461E01EA" w14:textId="77777777" w:rsidR="002A35EF" w:rsidRDefault="002A35EF">
      <w:pPr>
        <w:pStyle w:val="Corpotesto"/>
      </w:pPr>
    </w:p>
    <w:p w14:paraId="083C3AE3" w14:textId="77777777" w:rsidR="002A35EF" w:rsidRDefault="00000000">
      <w:pPr>
        <w:pStyle w:val="Paragrafoelenco"/>
        <w:numPr>
          <w:ilvl w:val="0"/>
          <w:numId w:val="5"/>
        </w:numPr>
        <w:tabs>
          <w:tab w:val="left" w:pos="838"/>
          <w:tab w:val="left" w:pos="839"/>
          <w:tab w:val="left" w:pos="9492"/>
        </w:tabs>
        <w:ind w:left="838" w:hanging="727"/>
        <w:rPr>
          <w:rFonts w:ascii="Arial"/>
        </w:rPr>
      </w:pPr>
      <w:proofErr w:type="gramStart"/>
      <w:r>
        <w:rPr>
          <w:sz w:val="24"/>
        </w:rPr>
        <w:t>For  these</w:t>
      </w:r>
      <w:proofErr w:type="gramEnd"/>
      <w:r>
        <w:rPr>
          <w:sz w:val="24"/>
        </w:rPr>
        <w:t xml:space="preserve">  </w:t>
      </w:r>
      <w:proofErr w:type="gramStart"/>
      <w:r>
        <w:rPr>
          <w:sz w:val="24"/>
        </w:rPr>
        <w:t>analyses,  the</w:t>
      </w:r>
      <w:proofErr w:type="gramEnd"/>
      <w:r>
        <w:rPr>
          <w:sz w:val="24"/>
        </w:rPr>
        <w:t xml:space="preserve">  </w:t>
      </w:r>
      <w:proofErr w:type="gramStart"/>
      <w:r>
        <w:rPr>
          <w:sz w:val="24"/>
        </w:rPr>
        <w:t>period  of</w:t>
      </w:r>
      <w:proofErr w:type="gramEnd"/>
      <w:r>
        <w:rPr>
          <w:sz w:val="24"/>
        </w:rPr>
        <w:t xml:space="preserve">  </w:t>
      </w:r>
      <w:proofErr w:type="gramStart"/>
      <w:r>
        <w:rPr>
          <w:sz w:val="24"/>
        </w:rPr>
        <w:t>each  observational</w:t>
      </w:r>
      <w:proofErr w:type="gramEnd"/>
      <w:r>
        <w:rPr>
          <w:sz w:val="24"/>
        </w:rPr>
        <w:t xml:space="preserve">  </w:t>
      </w:r>
      <w:proofErr w:type="gramStart"/>
      <w:r>
        <w:rPr>
          <w:sz w:val="24"/>
        </w:rPr>
        <w:t>dataset  varies</w:t>
      </w:r>
      <w:proofErr w:type="gramEnd"/>
      <w:r>
        <w:rPr>
          <w:spacing w:val="49"/>
          <w:sz w:val="24"/>
        </w:rPr>
        <w:t xml:space="preserve"> </w:t>
      </w:r>
      <w:r>
        <w:rPr>
          <w:sz w:val="24"/>
        </w:rPr>
        <w:t>depending</w:t>
      </w:r>
      <w:r>
        <w:rPr>
          <w:spacing w:val="58"/>
          <w:sz w:val="24"/>
        </w:rPr>
        <w:t xml:space="preserve"> </w:t>
      </w:r>
      <w:r>
        <w:rPr>
          <w:sz w:val="24"/>
        </w:rPr>
        <w:t>on</w:t>
      </w:r>
      <w:r>
        <w:rPr>
          <w:sz w:val="24"/>
        </w:rPr>
        <w:tab/>
        <w:t>data</w:t>
      </w:r>
    </w:p>
    <w:p w14:paraId="09ABD7E2" w14:textId="77777777" w:rsidR="002A35EF" w:rsidRDefault="002A35EF">
      <w:pPr>
        <w:pStyle w:val="Corpotesto"/>
        <w:spacing w:before="11"/>
        <w:rPr>
          <w:sz w:val="23"/>
        </w:rPr>
      </w:pPr>
    </w:p>
    <w:p w14:paraId="20859C2C"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availability (Table 1), but they all cover at least a 30-year period, except for </w:t>
      </w:r>
      <w:proofErr w:type="gramStart"/>
      <w:r>
        <w:rPr>
          <w:sz w:val="24"/>
        </w:rPr>
        <w:t xml:space="preserve">GRIPHO, </w:t>
      </w:r>
      <w:r>
        <w:rPr>
          <w:spacing w:val="11"/>
          <w:sz w:val="24"/>
        </w:rPr>
        <w:t xml:space="preserve"> </w:t>
      </w:r>
      <w:r>
        <w:rPr>
          <w:sz w:val="24"/>
        </w:rPr>
        <w:t>whose</w:t>
      </w:r>
      <w:proofErr w:type="gramEnd"/>
    </w:p>
    <w:p w14:paraId="40C4F7C3" w14:textId="77777777" w:rsidR="002A35EF" w:rsidRDefault="002A35EF">
      <w:pPr>
        <w:pStyle w:val="Corpotesto"/>
        <w:spacing w:before="11"/>
        <w:rPr>
          <w:sz w:val="23"/>
        </w:rPr>
      </w:pPr>
    </w:p>
    <w:p w14:paraId="5F61BB05" w14:textId="77777777" w:rsidR="002A35EF" w:rsidRDefault="00000000">
      <w:pPr>
        <w:pStyle w:val="Paragrafoelenco"/>
        <w:numPr>
          <w:ilvl w:val="0"/>
          <w:numId w:val="5"/>
        </w:numPr>
        <w:tabs>
          <w:tab w:val="left" w:pos="838"/>
          <w:tab w:val="left" w:pos="839"/>
        </w:tabs>
        <w:ind w:left="838" w:hanging="727"/>
        <w:rPr>
          <w:rFonts w:ascii="Arial"/>
        </w:rPr>
      </w:pPr>
      <w:r>
        <w:rPr>
          <w:sz w:val="24"/>
        </w:rPr>
        <w:t>precipitation time series span from 2001 to</w:t>
      </w:r>
      <w:r>
        <w:rPr>
          <w:spacing w:val="-20"/>
          <w:sz w:val="24"/>
        </w:rPr>
        <w:t xml:space="preserve"> </w:t>
      </w:r>
      <w:r>
        <w:rPr>
          <w:sz w:val="24"/>
        </w:rPr>
        <w:t>2016.</w:t>
      </w:r>
    </w:p>
    <w:p w14:paraId="43509E16" w14:textId="77777777" w:rsidR="002A35EF" w:rsidRDefault="002A35EF">
      <w:pPr>
        <w:pStyle w:val="Corpotesto"/>
        <w:spacing w:before="11"/>
        <w:rPr>
          <w:sz w:val="23"/>
        </w:rPr>
      </w:pPr>
    </w:p>
    <w:p w14:paraId="06CD81B8" w14:textId="0023DFF0" w:rsidR="002A35EF" w:rsidRDefault="00000000">
      <w:pPr>
        <w:pStyle w:val="Paragrafoelenco"/>
        <w:numPr>
          <w:ilvl w:val="0"/>
          <w:numId w:val="5"/>
        </w:numPr>
        <w:tabs>
          <w:tab w:val="left" w:pos="1558"/>
          <w:tab w:val="left" w:pos="1559"/>
        </w:tabs>
        <w:ind w:left="1558" w:hanging="1447"/>
        <w:rPr>
          <w:rFonts w:ascii="Arial"/>
        </w:rPr>
      </w:pPr>
      <w:r>
        <w:rPr>
          <w:sz w:val="24"/>
        </w:rPr>
        <w:t>The</w:t>
      </w:r>
      <w:r>
        <w:rPr>
          <w:spacing w:val="-13"/>
          <w:sz w:val="24"/>
        </w:rPr>
        <w:t xml:space="preserve"> </w:t>
      </w:r>
      <w:r>
        <w:rPr>
          <w:sz w:val="24"/>
        </w:rPr>
        <w:t>CHyM</w:t>
      </w:r>
      <w:r>
        <w:rPr>
          <w:spacing w:val="-9"/>
          <w:sz w:val="24"/>
        </w:rPr>
        <w:t xml:space="preserve"> </w:t>
      </w:r>
      <w:r>
        <w:rPr>
          <w:sz w:val="24"/>
        </w:rPr>
        <w:t>performance</w:t>
      </w:r>
      <w:r>
        <w:rPr>
          <w:spacing w:val="-8"/>
          <w:sz w:val="24"/>
        </w:rPr>
        <w:t xml:space="preserve"> </w:t>
      </w:r>
      <w:r w:rsidR="0030760A">
        <w:rPr>
          <w:sz w:val="24"/>
        </w:rPr>
        <w:t xml:space="preserve">is assessed </w:t>
      </w:r>
      <w:r w:rsidR="0030760A">
        <w:rPr>
          <w:spacing w:val="-12"/>
          <w:sz w:val="24"/>
        </w:rPr>
        <w:t>by</w:t>
      </w:r>
      <w:r>
        <w:rPr>
          <w:spacing w:val="-12"/>
          <w:sz w:val="24"/>
        </w:rPr>
        <w:t xml:space="preserve"> </w:t>
      </w:r>
      <w:r>
        <w:rPr>
          <w:sz w:val="24"/>
        </w:rPr>
        <w:t>comparing</w:t>
      </w:r>
      <w:r>
        <w:rPr>
          <w:spacing w:val="-12"/>
          <w:sz w:val="24"/>
        </w:rPr>
        <w:t xml:space="preserve"> </w:t>
      </w:r>
      <w:r>
        <w:rPr>
          <w:sz w:val="24"/>
        </w:rPr>
        <w:t>daily</w:t>
      </w:r>
      <w:r>
        <w:rPr>
          <w:spacing w:val="-14"/>
          <w:sz w:val="24"/>
        </w:rPr>
        <w:t xml:space="preserve"> </w:t>
      </w:r>
      <w:r>
        <w:rPr>
          <w:sz w:val="24"/>
        </w:rPr>
        <w:t>discharge</w:t>
      </w:r>
      <w:r>
        <w:rPr>
          <w:spacing w:val="-11"/>
          <w:sz w:val="24"/>
        </w:rPr>
        <w:t xml:space="preserve"> </w:t>
      </w:r>
      <w:r>
        <w:rPr>
          <w:sz w:val="24"/>
        </w:rPr>
        <w:t>from</w:t>
      </w:r>
      <w:r>
        <w:rPr>
          <w:spacing w:val="-4"/>
          <w:sz w:val="24"/>
        </w:rPr>
        <w:t xml:space="preserve"> </w:t>
      </w:r>
      <w:r>
        <w:rPr>
          <w:sz w:val="24"/>
        </w:rPr>
        <w:t>CHyM-OBS</w:t>
      </w:r>
    </w:p>
    <w:p w14:paraId="14F62D83" w14:textId="77777777" w:rsidR="002A35EF" w:rsidRDefault="002A35EF">
      <w:pPr>
        <w:pStyle w:val="Corpotesto"/>
        <w:spacing w:before="8"/>
        <w:rPr>
          <w:sz w:val="23"/>
        </w:rPr>
      </w:pPr>
    </w:p>
    <w:p w14:paraId="0006F47C" w14:textId="77777777" w:rsidR="0030760A" w:rsidRPr="0030760A" w:rsidRDefault="00000000">
      <w:pPr>
        <w:pStyle w:val="Paragrafoelenco"/>
        <w:numPr>
          <w:ilvl w:val="0"/>
          <w:numId w:val="5"/>
        </w:numPr>
        <w:tabs>
          <w:tab w:val="left" w:pos="838"/>
          <w:tab w:val="left" w:pos="839"/>
        </w:tabs>
        <w:spacing w:before="1"/>
        <w:ind w:left="838" w:hanging="727"/>
        <w:rPr>
          <w:rFonts w:ascii="Arial"/>
          <w:sz w:val="24"/>
          <w:szCs w:val="24"/>
        </w:rPr>
      </w:pPr>
      <w:r w:rsidRPr="0030760A">
        <w:rPr>
          <w:sz w:val="24"/>
          <w:szCs w:val="24"/>
        </w:rPr>
        <w:t xml:space="preserve">to station datasets using </w:t>
      </w:r>
      <w:r w:rsidR="0030760A" w:rsidRPr="0030760A">
        <w:rPr>
          <w:sz w:val="24"/>
          <w:szCs w:val="24"/>
        </w:rPr>
        <w:t xml:space="preserve">the Kling-Gupta Efficiency (KGE) skill score metric (Gupta et al., </w:t>
      </w:r>
    </w:p>
    <w:p w14:paraId="25DDDCDD" w14:textId="77777777" w:rsidR="0030760A" w:rsidRPr="0030760A" w:rsidRDefault="0030760A" w:rsidP="0030760A">
      <w:pPr>
        <w:pStyle w:val="Paragrafoelenco"/>
        <w:rPr>
          <w:sz w:val="24"/>
          <w:szCs w:val="24"/>
        </w:rPr>
      </w:pPr>
    </w:p>
    <w:p w14:paraId="1FE5C45D" w14:textId="77777777" w:rsidR="0030760A" w:rsidRPr="0030760A" w:rsidRDefault="0030760A">
      <w:pPr>
        <w:pStyle w:val="Paragrafoelenco"/>
        <w:numPr>
          <w:ilvl w:val="0"/>
          <w:numId w:val="5"/>
        </w:numPr>
        <w:tabs>
          <w:tab w:val="left" w:pos="838"/>
          <w:tab w:val="left" w:pos="839"/>
        </w:tabs>
        <w:spacing w:before="1"/>
        <w:ind w:left="838" w:hanging="727"/>
        <w:rPr>
          <w:rFonts w:ascii="Arial"/>
          <w:sz w:val="24"/>
          <w:szCs w:val="24"/>
        </w:rPr>
      </w:pPr>
      <w:r w:rsidRPr="0030760A">
        <w:rPr>
          <w:sz w:val="24"/>
          <w:szCs w:val="24"/>
        </w:rPr>
        <w:t>2009; Kling et al., 2012) (Table 4).</w:t>
      </w:r>
      <w:r w:rsidR="00000000" w:rsidRPr="0030760A">
        <w:rPr>
          <w:sz w:val="24"/>
          <w:szCs w:val="24"/>
        </w:rPr>
        <w:t xml:space="preserve"> A similar evaluation</w:t>
      </w:r>
      <w:r>
        <w:rPr>
          <w:spacing w:val="51"/>
          <w:sz w:val="24"/>
          <w:szCs w:val="24"/>
        </w:rPr>
        <w:t xml:space="preserve"> </w:t>
      </w:r>
      <w:r w:rsidR="00000000" w:rsidRPr="0030760A">
        <w:rPr>
          <w:sz w:val="24"/>
          <w:szCs w:val="24"/>
        </w:rPr>
        <w:t>was</w:t>
      </w:r>
      <w:r>
        <w:rPr>
          <w:sz w:val="24"/>
          <w:szCs w:val="24"/>
        </w:rPr>
        <w:t xml:space="preserve"> </w:t>
      </w:r>
      <w:r>
        <w:rPr>
          <w:sz w:val="24"/>
        </w:rPr>
        <w:t>performed</w:t>
      </w:r>
      <w:r>
        <w:rPr>
          <w:spacing w:val="-14"/>
          <w:sz w:val="24"/>
        </w:rPr>
        <w:t xml:space="preserve"> </w:t>
      </w:r>
      <w:r>
        <w:rPr>
          <w:sz w:val="24"/>
        </w:rPr>
        <w:t>with</w:t>
      </w:r>
      <w:r>
        <w:rPr>
          <w:spacing w:val="-17"/>
          <w:sz w:val="24"/>
        </w:rPr>
        <w:t xml:space="preserve"> </w:t>
      </w:r>
      <w:r>
        <w:rPr>
          <w:sz w:val="24"/>
        </w:rPr>
        <w:t>CHyM-ERA</w:t>
      </w:r>
      <w:r>
        <w:rPr>
          <w:spacing w:val="-17"/>
          <w:sz w:val="24"/>
        </w:rPr>
        <w:t xml:space="preserve"> </w:t>
      </w:r>
      <w:r>
        <w:rPr>
          <w:sz w:val="24"/>
        </w:rPr>
        <w:t>to</w:t>
      </w:r>
      <w:r>
        <w:rPr>
          <w:spacing w:val="-17"/>
          <w:sz w:val="24"/>
        </w:rPr>
        <w:t xml:space="preserve"> </w:t>
      </w:r>
    </w:p>
    <w:p w14:paraId="4CAAF48F" w14:textId="77777777" w:rsidR="0030760A" w:rsidRPr="0030760A" w:rsidRDefault="0030760A" w:rsidP="0030760A">
      <w:pPr>
        <w:pStyle w:val="Paragrafoelenco"/>
        <w:rPr>
          <w:sz w:val="24"/>
        </w:rPr>
      </w:pPr>
    </w:p>
    <w:p w14:paraId="433CC0DF" w14:textId="51DCD50A" w:rsidR="002A35EF" w:rsidRPr="0030760A" w:rsidRDefault="0030760A">
      <w:pPr>
        <w:pStyle w:val="Paragrafoelenco"/>
        <w:numPr>
          <w:ilvl w:val="0"/>
          <w:numId w:val="5"/>
        </w:numPr>
        <w:tabs>
          <w:tab w:val="left" w:pos="838"/>
          <w:tab w:val="left" w:pos="839"/>
        </w:tabs>
        <w:spacing w:before="1"/>
        <w:ind w:left="838" w:hanging="727"/>
        <w:rPr>
          <w:rFonts w:ascii="Arial"/>
          <w:sz w:val="24"/>
          <w:szCs w:val="24"/>
        </w:rPr>
      </w:pPr>
      <w:r>
        <w:rPr>
          <w:sz w:val="24"/>
        </w:rPr>
        <w:t>assess</w:t>
      </w:r>
      <w:r>
        <w:rPr>
          <w:spacing w:val="-17"/>
          <w:sz w:val="24"/>
        </w:rPr>
        <w:t xml:space="preserve"> </w:t>
      </w:r>
      <w:r>
        <w:rPr>
          <w:sz w:val="24"/>
        </w:rPr>
        <w:t>the</w:t>
      </w:r>
      <w:r>
        <w:rPr>
          <w:spacing w:val="-18"/>
          <w:sz w:val="24"/>
        </w:rPr>
        <w:t xml:space="preserve"> </w:t>
      </w:r>
      <w:r>
        <w:rPr>
          <w:sz w:val="24"/>
        </w:rPr>
        <w:t>coupled</w:t>
      </w:r>
      <w:r>
        <w:rPr>
          <w:spacing w:val="-17"/>
          <w:sz w:val="24"/>
        </w:rPr>
        <w:t xml:space="preserve"> </w:t>
      </w:r>
      <w:proofErr w:type="spellStart"/>
      <w:r>
        <w:rPr>
          <w:sz w:val="24"/>
        </w:rPr>
        <w:t>RegCM</w:t>
      </w:r>
      <w:proofErr w:type="spellEnd"/>
      <w:r>
        <w:rPr>
          <w:sz w:val="24"/>
        </w:rPr>
        <w:t>-CHyM</w:t>
      </w:r>
      <w:r>
        <w:rPr>
          <w:spacing w:val="-17"/>
          <w:sz w:val="24"/>
        </w:rPr>
        <w:t xml:space="preserve"> </w:t>
      </w:r>
      <w:r>
        <w:rPr>
          <w:sz w:val="24"/>
        </w:rPr>
        <w:t>performance</w:t>
      </w:r>
      <w:r>
        <w:rPr>
          <w:sz w:val="24"/>
        </w:rPr>
        <w:t>.</w:t>
      </w:r>
    </w:p>
    <w:p w14:paraId="0CC01364" w14:textId="77777777" w:rsidR="002A35EF" w:rsidRDefault="002A35EF">
      <w:pPr>
        <w:pStyle w:val="Corpotesto"/>
      </w:pPr>
    </w:p>
    <w:p w14:paraId="3FB497C7" w14:textId="525D1C8E" w:rsidR="002A35EF" w:rsidRDefault="00000000">
      <w:pPr>
        <w:pStyle w:val="Paragrafoelenco"/>
        <w:numPr>
          <w:ilvl w:val="0"/>
          <w:numId w:val="5"/>
        </w:numPr>
        <w:tabs>
          <w:tab w:val="left" w:pos="838"/>
          <w:tab w:val="left" w:pos="839"/>
        </w:tabs>
        <w:ind w:left="838" w:hanging="727"/>
        <w:rPr>
          <w:rFonts w:ascii="Arial"/>
        </w:rPr>
      </w:pPr>
      <w:r>
        <w:rPr>
          <w:sz w:val="24"/>
        </w:rPr>
        <w:lastRenderedPageBreak/>
        <w:t>The</w:t>
      </w:r>
      <w:r>
        <w:rPr>
          <w:spacing w:val="-18"/>
          <w:sz w:val="24"/>
        </w:rPr>
        <w:t xml:space="preserve"> </w:t>
      </w:r>
      <w:r>
        <w:rPr>
          <w:sz w:val="24"/>
        </w:rPr>
        <w:t>skill</w:t>
      </w:r>
      <w:r>
        <w:rPr>
          <w:spacing w:val="-16"/>
          <w:sz w:val="24"/>
        </w:rPr>
        <w:t xml:space="preserve"> </w:t>
      </w:r>
      <w:r>
        <w:rPr>
          <w:sz w:val="24"/>
        </w:rPr>
        <w:t>score</w:t>
      </w:r>
      <w:r w:rsidR="0030760A">
        <w:rPr>
          <w:sz w:val="24"/>
        </w:rPr>
        <w:t xml:space="preserve"> </w:t>
      </w:r>
    </w:p>
    <w:p w14:paraId="0E2F8CD4" w14:textId="77777777" w:rsidR="002A35EF" w:rsidRDefault="002A35EF">
      <w:pPr>
        <w:pStyle w:val="Corpotesto"/>
        <w:spacing w:before="8"/>
        <w:rPr>
          <w:sz w:val="23"/>
        </w:rPr>
      </w:pPr>
    </w:p>
    <w:p w14:paraId="513A6B32"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metrics</w:t>
      </w:r>
      <w:r>
        <w:rPr>
          <w:spacing w:val="19"/>
          <w:sz w:val="24"/>
        </w:rPr>
        <w:t xml:space="preserve"> </w:t>
      </w:r>
      <w:r>
        <w:rPr>
          <w:sz w:val="24"/>
        </w:rPr>
        <w:t>used</w:t>
      </w:r>
      <w:r>
        <w:rPr>
          <w:spacing w:val="19"/>
          <w:sz w:val="24"/>
        </w:rPr>
        <w:t xml:space="preserve"> </w:t>
      </w:r>
      <w:r>
        <w:rPr>
          <w:sz w:val="24"/>
        </w:rPr>
        <w:t>were</w:t>
      </w:r>
      <w:r>
        <w:rPr>
          <w:spacing w:val="21"/>
          <w:sz w:val="24"/>
        </w:rPr>
        <w:t xml:space="preserve"> </w:t>
      </w:r>
      <w:r>
        <w:rPr>
          <w:sz w:val="24"/>
        </w:rPr>
        <w:t>the</w:t>
      </w:r>
      <w:r>
        <w:rPr>
          <w:spacing w:val="18"/>
          <w:sz w:val="24"/>
        </w:rPr>
        <w:t xml:space="preserve"> </w:t>
      </w:r>
      <w:r>
        <w:rPr>
          <w:sz w:val="24"/>
        </w:rPr>
        <w:t>index</w:t>
      </w:r>
      <w:r>
        <w:rPr>
          <w:spacing w:val="22"/>
          <w:sz w:val="24"/>
        </w:rPr>
        <w:t xml:space="preserve"> </w:t>
      </w:r>
      <w:r>
        <w:rPr>
          <w:sz w:val="24"/>
        </w:rPr>
        <w:t>of</w:t>
      </w:r>
      <w:r>
        <w:rPr>
          <w:spacing w:val="18"/>
          <w:sz w:val="24"/>
        </w:rPr>
        <w:t xml:space="preserve"> </w:t>
      </w:r>
      <w:r>
        <w:rPr>
          <w:sz w:val="24"/>
        </w:rPr>
        <w:t>agreement</w:t>
      </w:r>
      <w:r>
        <w:rPr>
          <w:spacing w:val="20"/>
          <w:sz w:val="24"/>
        </w:rPr>
        <w:t xml:space="preserve"> </w:t>
      </w:r>
      <w:r>
        <w:rPr>
          <w:sz w:val="24"/>
        </w:rPr>
        <w:t>(Willmott,</w:t>
      </w:r>
      <w:r>
        <w:rPr>
          <w:spacing w:val="19"/>
          <w:sz w:val="24"/>
        </w:rPr>
        <w:t xml:space="preserve"> </w:t>
      </w:r>
      <w:r>
        <w:rPr>
          <w:sz w:val="24"/>
        </w:rPr>
        <w:t>1981)</w:t>
      </w:r>
      <w:r>
        <w:rPr>
          <w:spacing w:val="18"/>
          <w:sz w:val="24"/>
        </w:rPr>
        <w:t xml:space="preserve"> </w:t>
      </w:r>
      <w:r>
        <w:rPr>
          <w:sz w:val="24"/>
        </w:rPr>
        <w:t>and</w:t>
      </w:r>
      <w:r>
        <w:rPr>
          <w:spacing w:val="26"/>
          <w:sz w:val="24"/>
        </w:rPr>
        <w:t xml:space="preserve"> </w:t>
      </w:r>
      <w:r>
        <w:rPr>
          <w:sz w:val="24"/>
        </w:rPr>
        <w:t>the</w:t>
      </w:r>
      <w:r>
        <w:rPr>
          <w:spacing w:val="18"/>
          <w:sz w:val="24"/>
        </w:rPr>
        <w:t xml:space="preserve"> </w:t>
      </w:r>
      <w:r>
        <w:rPr>
          <w:sz w:val="24"/>
        </w:rPr>
        <w:t>Kling-Gupta</w:t>
      </w:r>
      <w:r>
        <w:rPr>
          <w:spacing w:val="18"/>
          <w:sz w:val="24"/>
        </w:rPr>
        <w:t xml:space="preserve"> </w:t>
      </w:r>
      <w:r>
        <w:rPr>
          <w:sz w:val="24"/>
        </w:rPr>
        <w:t>Efficiency</w:t>
      </w:r>
    </w:p>
    <w:p w14:paraId="492F3042" w14:textId="77777777" w:rsidR="002A35EF" w:rsidRDefault="002A35EF">
      <w:pPr>
        <w:rPr>
          <w:rFonts w:ascii="Arial"/>
        </w:rPr>
        <w:sectPr w:rsidR="002A35EF">
          <w:pgSz w:w="11920" w:h="16850"/>
          <w:pgMar w:top="1320" w:right="1300" w:bottom="1000" w:left="580" w:header="0" w:footer="806" w:gutter="0"/>
          <w:cols w:space="720"/>
        </w:sectPr>
      </w:pPr>
    </w:p>
    <w:p w14:paraId="325B3EAD" w14:textId="77777777" w:rsidR="002A35EF" w:rsidRDefault="00000000">
      <w:pPr>
        <w:pStyle w:val="Paragrafoelenco"/>
        <w:numPr>
          <w:ilvl w:val="0"/>
          <w:numId w:val="5"/>
        </w:numPr>
        <w:tabs>
          <w:tab w:val="left" w:pos="838"/>
          <w:tab w:val="left" w:pos="839"/>
        </w:tabs>
        <w:spacing w:before="70"/>
        <w:ind w:left="838" w:hanging="727"/>
        <w:rPr>
          <w:rFonts w:ascii="Arial"/>
        </w:rPr>
      </w:pPr>
      <w:r>
        <w:rPr>
          <w:sz w:val="24"/>
        </w:rPr>
        <w:lastRenderedPageBreak/>
        <w:t>(</w:t>
      </w:r>
      <w:proofErr w:type="gramStart"/>
      <w:r>
        <w:rPr>
          <w:sz w:val="24"/>
        </w:rPr>
        <w:t>KGE)  (Gupta  et</w:t>
      </w:r>
      <w:proofErr w:type="gramEnd"/>
      <w:r>
        <w:rPr>
          <w:sz w:val="24"/>
        </w:rPr>
        <w:t xml:space="preserve">  al.</w:t>
      </w:r>
      <w:proofErr w:type="gramStart"/>
      <w:r>
        <w:rPr>
          <w:sz w:val="24"/>
        </w:rPr>
        <w:t>,  2009;  Kling</w:t>
      </w:r>
      <w:proofErr w:type="gramEnd"/>
      <w:r>
        <w:rPr>
          <w:sz w:val="24"/>
        </w:rPr>
        <w:t xml:space="preserve">  </w:t>
      </w:r>
      <w:proofErr w:type="gramStart"/>
      <w:r>
        <w:rPr>
          <w:sz w:val="24"/>
        </w:rPr>
        <w:t>et  al.,  2012)  (Table  4</w:t>
      </w:r>
      <w:proofErr w:type="gramEnd"/>
      <w:r>
        <w:rPr>
          <w:sz w:val="24"/>
        </w:rPr>
        <w:t xml:space="preserve">).  </w:t>
      </w:r>
      <w:proofErr w:type="gramStart"/>
      <w:r>
        <w:rPr>
          <w:sz w:val="24"/>
        </w:rPr>
        <w:t>The  index</w:t>
      </w:r>
      <w:proofErr w:type="gramEnd"/>
      <w:r>
        <w:rPr>
          <w:sz w:val="24"/>
        </w:rPr>
        <w:t xml:space="preserve">  </w:t>
      </w:r>
      <w:proofErr w:type="gramStart"/>
      <w:r>
        <w:rPr>
          <w:sz w:val="24"/>
        </w:rPr>
        <w:t>of  agreement</w:t>
      </w:r>
      <w:proofErr w:type="gramEnd"/>
      <w:r>
        <w:rPr>
          <w:sz w:val="24"/>
        </w:rPr>
        <w:t xml:space="preserve">  is</w:t>
      </w:r>
      <w:r>
        <w:rPr>
          <w:spacing w:val="14"/>
          <w:sz w:val="24"/>
        </w:rPr>
        <w:t xml:space="preserve"> </w:t>
      </w:r>
      <w:r>
        <w:rPr>
          <w:sz w:val="24"/>
        </w:rPr>
        <w:t>a</w:t>
      </w:r>
    </w:p>
    <w:p w14:paraId="71803F7F" w14:textId="77777777" w:rsidR="002A35EF" w:rsidRDefault="002A35EF">
      <w:pPr>
        <w:pStyle w:val="Corpotesto"/>
        <w:spacing w:before="8"/>
        <w:rPr>
          <w:sz w:val="23"/>
        </w:rPr>
      </w:pPr>
    </w:p>
    <w:p w14:paraId="6010E45E"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dimensionless metric that reflects differences in the mean and variance between the</w:t>
      </w:r>
      <w:r>
        <w:rPr>
          <w:spacing w:val="15"/>
          <w:sz w:val="24"/>
        </w:rPr>
        <w:t xml:space="preserve"> </w:t>
      </w:r>
      <w:r>
        <w:rPr>
          <w:sz w:val="24"/>
        </w:rPr>
        <w:t>simulated</w:t>
      </w:r>
    </w:p>
    <w:p w14:paraId="0315E675" w14:textId="77777777" w:rsidR="002A35EF" w:rsidRDefault="002A35EF">
      <w:pPr>
        <w:pStyle w:val="Corpotesto"/>
        <w:spacing w:before="1"/>
      </w:pPr>
    </w:p>
    <w:p w14:paraId="7A36D717" w14:textId="77777777" w:rsidR="002A35EF" w:rsidRDefault="00000000">
      <w:pPr>
        <w:pStyle w:val="Paragrafoelenco"/>
        <w:numPr>
          <w:ilvl w:val="0"/>
          <w:numId w:val="5"/>
        </w:numPr>
        <w:tabs>
          <w:tab w:val="left" w:pos="838"/>
          <w:tab w:val="left" w:pos="839"/>
          <w:tab w:val="left" w:pos="9293"/>
        </w:tabs>
        <w:spacing w:before="1"/>
        <w:ind w:left="838" w:hanging="727"/>
        <w:rPr>
          <w:rFonts w:ascii="Arial" w:hAnsi="Arial"/>
        </w:rPr>
      </w:pPr>
      <w:r>
        <w:rPr>
          <w:position w:val="2"/>
          <w:sz w:val="24"/>
        </w:rPr>
        <w:t>(Q</w:t>
      </w:r>
      <w:r>
        <w:rPr>
          <w:sz w:val="16"/>
        </w:rPr>
        <w:t>sim</w:t>
      </w:r>
      <w:r>
        <w:rPr>
          <w:position w:val="2"/>
          <w:sz w:val="24"/>
        </w:rPr>
        <w:t>) and observed (Q</w:t>
      </w:r>
      <w:proofErr w:type="spellStart"/>
      <w:r>
        <w:rPr>
          <w:sz w:val="16"/>
        </w:rPr>
        <w:t>obs</w:t>
      </w:r>
      <w:proofErr w:type="spellEnd"/>
      <w:r>
        <w:rPr>
          <w:position w:val="2"/>
          <w:sz w:val="24"/>
        </w:rPr>
        <w:t>) discharges. The KGE assesses the model’s</w:t>
      </w:r>
      <w:r>
        <w:rPr>
          <w:spacing w:val="-13"/>
          <w:position w:val="2"/>
          <w:sz w:val="24"/>
        </w:rPr>
        <w:t xml:space="preserve"> </w:t>
      </w:r>
      <w:r>
        <w:rPr>
          <w:position w:val="2"/>
          <w:sz w:val="24"/>
        </w:rPr>
        <w:t>performance</w:t>
      </w:r>
      <w:r>
        <w:rPr>
          <w:spacing w:val="-3"/>
          <w:position w:val="2"/>
          <w:sz w:val="24"/>
        </w:rPr>
        <w:t xml:space="preserve"> </w:t>
      </w:r>
      <w:r>
        <w:rPr>
          <w:position w:val="2"/>
          <w:sz w:val="24"/>
        </w:rPr>
        <w:t>by</w:t>
      </w:r>
      <w:r>
        <w:rPr>
          <w:position w:val="2"/>
          <w:sz w:val="24"/>
        </w:rPr>
        <w:tab/>
        <w:t>taking</w:t>
      </w:r>
    </w:p>
    <w:p w14:paraId="24E67D3A" w14:textId="77777777" w:rsidR="002A35EF" w:rsidRDefault="002A35EF">
      <w:pPr>
        <w:pStyle w:val="Corpotesto"/>
        <w:spacing w:before="6"/>
        <w:rPr>
          <w:sz w:val="22"/>
        </w:rPr>
      </w:pPr>
    </w:p>
    <w:p w14:paraId="395EEBD1" w14:textId="77777777" w:rsidR="002A35EF" w:rsidRDefault="00000000">
      <w:pPr>
        <w:pStyle w:val="Paragrafoelenco"/>
        <w:numPr>
          <w:ilvl w:val="0"/>
          <w:numId w:val="5"/>
        </w:numPr>
        <w:tabs>
          <w:tab w:val="left" w:pos="838"/>
          <w:tab w:val="left" w:pos="839"/>
        </w:tabs>
        <w:spacing w:before="1"/>
        <w:ind w:left="838" w:hanging="727"/>
        <w:rPr>
          <w:rFonts w:ascii="Arial" w:hAnsi="Arial"/>
        </w:rPr>
      </w:pPr>
      <w:r>
        <w:rPr>
          <w:sz w:val="24"/>
        </w:rPr>
        <w:t>into</w:t>
      </w:r>
      <w:r>
        <w:rPr>
          <w:spacing w:val="49"/>
          <w:sz w:val="24"/>
        </w:rPr>
        <w:t xml:space="preserve"> </w:t>
      </w:r>
      <w:r>
        <w:rPr>
          <w:sz w:val="24"/>
        </w:rPr>
        <w:t>consideration</w:t>
      </w:r>
      <w:r>
        <w:rPr>
          <w:spacing w:val="49"/>
          <w:sz w:val="24"/>
        </w:rPr>
        <w:t xml:space="preserve"> </w:t>
      </w:r>
      <w:r>
        <w:rPr>
          <w:sz w:val="24"/>
        </w:rPr>
        <w:t>errors</w:t>
      </w:r>
      <w:r>
        <w:rPr>
          <w:spacing w:val="53"/>
          <w:sz w:val="24"/>
        </w:rPr>
        <w:t xml:space="preserve"> </w:t>
      </w:r>
      <w:r>
        <w:rPr>
          <w:sz w:val="24"/>
        </w:rPr>
        <w:t>in</w:t>
      </w:r>
      <w:r>
        <w:rPr>
          <w:spacing w:val="51"/>
          <w:sz w:val="24"/>
        </w:rPr>
        <w:t xml:space="preserve"> </w:t>
      </w:r>
      <w:r>
        <w:rPr>
          <w:sz w:val="24"/>
        </w:rPr>
        <w:t>the</w:t>
      </w:r>
      <w:r>
        <w:rPr>
          <w:spacing w:val="48"/>
          <w:sz w:val="24"/>
        </w:rPr>
        <w:t xml:space="preserve"> </w:t>
      </w:r>
      <w:r>
        <w:rPr>
          <w:sz w:val="24"/>
        </w:rPr>
        <w:t>dynamic</w:t>
      </w:r>
      <w:r>
        <w:rPr>
          <w:spacing w:val="50"/>
          <w:sz w:val="24"/>
        </w:rPr>
        <w:t xml:space="preserve"> </w:t>
      </w:r>
      <w:r>
        <w:rPr>
          <w:sz w:val="24"/>
        </w:rPr>
        <w:t>(r),</w:t>
      </w:r>
      <w:r>
        <w:rPr>
          <w:spacing w:val="49"/>
          <w:sz w:val="24"/>
        </w:rPr>
        <w:t xml:space="preserve"> </w:t>
      </w:r>
      <w:r>
        <w:rPr>
          <w:sz w:val="24"/>
        </w:rPr>
        <w:t>the</w:t>
      </w:r>
      <w:r>
        <w:rPr>
          <w:spacing w:val="48"/>
          <w:sz w:val="24"/>
        </w:rPr>
        <w:t xml:space="preserve"> </w:t>
      </w:r>
      <w:r>
        <w:rPr>
          <w:sz w:val="24"/>
        </w:rPr>
        <w:t>discharge</w:t>
      </w:r>
      <w:r>
        <w:rPr>
          <w:spacing w:val="48"/>
          <w:sz w:val="24"/>
        </w:rPr>
        <w:t xml:space="preserve"> </w:t>
      </w:r>
      <w:r>
        <w:rPr>
          <w:sz w:val="24"/>
        </w:rPr>
        <w:t>volume</w:t>
      </w:r>
      <w:r>
        <w:rPr>
          <w:spacing w:val="48"/>
          <w:sz w:val="24"/>
        </w:rPr>
        <w:t xml:space="preserve"> </w:t>
      </w:r>
      <w:r>
        <w:rPr>
          <w:sz w:val="24"/>
        </w:rPr>
        <w:t>(or</w:t>
      </w:r>
      <w:r>
        <w:rPr>
          <w:spacing w:val="52"/>
          <w:sz w:val="24"/>
        </w:rPr>
        <w:t xml:space="preserve"> </w:t>
      </w:r>
      <w:r>
        <w:rPr>
          <w:sz w:val="24"/>
        </w:rPr>
        <w:t>bias)</w:t>
      </w:r>
      <w:r>
        <w:rPr>
          <w:spacing w:val="48"/>
          <w:sz w:val="24"/>
        </w:rPr>
        <w:t xml:space="preserve"> </w:t>
      </w:r>
      <w:r>
        <w:rPr>
          <w:sz w:val="24"/>
        </w:rPr>
        <w:t>(β),</w:t>
      </w:r>
      <w:r>
        <w:rPr>
          <w:spacing w:val="49"/>
          <w:sz w:val="24"/>
        </w:rPr>
        <w:t xml:space="preserve"> </w:t>
      </w:r>
      <w:r>
        <w:rPr>
          <w:sz w:val="24"/>
        </w:rPr>
        <w:t>and</w:t>
      </w:r>
      <w:r>
        <w:rPr>
          <w:spacing w:val="49"/>
          <w:sz w:val="24"/>
        </w:rPr>
        <w:t xml:space="preserve"> </w:t>
      </w:r>
      <w:r>
        <w:rPr>
          <w:sz w:val="24"/>
        </w:rPr>
        <w:t>the</w:t>
      </w:r>
    </w:p>
    <w:p w14:paraId="0989914A" w14:textId="77777777" w:rsidR="002A35EF" w:rsidRDefault="00000000">
      <w:pPr>
        <w:pStyle w:val="Paragrafoelenco"/>
        <w:numPr>
          <w:ilvl w:val="0"/>
          <w:numId w:val="5"/>
        </w:numPr>
        <w:tabs>
          <w:tab w:val="left" w:pos="838"/>
          <w:tab w:val="left" w:pos="839"/>
        </w:tabs>
        <w:spacing w:before="140"/>
        <w:ind w:left="838" w:hanging="727"/>
        <w:rPr>
          <w:rFonts w:ascii="Arial" w:eastAsia="Arial" w:hAnsi="Arial" w:cs="Arial"/>
        </w:rPr>
      </w:pPr>
      <w:r>
        <w:rPr>
          <w:sz w:val="24"/>
          <w:szCs w:val="24"/>
        </w:rPr>
        <w:t>variability</w:t>
      </w:r>
      <w:r>
        <w:rPr>
          <w:spacing w:val="29"/>
          <w:sz w:val="24"/>
          <w:szCs w:val="24"/>
        </w:rPr>
        <w:t xml:space="preserve"> </w:t>
      </w:r>
      <w:r>
        <w:rPr>
          <w:spacing w:val="-14"/>
          <w:sz w:val="24"/>
          <w:szCs w:val="24"/>
        </w:rPr>
        <w:t>(</w:t>
      </w:r>
      <w:r>
        <w:rPr>
          <w:rFonts w:ascii="Malgun Gothic" w:eastAsia="Malgun Gothic" w:hAnsi="Malgun Gothic" w:cs="Malgun Gothic" w:hint="eastAsia"/>
          <w:spacing w:val="-14"/>
          <w:sz w:val="24"/>
          <w:szCs w:val="24"/>
        </w:rPr>
        <w:t>�</w:t>
      </w:r>
      <w:r>
        <w:rPr>
          <w:spacing w:val="-14"/>
          <w:sz w:val="24"/>
          <w:szCs w:val="24"/>
        </w:rPr>
        <w:t xml:space="preserve">). </w:t>
      </w:r>
      <w:r>
        <w:rPr>
          <w:spacing w:val="-8"/>
          <w:sz w:val="24"/>
          <w:szCs w:val="24"/>
        </w:rPr>
        <w:t xml:space="preserve"> </w:t>
      </w:r>
      <w:r>
        <w:rPr>
          <w:sz w:val="24"/>
          <w:szCs w:val="24"/>
        </w:rPr>
        <w:t>In</w:t>
      </w:r>
      <w:r>
        <w:rPr>
          <w:spacing w:val="34"/>
          <w:sz w:val="24"/>
          <w:szCs w:val="24"/>
        </w:rPr>
        <w:t xml:space="preserve"> </w:t>
      </w:r>
      <w:r>
        <w:rPr>
          <w:sz w:val="24"/>
          <w:szCs w:val="24"/>
        </w:rPr>
        <w:t>this</w:t>
      </w:r>
      <w:r>
        <w:rPr>
          <w:spacing w:val="39"/>
          <w:sz w:val="24"/>
          <w:szCs w:val="24"/>
        </w:rPr>
        <w:t xml:space="preserve"> </w:t>
      </w:r>
      <w:r>
        <w:rPr>
          <w:sz w:val="24"/>
          <w:szCs w:val="24"/>
        </w:rPr>
        <w:t>metric,</w:t>
      </w:r>
      <w:r>
        <w:rPr>
          <w:spacing w:val="34"/>
          <w:sz w:val="24"/>
          <w:szCs w:val="24"/>
        </w:rPr>
        <w:t xml:space="preserve"> </w:t>
      </w:r>
      <w:r>
        <w:rPr>
          <w:sz w:val="24"/>
          <w:szCs w:val="24"/>
        </w:rPr>
        <w:t>dynamic</w:t>
      </w:r>
      <w:r>
        <w:rPr>
          <w:spacing w:val="33"/>
          <w:sz w:val="24"/>
          <w:szCs w:val="24"/>
        </w:rPr>
        <w:t xml:space="preserve"> </w:t>
      </w:r>
      <w:r>
        <w:rPr>
          <w:sz w:val="24"/>
          <w:szCs w:val="24"/>
        </w:rPr>
        <w:t>errors</w:t>
      </w:r>
      <w:r>
        <w:rPr>
          <w:spacing w:val="39"/>
          <w:sz w:val="24"/>
          <w:szCs w:val="24"/>
        </w:rPr>
        <w:t xml:space="preserve"> </w:t>
      </w:r>
      <w:r>
        <w:rPr>
          <w:sz w:val="24"/>
          <w:szCs w:val="24"/>
        </w:rPr>
        <w:t>are</w:t>
      </w:r>
      <w:r>
        <w:rPr>
          <w:spacing w:val="35"/>
          <w:sz w:val="24"/>
          <w:szCs w:val="24"/>
        </w:rPr>
        <w:t xml:space="preserve"> </w:t>
      </w:r>
      <w:r>
        <w:rPr>
          <w:sz w:val="24"/>
          <w:szCs w:val="24"/>
        </w:rPr>
        <w:t>considered</w:t>
      </w:r>
      <w:r>
        <w:rPr>
          <w:spacing w:val="34"/>
          <w:sz w:val="24"/>
          <w:szCs w:val="24"/>
        </w:rPr>
        <w:t xml:space="preserve"> </w:t>
      </w:r>
      <w:r>
        <w:rPr>
          <w:sz w:val="24"/>
          <w:szCs w:val="24"/>
        </w:rPr>
        <w:t>by</w:t>
      </w:r>
      <w:r>
        <w:rPr>
          <w:spacing w:val="29"/>
          <w:sz w:val="24"/>
          <w:szCs w:val="24"/>
        </w:rPr>
        <w:t xml:space="preserve"> </w:t>
      </w:r>
      <w:r>
        <w:rPr>
          <w:sz w:val="24"/>
          <w:szCs w:val="24"/>
        </w:rPr>
        <w:t>means</w:t>
      </w:r>
      <w:r>
        <w:rPr>
          <w:spacing w:val="34"/>
          <w:sz w:val="24"/>
          <w:szCs w:val="24"/>
        </w:rPr>
        <w:t xml:space="preserve"> </w:t>
      </w:r>
      <w:r>
        <w:rPr>
          <w:sz w:val="24"/>
          <w:szCs w:val="24"/>
        </w:rPr>
        <w:t>of</w:t>
      </w:r>
      <w:r>
        <w:rPr>
          <w:spacing w:val="33"/>
          <w:sz w:val="24"/>
          <w:szCs w:val="24"/>
        </w:rPr>
        <w:t xml:space="preserve"> </w:t>
      </w:r>
      <w:r>
        <w:rPr>
          <w:sz w:val="24"/>
          <w:szCs w:val="24"/>
        </w:rPr>
        <w:t>the</w:t>
      </w:r>
      <w:r>
        <w:rPr>
          <w:spacing w:val="33"/>
          <w:sz w:val="24"/>
          <w:szCs w:val="24"/>
        </w:rPr>
        <w:t xml:space="preserve"> </w:t>
      </w:r>
      <w:r>
        <w:rPr>
          <w:sz w:val="24"/>
          <w:szCs w:val="24"/>
        </w:rPr>
        <w:t>Pearson’s</w:t>
      </w:r>
      <w:r>
        <w:rPr>
          <w:spacing w:val="34"/>
          <w:sz w:val="24"/>
          <w:szCs w:val="24"/>
        </w:rPr>
        <w:t xml:space="preserve"> </w:t>
      </w:r>
      <w:r>
        <w:rPr>
          <w:sz w:val="24"/>
          <w:szCs w:val="24"/>
        </w:rPr>
        <w:t>r</w:t>
      </w:r>
    </w:p>
    <w:p w14:paraId="7D97679F" w14:textId="77777777" w:rsidR="002A35EF" w:rsidRDefault="00000000">
      <w:pPr>
        <w:pStyle w:val="Paragrafoelenco"/>
        <w:numPr>
          <w:ilvl w:val="0"/>
          <w:numId w:val="5"/>
        </w:numPr>
        <w:tabs>
          <w:tab w:val="left" w:pos="838"/>
          <w:tab w:val="left" w:pos="839"/>
        </w:tabs>
        <w:spacing w:before="270"/>
        <w:ind w:left="838" w:hanging="727"/>
        <w:rPr>
          <w:rFonts w:ascii="Arial" w:hAnsi="Arial"/>
        </w:rPr>
      </w:pPr>
      <w:proofErr w:type="gramStart"/>
      <w:r>
        <w:rPr>
          <w:spacing w:val="-1"/>
          <w:sz w:val="24"/>
        </w:rPr>
        <w:t>c</w:t>
      </w:r>
      <w:r>
        <w:rPr>
          <w:sz w:val="24"/>
        </w:rPr>
        <w:t>o</w:t>
      </w:r>
      <w:r>
        <w:rPr>
          <w:spacing w:val="-1"/>
          <w:sz w:val="24"/>
        </w:rPr>
        <w:t>ef</w:t>
      </w:r>
      <w:r>
        <w:rPr>
          <w:spacing w:val="-4"/>
          <w:sz w:val="24"/>
        </w:rPr>
        <w:t>f</w:t>
      </w:r>
      <w:r>
        <w:rPr>
          <w:spacing w:val="2"/>
          <w:sz w:val="24"/>
        </w:rPr>
        <w:t>i</w:t>
      </w:r>
      <w:r>
        <w:rPr>
          <w:spacing w:val="-1"/>
          <w:sz w:val="24"/>
        </w:rPr>
        <w:t>c</w:t>
      </w:r>
      <w:r>
        <w:rPr>
          <w:sz w:val="24"/>
        </w:rPr>
        <w:t>i</w:t>
      </w:r>
      <w:r>
        <w:rPr>
          <w:spacing w:val="-1"/>
          <w:sz w:val="24"/>
        </w:rPr>
        <w:t>e</w:t>
      </w:r>
      <w:r>
        <w:rPr>
          <w:sz w:val="24"/>
        </w:rPr>
        <w:t>nt;</w:t>
      </w:r>
      <w:proofErr w:type="gramEnd"/>
      <w:r>
        <w:rPr>
          <w:spacing w:val="12"/>
          <w:sz w:val="24"/>
        </w:rPr>
        <w:t xml:space="preserve"> </w:t>
      </w:r>
      <w:r>
        <w:rPr>
          <w:sz w:val="24"/>
        </w:rPr>
        <w:t>di</w:t>
      </w:r>
      <w:r>
        <w:rPr>
          <w:w w:val="99"/>
          <w:sz w:val="24"/>
        </w:rPr>
        <w:t>s</w:t>
      </w:r>
      <w:r>
        <w:rPr>
          <w:spacing w:val="-1"/>
          <w:sz w:val="24"/>
        </w:rPr>
        <w:t>c</w:t>
      </w:r>
      <w:r>
        <w:rPr>
          <w:sz w:val="24"/>
        </w:rPr>
        <w:t>h</w:t>
      </w:r>
      <w:r>
        <w:rPr>
          <w:spacing w:val="-4"/>
          <w:sz w:val="24"/>
        </w:rPr>
        <w:t>a</w:t>
      </w:r>
      <w:r>
        <w:rPr>
          <w:spacing w:val="-1"/>
          <w:sz w:val="24"/>
        </w:rPr>
        <w:t>r</w:t>
      </w:r>
      <w:r>
        <w:rPr>
          <w:sz w:val="24"/>
        </w:rPr>
        <w:t>ge</w:t>
      </w:r>
      <w:r>
        <w:rPr>
          <w:spacing w:val="8"/>
          <w:sz w:val="24"/>
        </w:rPr>
        <w:t xml:space="preserve"> </w:t>
      </w:r>
      <w:r>
        <w:rPr>
          <w:sz w:val="24"/>
        </w:rPr>
        <w:t>v</w:t>
      </w:r>
      <w:r>
        <w:rPr>
          <w:spacing w:val="2"/>
          <w:sz w:val="24"/>
        </w:rPr>
        <w:t>o</w:t>
      </w:r>
      <w:r>
        <w:rPr>
          <w:sz w:val="24"/>
        </w:rPr>
        <w:t>lume</w:t>
      </w:r>
      <w:r>
        <w:rPr>
          <w:spacing w:val="8"/>
          <w:sz w:val="24"/>
        </w:rPr>
        <w:t xml:space="preserve"> </w:t>
      </w:r>
      <w:r>
        <w:rPr>
          <w:spacing w:val="-1"/>
          <w:sz w:val="24"/>
        </w:rPr>
        <w:t>err</w:t>
      </w:r>
      <w:r>
        <w:rPr>
          <w:spacing w:val="1"/>
          <w:w w:val="98"/>
          <w:sz w:val="24"/>
        </w:rPr>
        <w:t>o</w:t>
      </w:r>
      <w:r>
        <w:rPr>
          <w:spacing w:val="-3"/>
          <w:w w:val="98"/>
          <w:sz w:val="24"/>
        </w:rPr>
        <w:t>r</w:t>
      </w:r>
      <w:r>
        <w:rPr>
          <w:spacing w:val="1"/>
          <w:w w:val="98"/>
          <w:sz w:val="24"/>
        </w:rPr>
        <w:t>s</w:t>
      </w:r>
      <w:r>
        <w:rPr>
          <w:w w:val="98"/>
          <w:sz w:val="24"/>
        </w:rPr>
        <w:t>,</w:t>
      </w:r>
      <w:r>
        <w:rPr>
          <w:spacing w:val="9"/>
          <w:sz w:val="24"/>
        </w:rPr>
        <w:t xml:space="preserve"> </w:t>
      </w:r>
      <w:r>
        <w:rPr>
          <w:spacing w:val="-1"/>
          <w:sz w:val="24"/>
        </w:rPr>
        <w:t>a</w:t>
      </w:r>
      <w:r>
        <w:rPr>
          <w:w w:val="98"/>
          <w:sz w:val="24"/>
        </w:rPr>
        <w:t>s</w:t>
      </w:r>
      <w:r>
        <w:rPr>
          <w:spacing w:val="12"/>
          <w:sz w:val="24"/>
        </w:rPr>
        <w:t xml:space="preserve"> </w:t>
      </w:r>
      <w:r>
        <w:rPr>
          <w:sz w:val="24"/>
        </w:rPr>
        <w:t>the</w:t>
      </w:r>
      <w:r>
        <w:rPr>
          <w:spacing w:val="11"/>
          <w:sz w:val="24"/>
        </w:rPr>
        <w:t xml:space="preserve"> </w:t>
      </w:r>
      <w:r>
        <w:rPr>
          <w:sz w:val="24"/>
        </w:rPr>
        <w:t>bi</w:t>
      </w:r>
      <w:r>
        <w:rPr>
          <w:spacing w:val="-1"/>
          <w:w w:val="99"/>
          <w:sz w:val="24"/>
        </w:rPr>
        <w:t>a</w:t>
      </w:r>
      <w:r>
        <w:rPr>
          <w:w w:val="99"/>
          <w:sz w:val="24"/>
        </w:rPr>
        <w:t>s</w:t>
      </w:r>
      <w:r>
        <w:rPr>
          <w:spacing w:val="14"/>
          <w:sz w:val="24"/>
        </w:rPr>
        <w:t xml:space="preserve"> </w:t>
      </w:r>
      <w:r>
        <w:rPr>
          <w:sz w:val="24"/>
        </w:rPr>
        <w:t>b</w:t>
      </w:r>
      <w:r>
        <w:rPr>
          <w:spacing w:val="-1"/>
          <w:sz w:val="24"/>
        </w:rPr>
        <w:t>e</w:t>
      </w:r>
      <w:r>
        <w:rPr>
          <w:spacing w:val="1"/>
          <w:w w:val="98"/>
          <w:sz w:val="24"/>
        </w:rPr>
        <w:t>t</w:t>
      </w:r>
      <w:r>
        <w:rPr>
          <w:spacing w:val="-4"/>
          <w:w w:val="98"/>
          <w:sz w:val="24"/>
        </w:rPr>
        <w:t>w</w:t>
      </w:r>
      <w:r>
        <w:rPr>
          <w:spacing w:val="-2"/>
          <w:w w:val="98"/>
          <w:sz w:val="24"/>
        </w:rPr>
        <w:t>e</w:t>
      </w:r>
      <w:r>
        <w:rPr>
          <w:spacing w:val="-1"/>
          <w:sz w:val="24"/>
        </w:rPr>
        <w:t>e</w:t>
      </w:r>
      <w:r>
        <w:rPr>
          <w:sz w:val="24"/>
        </w:rPr>
        <w:t>n</w:t>
      </w:r>
      <w:r>
        <w:rPr>
          <w:spacing w:val="12"/>
          <w:sz w:val="24"/>
        </w:rPr>
        <w:t xml:space="preserve"> </w:t>
      </w:r>
      <w:r>
        <w:rPr>
          <w:spacing w:val="1"/>
          <w:w w:val="98"/>
          <w:sz w:val="24"/>
        </w:rPr>
        <w:t>si</w:t>
      </w:r>
      <w:r>
        <w:rPr>
          <w:spacing w:val="-3"/>
          <w:w w:val="98"/>
          <w:sz w:val="24"/>
        </w:rPr>
        <w:t>m</w:t>
      </w:r>
      <w:r>
        <w:rPr>
          <w:sz w:val="24"/>
        </w:rPr>
        <w:t>ul</w:t>
      </w:r>
      <w:r>
        <w:rPr>
          <w:spacing w:val="-1"/>
          <w:sz w:val="24"/>
        </w:rPr>
        <w:t>a</w:t>
      </w:r>
      <w:r>
        <w:rPr>
          <w:sz w:val="24"/>
        </w:rPr>
        <w:t>t</w:t>
      </w:r>
      <w:r>
        <w:rPr>
          <w:spacing w:val="-1"/>
          <w:sz w:val="24"/>
        </w:rPr>
        <w:t>e</w:t>
      </w:r>
      <w:r>
        <w:rPr>
          <w:sz w:val="24"/>
        </w:rPr>
        <w:t>d</w:t>
      </w:r>
      <w:r>
        <w:rPr>
          <w:spacing w:val="12"/>
          <w:sz w:val="24"/>
        </w:rPr>
        <w:t xml:space="preserve"> </w:t>
      </w:r>
      <w:r>
        <w:rPr>
          <w:spacing w:val="4"/>
          <w:sz w:val="24"/>
        </w:rPr>
        <w:t>(</w:t>
      </w:r>
      <w:r>
        <w:rPr>
          <w:spacing w:val="-128"/>
          <w:w w:val="96"/>
          <w:sz w:val="20"/>
        </w:rPr>
        <w:t>Q</w:t>
      </w:r>
      <w:r>
        <w:rPr>
          <w:rFonts w:ascii="Cambria Math" w:hAnsi="Cambria Math"/>
          <w:w w:val="97"/>
          <w:position w:val="4"/>
          <w:sz w:val="20"/>
        </w:rPr>
        <w:t>̅</w:t>
      </w:r>
      <w:r>
        <w:rPr>
          <w:rFonts w:ascii="Cambria Math" w:hAnsi="Cambria Math"/>
          <w:spacing w:val="-25"/>
          <w:position w:val="4"/>
          <w:sz w:val="20"/>
        </w:rPr>
        <w:t xml:space="preserve"> </w:t>
      </w:r>
      <w:r>
        <w:rPr>
          <w:spacing w:val="-1"/>
          <w:w w:val="97"/>
          <w:position w:val="-5"/>
          <w:sz w:val="14"/>
        </w:rPr>
        <w:t>s</w:t>
      </w:r>
      <w:r>
        <w:rPr>
          <w:spacing w:val="-2"/>
          <w:w w:val="97"/>
          <w:position w:val="-5"/>
          <w:sz w:val="14"/>
        </w:rPr>
        <w:t>i</w:t>
      </w:r>
      <w:r>
        <w:rPr>
          <w:spacing w:val="5"/>
          <w:w w:val="97"/>
          <w:position w:val="-5"/>
          <w:sz w:val="14"/>
        </w:rPr>
        <w:t>m</w:t>
      </w:r>
      <w:r>
        <w:rPr>
          <w:w w:val="98"/>
          <w:sz w:val="24"/>
        </w:rPr>
        <w:t>)</w:t>
      </w:r>
      <w:r>
        <w:rPr>
          <w:spacing w:val="12"/>
          <w:sz w:val="24"/>
        </w:rPr>
        <w:t xml:space="preserve"> </w:t>
      </w:r>
      <w:r>
        <w:rPr>
          <w:spacing w:val="-3"/>
          <w:w w:val="98"/>
          <w:sz w:val="24"/>
        </w:rPr>
        <w:t>a</w:t>
      </w:r>
      <w:r>
        <w:rPr>
          <w:spacing w:val="1"/>
          <w:w w:val="98"/>
          <w:sz w:val="24"/>
        </w:rPr>
        <w:t>n</w:t>
      </w:r>
      <w:r>
        <w:rPr>
          <w:w w:val="98"/>
          <w:sz w:val="24"/>
        </w:rPr>
        <w:t>d</w:t>
      </w:r>
      <w:r>
        <w:rPr>
          <w:spacing w:val="11"/>
          <w:sz w:val="24"/>
        </w:rPr>
        <w:t xml:space="preserve"> </w:t>
      </w:r>
      <w:r>
        <w:rPr>
          <w:spacing w:val="1"/>
          <w:w w:val="98"/>
          <w:sz w:val="24"/>
        </w:rPr>
        <w:t>o</w:t>
      </w:r>
      <w:r>
        <w:rPr>
          <w:spacing w:val="-1"/>
          <w:w w:val="98"/>
          <w:sz w:val="24"/>
        </w:rPr>
        <w:t>bs</w:t>
      </w:r>
      <w:r>
        <w:rPr>
          <w:w w:val="98"/>
          <w:sz w:val="24"/>
        </w:rPr>
        <w:t>er</w:t>
      </w:r>
      <w:r>
        <w:rPr>
          <w:spacing w:val="1"/>
          <w:w w:val="98"/>
          <w:sz w:val="24"/>
        </w:rPr>
        <w:t>v</w:t>
      </w:r>
      <w:r>
        <w:rPr>
          <w:spacing w:val="-5"/>
          <w:w w:val="98"/>
          <w:sz w:val="24"/>
        </w:rPr>
        <w:t>e</w:t>
      </w:r>
      <w:r>
        <w:rPr>
          <w:w w:val="98"/>
          <w:sz w:val="24"/>
        </w:rPr>
        <w:t>d</w:t>
      </w:r>
      <w:r>
        <w:rPr>
          <w:spacing w:val="13"/>
          <w:sz w:val="24"/>
        </w:rPr>
        <w:t xml:space="preserve"> </w:t>
      </w:r>
      <w:r>
        <w:rPr>
          <w:w w:val="98"/>
          <w:sz w:val="24"/>
        </w:rPr>
        <w:t>me</w:t>
      </w:r>
      <w:r>
        <w:rPr>
          <w:spacing w:val="-5"/>
          <w:w w:val="98"/>
          <w:sz w:val="24"/>
        </w:rPr>
        <w:t>a</w:t>
      </w:r>
      <w:r>
        <w:rPr>
          <w:w w:val="98"/>
          <w:sz w:val="24"/>
        </w:rPr>
        <w:t>n</w:t>
      </w:r>
    </w:p>
    <w:p w14:paraId="346F3141" w14:textId="77777777" w:rsidR="002A35EF" w:rsidRDefault="00000000">
      <w:pPr>
        <w:pStyle w:val="Paragrafoelenco"/>
        <w:numPr>
          <w:ilvl w:val="0"/>
          <w:numId w:val="5"/>
        </w:numPr>
        <w:tabs>
          <w:tab w:val="left" w:pos="838"/>
          <w:tab w:val="left" w:pos="839"/>
        </w:tabs>
        <w:spacing w:before="237"/>
        <w:ind w:left="838" w:hanging="727"/>
        <w:rPr>
          <w:rFonts w:ascii="Arial" w:hAnsi="Arial"/>
        </w:rPr>
      </w:pPr>
      <w:r>
        <w:rPr>
          <w:spacing w:val="-1"/>
          <w:position w:val="2"/>
          <w:sz w:val="24"/>
        </w:rPr>
        <w:t>(</w:t>
      </w:r>
      <w:r>
        <w:rPr>
          <w:spacing w:val="-128"/>
          <w:w w:val="96"/>
          <w:position w:val="2"/>
          <w:sz w:val="20"/>
        </w:rPr>
        <w:t>Q</w:t>
      </w:r>
      <w:r>
        <w:rPr>
          <w:rFonts w:ascii="Cambria Math" w:hAnsi="Cambria Math"/>
          <w:spacing w:val="16"/>
          <w:w w:val="97"/>
          <w:position w:val="6"/>
          <w:sz w:val="20"/>
        </w:rPr>
        <w:t>̅</w:t>
      </w:r>
      <w:proofErr w:type="spellStart"/>
      <w:r>
        <w:rPr>
          <w:spacing w:val="1"/>
          <w:w w:val="97"/>
          <w:position w:val="-3"/>
          <w:sz w:val="14"/>
        </w:rPr>
        <w:t>o</w:t>
      </w:r>
      <w:r>
        <w:rPr>
          <w:spacing w:val="-1"/>
          <w:w w:val="97"/>
          <w:position w:val="-3"/>
          <w:sz w:val="14"/>
        </w:rPr>
        <w:t>b</w:t>
      </w:r>
      <w:r>
        <w:rPr>
          <w:spacing w:val="6"/>
          <w:w w:val="97"/>
          <w:position w:val="-3"/>
          <w:sz w:val="14"/>
        </w:rPr>
        <w:t>s</w:t>
      </w:r>
      <w:proofErr w:type="spellEnd"/>
      <w:r>
        <w:rPr>
          <w:w w:val="98"/>
          <w:position w:val="2"/>
          <w:sz w:val="24"/>
        </w:rPr>
        <w:t>);</w:t>
      </w:r>
      <w:r>
        <w:rPr>
          <w:spacing w:val="-11"/>
          <w:position w:val="2"/>
          <w:sz w:val="24"/>
        </w:rPr>
        <w:t xml:space="preserve"> </w:t>
      </w:r>
      <w:r>
        <w:rPr>
          <w:spacing w:val="-3"/>
          <w:w w:val="98"/>
          <w:position w:val="2"/>
          <w:sz w:val="24"/>
        </w:rPr>
        <w:t>a</w:t>
      </w:r>
      <w:r>
        <w:rPr>
          <w:spacing w:val="1"/>
          <w:w w:val="98"/>
          <w:position w:val="2"/>
          <w:sz w:val="24"/>
        </w:rPr>
        <w:t>n</w:t>
      </w:r>
      <w:r>
        <w:rPr>
          <w:w w:val="98"/>
          <w:position w:val="2"/>
          <w:sz w:val="24"/>
        </w:rPr>
        <w:t>d</w:t>
      </w:r>
      <w:r>
        <w:rPr>
          <w:spacing w:val="-11"/>
          <w:position w:val="2"/>
          <w:sz w:val="24"/>
        </w:rPr>
        <w:t xml:space="preserve"> </w:t>
      </w:r>
      <w:r>
        <w:rPr>
          <w:spacing w:val="1"/>
          <w:w w:val="98"/>
          <w:position w:val="2"/>
          <w:sz w:val="24"/>
        </w:rPr>
        <w:t>v</w:t>
      </w:r>
      <w:r>
        <w:rPr>
          <w:w w:val="98"/>
          <w:position w:val="2"/>
          <w:sz w:val="24"/>
        </w:rPr>
        <w:t>a</w:t>
      </w:r>
      <w:r>
        <w:rPr>
          <w:spacing w:val="-3"/>
          <w:w w:val="98"/>
          <w:position w:val="2"/>
          <w:sz w:val="24"/>
        </w:rPr>
        <w:t>r</w:t>
      </w:r>
      <w:r>
        <w:rPr>
          <w:spacing w:val="1"/>
          <w:w w:val="98"/>
          <w:position w:val="2"/>
          <w:sz w:val="24"/>
        </w:rPr>
        <w:t>i</w:t>
      </w:r>
      <w:r>
        <w:rPr>
          <w:spacing w:val="-3"/>
          <w:w w:val="98"/>
          <w:position w:val="2"/>
          <w:sz w:val="24"/>
        </w:rPr>
        <w:t>a</w:t>
      </w:r>
      <w:r>
        <w:rPr>
          <w:spacing w:val="-1"/>
          <w:w w:val="98"/>
          <w:position w:val="2"/>
          <w:sz w:val="24"/>
        </w:rPr>
        <w:t>b</w:t>
      </w:r>
      <w:r>
        <w:rPr>
          <w:spacing w:val="1"/>
          <w:w w:val="98"/>
          <w:position w:val="2"/>
          <w:sz w:val="24"/>
        </w:rPr>
        <w:t>i</w:t>
      </w:r>
      <w:r>
        <w:rPr>
          <w:spacing w:val="-2"/>
          <w:w w:val="98"/>
          <w:position w:val="2"/>
          <w:sz w:val="24"/>
        </w:rPr>
        <w:t>l</w:t>
      </w:r>
      <w:r>
        <w:rPr>
          <w:spacing w:val="1"/>
          <w:w w:val="98"/>
          <w:position w:val="2"/>
          <w:sz w:val="24"/>
        </w:rPr>
        <w:t>i</w:t>
      </w:r>
      <w:r>
        <w:rPr>
          <w:spacing w:val="3"/>
          <w:w w:val="98"/>
          <w:position w:val="2"/>
          <w:sz w:val="24"/>
        </w:rPr>
        <w:t>t</w:t>
      </w:r>
      <w:r>
        <w:rPr>
          <w:w w:val="98"/>
          <w:position w:val="2"/>
          <w:sz w:val="24"/>
        </w:rPr>
        <w:t>y</w:t>
      </w:r>
      <w:r>
        <w:rPr>
          <w:spacing w:val="-16"/>
          <w:position w:val="2"/>
          <w:sz w:val="24"/>
        </w:rPr>
        <w:t xml:space="preserve"> </w:t>
      </w:r>
      <w:r>
        <w:rPr>
          <w:w w:val="98"/>
          <w:position w:val="2"/>
          <w:sz w:val="24"/>
        </w:rPr>
        <w:t>er</w:t>
      </w:r>
      <w:r>
        <w:rPr>
          <w:spacing w:val="-3"/>
          <w:w w:val="98"/>
          <w:position w:val="2"/>
          <w:sz w:val="24"/>
        </w:rPr>
        <w:t>r</w:t>
      </w:r>
      <w:r>
        <w:rPr>
          <w:spacing w:val="1"/>
          <w:w w:val="98"/>
          <w:position w:val="2"/>
          <w:sz w:val="24"/>
        </w:rPr>
        <w:t>o</w:t>
      </w:r>
      <w:r>
        <w:rPr>
          <w:w w:val="98"/>
          <w:position w:val="2"/>
          <w:sz w:val="24"/>
        </w:rPr>
        <w:t>rs</w:t>
      </w:r>
      <w:r>
        <w:rPr>
          <w:spacing w:val="-10"/>
          <w:position w:val="2"/>
          <w:sz w:val="24"/>
        </w:rPr>
        <w:t xml:space="preserve"> </w:t>
      </w:r>
      <w:r>
        <w:rPr>
          <w:spacing w:val="-1"/>
          <w:position w:val="2"/>
          <w:sz w:val="24"/>
        </w:rPr>
        <w:t>a</w:t>
      </w:r>
      <w:r>
        <w:rPr>
          <w:w w:val="98"/>
          <w:position w:val="2"/>
          <w:sz w:val="24"/>
        </w:rPr>
        <w:t>s</w:t>
      </w:r>
      <w:r>
        <w:rPr>
          <w:spacing w:val="-12"/>
          <w:position w:val="2"/>
          <w:sz w:val="24"/>
        </w:rPr>
        <w:t xml:space="preserve"> </w:t>
      </w:r>
      <w:r>
        <w:rPr>
          <w:position w:val="2"/>
          <w:sz w:val="24"/>
        </w:rPr>
        <w:t>the</w:t>
      </w:r>
      <w:r>
        <w:rPr>
          <w:spacing w:val="-11"/>
          <w:position w:val="2"/>
          <w:sz w:val="24"/>
        </w:rPr>
        <w:t xml:space="preserve"> </w:t>
      </w:r>
      <w:r>
        <w:rPr>
          <w:spacing w:val="1"/>
          <w:position w:val="2"/>
          <w:sz w:val="24"/>
        </w:rPr>
        <w:t>r</w:t>
      </w:r>
      <w:r>
        <w:rPr>
          <w:spacing w:val="-4"/>
          <w:position w:val="2"/>
          <w:sz w:val="24"/>
        </w:rPr>
        <w:t>a</w:t>
      </w:r>
      <w:r>
        <w:rPr>
          <w:position w:val="2"/>
          <w:sz w:val="24"/>
        </w:rPr>
        <w:t>tio</w:t>
      </w:r>
      <w:r>
        <w:rPr>
          <w:spacing w:val="-10"/>
          <w:position w:val="2"/>
          <w:sz w:val="24"/>
        </w:rPr>
        <w:t xml:space="preserve"> </w:t>
      </w:r>
      <w:r>
        <w:rPr>
          <w:position w:val="2"/>
          <w:sz w:val="24"/>
        </w:rPr>
        <w:t>b</w:t>
      </w:r>
      <w:r>
        <w:rPr>
          <w:spacing w:val="-1"/>
          <w:position w:val="2"/>
          <w:sz w:val="24"/>
        </w:rPr>
        <w:t>e</w:t>
      </w:r>
      <w:r>
        <w:rPr>
          <w:spacing w:val="1"/>
          <w:w w:val="98"/>
          <w:position w:val="2"/>
          <w:sz w:val="24"/>
        </w:rPr>
        <w:t>t</w:t>
      </w:r>
      <w:r>
        <w:rPr>
          <w:spacing w:val="-1"/>
          <w:w w:val="98"/>
          <w:position w:val="2"/>
          <w:sz w:val="24"/>
        </w:rPr>
        <w:t>w</w:t>
      </w:r>
      <w:r>
        <w:rPr>
          <w:spacing w:val="-3"/>
          <w:w w:val="98"/>
          <w:position w:val="2"/>
          <w:sz w:val="24"/>
        </w:rPr>
        <w:t>e</w:t>
      </w:r>
      <w:r>
        <w:rPr>
          <w:spacing w:val="-1"/>
          <w:position w:val="2"/>
          <w:sz w:val="24"/>
        </w:rPr>
        <w:t>e</w:t>
      </w:r>
      <w:r>
        <w:rPr>
          <w:position w:val="2"/>
          <w:sz w:val="24"/>
        </w:rPr>
        <w:t>n</w:t>
      </w:r>
      <w:r>
        <w:rPr>
          <w:spacing w:val="-10"/>
          <w:position w:val="2"/>
          <w:sz w:val="24"/>
        </w:rPr>
        <w:t xml:space="preserve"> </w:t>
      </w:r>
      <w:r>
        <w:rPr>
          <w:position w:val="2"/>
          <w:sz w:val="24"/>
        </w:rPr>
        <w:t>the</w:t>
      </w:r>
      <w:r>
        <w:rPr>
          <w:spacing w:val="-9"/>
          <w:position w:val="2"/>
          <w:sz w:val="24"/>
        </w:rPr>
        <w:t xml:space="preserve"> </w:t>
      </w:r>
      <w:r>
        <w:rPr>
          <w:spacing w:val="-1"/>
          <w:w w:val="98"/>
          <w:position w:val="2"/>
          <w:sz w:val="24"/>
        </w:rPr>
        <w:t>s</w:t>
      </w:r>
      <w:r>
        <w:rPr>
          <w:spacing w:val="1"/>
          <w:w w:val="98"/>
          <w:position w:val="2"/>
          <w:sz w:val="24"/>
        </w:rPr>
        <w:t>t</w:t>
      </w:r>
      <w:r>
        <w:rPr>
          <w:w w:val="98"/>
          <w:position w:val="2"/>
          <w:sz w:val="24"/>
        </w:rPr>
        <w:t>a</w:t>
      </w:r>
      <w:r>
        <w:rPr>
          <w:position w:val="2"/>
          <w:sz w:val="24"/>
        </w:rPr>
        <w:t>nd</w:t>
      </w:r>
      <w:r>
        <w:rPr>
          <w:spacing w:val="-1"/>
          <w:position w:val="2"/>
          <w:sz w:val="24"/>
        </w:rPr>
        <w:t>ar</w:t>
      </w:r>
      <w:r>
        <w:rPr>
          <w:position w:val="2"/>
          <w:sz w:val="24"/>
        </w:rPr>
        <w:t>d</w:t>
      </w:r>
      <w:r>
        <w:rPr>
          <w:spacing w:val="-12"/>
          <w:position w:val="2"/>
          <w:sz w:val="24"/>
        </w:rPr>
        <w:t xml:space="preserve"> </w:t>
      </w:r>
      <w:r>
        <w:rPr>
          <w:position w:val="2"/>
          <w:sz w:val="24"/>
        </w:rPr>
        <w:t>d</w:t>
      </w:r>
      <w:r>
        <w:rPr>
          <w:spacing w:val="-1"/>
          <w:position w:val="2"/>
          <w:sz w:val="24"/>
        </w:rPr>
        <w:t>e</w:t>
      </w:r>
      <w:r>
        <w:rPr>
          <w:position w:val="2"/>
          <w:sz w:val="24"/>
        </w:rPr>
        <w:t>v</w:t>
      </w:r>
      <w:r>
        <w:rPr>
          <w:spacing w:val="2"/>
          <w:position w:val="2"/>
          <w:sz w:val="24"/>
        </w:rPr>
        <w:t>i</w:t>
      </w:r>
      <w:r>
        <w:rPr>
          <w:spacing w:val="-1"/>
          <w:position w:val="2"/>
          <w:sz w:val="24"/>
        </w:rPr>
        <w:t>a</w:t>
      </w:r>
      <w:r>
        <w:rPr>
          <w:position w:val="2"/>
          <w:sz w:val="24"/>
        </w:rPr>
        <w:t>tion</w:t>
      </w:r>
      <w:r>
        <w:rPr>
          <w:spacing w:val="-10"/>
          <w:position w:val="2"/>
          <w:sz w:val="24"/>
        </w:rPr>
        <w:t xml:space="preserve"> </w:t>
      </w:r>
      <w:r>
        <w:rPr>
          <w:position w:val="2"/>
          <w:sz w:val="24"/>
        </w:rPr>
        <w:t>in</w:t>
      </w:r>
      <w:r>
        <w:rPr>
          <w:spacing w:val="-10"/>
          <w:position w:val="2"/>
          <w:sz w:val="24"/>
        </w:rPr>
        <w:t xml:space="preserve"> </w:t>
      </w:r>
      <w:r>
        <w:rPr>
          <w:spacing w:val="-1"/>
          <w:w w:val="98"/>
          <w:position w:val="2"/>
          <w:sz w:val="24"/>
        </w:rPr>
        <w:t>s</w:t>
      </w:r>
      <w:r>
        <w:rPr>
          <w:spacing w:val="1"/>
          <w:w w:val="98"/>
          <w:position w:val="2"/>
          <w:sz w:val="24"/>
        </w:rPr>
        <w:t>i</w:t>
      </w:r>
      <w:r>
        <w:rPr>
          <w:w w:val="98"/>
          <w:position w:val="2"/>
          <w:sz w:val="24"/>
        </w:rPr>
        <w:t>m</w:t>
      </w:r>
      <w:r>
        <w:rPr>
          <w:position w:val="2"/>
          <w:sz w:val="24"/>
        </w:rPr>
        <w:t>ul</w:t>
      </w:r>
      <w:r>
        <w:rPr>
          <w:spacing w:val="-1"/>
          <w:position w:val="2"/>
          <w:sz w:val="24"/>
        </w:rPr>
        <w:t>a</w:t>
      </w:r>
      <w:r>
        <w:rPr>
          <w:position w:val="2"/>
          <w:sz w:val="24"/>
        </w:rPr>
        <w:t>ti</w:t>
      </w:r>
      <w:r>
        <w:rPr>
          <w:spacing w:val="-1"/>
          <w:w w:val="98"/>
          <w:position w:val="2"/>
          <w:sz w:val="24"/>
        </w:rPr>
        <w:t>o</w:t>
      </w:r>
      <w:r>
        <w:rPr>
          <w:spacing w:val="1"/>
          <w:w w:val="98"/>
          <w:position w:val="2"/>
          <w:sz w:val="24"/>
        </w:rPr>
        <w:t>n</w:t>
      </w:r>
      <w:r>
        <w:rPr>
          <w:w w:val="98"/>
          <w:position w:val="2"/>
          <w:sz w:val="24"/>
        </w:rPr>
        <w:t>s</w:t>
      </w:r>
      <w:r>
        <w:rPr>
          <w:spacing w:val="-12"/>
          <w:position w:val="2"/>
          <w:sz w:val="24"/>
        </w:rPr>
        <w:t xml:space="preserve"> </w:t>
      </w:r>
      <w:r>
        <w:rPr>
          <w:spacing w:val="1"/>
          <w:position w:val="2"/>
          <w:sz w:val="24"/>
        </w:rPr>
        <w:t>(</w:t>
      </w:r>
      <w:r>
        <w:rPr>
          <w:w w:val="98"/>
          <w:position w:val="2"/>
          <w:sz w:val="24"/>
        </w:rPr>
        <w:t>S</w:t>
      </w:r>
      <w:r>
        <w:rPr>
          <w:spacing w:val="-1"/>
          <w:sz w:val="16"/>
        </w:rPr>
        <w:t>s</w:t>
      </w:r>
      <w:r>
        <w:rPr>
          <w:spacing w:val="1"/>
          <w:sz w:val="16"/>
        </w:rPr>
        <w:t>i</w:t>
      </w:r>
      <w:r>
        <w:rPr>
          <w:spacing w:val="-1"/>
          <w:sz w:val="16"/>
        </w:rPr>
        <w:t>m</w:t>
      </w:r>
      <w:r>
        <w:rPr>
          <w:w w:val="98"/>
          <w:position w:val="2"/>
          <w:sz w:val="24"/>
        </w:rPr>
        <w:t>)</w:t>
      </w:r>
      <w:r>
        <w:rPr>
          <w:spacing w:val="-15"/>
          <w:position w:val="2"/>
          <w:sz w:val="24"/>
        </w:rPr>
        <w:t xml:space="preserve"> </w:t>
      </w:r>
      <w:r>
        <w:rPr>
          <w:w w:val="98"/>
          <w:position w:val="2"/>
          <w:sz w:val="24"/>
        </w:rPr>
        <w:t>a</w:t>
      </w:r>
      <w:r>
        <w:rPr>
          <w:spacing w:val="-1"/>
          <w:w w:val="98"/>
          <w:position w:val="2"/>
          <w:sz w:val="24"/>
        </w:rPr>
        <w:t>nd</w:t>
      </w:r>
    </w:p>
    <w:p w14:paraId="28C15312" w14:textId="77777777" w:rsidR="002A35EF" w:rsidRDefault="00000000">
      <w:pPr>
        <w:pStyle w:val="Paragrafoelenco"/>
        <w:numPr>
          <w:ilvl w:val="0"/>
          <w:numId w:val="5"/>
        </w:numPr>
        <w:tabs>
          <w:tab w:val="left" w:pos="838"/>
          <w:tab w:val="left" w:pos="839"/>
        </w:tabs>
        <w:spacing w:before="244"/>
        <w:ind w:left="838" w:hanging="727"/>
        <w:rPr>
          <w:rFonts w:ascii="Arial"/>
        </w:rPr>
      </w:pPr>
      <w:proofErr w:type="gramStart"/>
      <w:r>
        <w:rPr>
          <w:position w:val="2"/>
          <w:sz w:val="24"/>
        </w:rPr>
        <w:t>observations  (</w:t>
      </w:r>
      <w:proofErr w:type="gramEnd"/>
      <w:r>
        <w:rPr>
          <w:position w:val="2"/>
          <w:sz w:val="24"/>
        </w:rPr>
        <w:t>S</w:t>
      </w:r>
      <w:proofErr w:type="spellStart"/>
      <w:r>
        <w:rPr>
          <w:sz w:val="16"/>
        </w:rPr>
        <w:t>obs</w:t>
      </w:r>
      <w:proofErr w:type="spellEnd"/>
      <w:r>
        <w:rPr>
          <w:position w:val="2"/>
          <w:sz w:val="24"/>
        </w:rPr>
        <w:t xml:space="preserve">).  </w:t>
      </w:r>
      <w:proofErr w:type="gramStart"/>
      <w:r>
        <w:rPr>
          <w:position w:val="2"/>
          <w:sz w:val="24"/>
        </w:rPr>
        <w:t>Furthermore,  each</w:t>
      </w:r>
      <w:proofErr w:type="gramEnd"/>
      <w:r>
        <w:rPr>
          <w:position w:val="2"/>
          <w:sz w:val="24"/>
        </w:rPr>
        <w:t xml:space="preserve">  </w:t>
      </w:r>
      <w:proofErr w:type="gramStart"/>
      <w:r>
        <w:rPr>
          <w:position w:val="2"/>
          <w:sz w:val="24"/>
        </w:rPr>
        <w:t>component  of</w:t>
      </w:r>
      <w:proofErr w:type="gramEnd"/>
      <w:r>
        <w:rPr>
          <w:position w:val="2"/>
          <w:sz w:val="24"/>
        </w:rPr>
        <w:t xml:space="preserve">  </w:t>
      </w:r>
      <w:proofErr w:type="gramStart"/>
      <w:r>
        <w:rPr>
          <w:position w:val="2"/>
          <w:sz w:val="24"/>
        </w:rPr>
        <w:t>the  KGE</w:t>
      </w:r>
      <w:proofErr w:type="gramEnd"/>
      <w:r>
        <w:rPr>
          <w:position w:val="2"/>
          <w:sz w:val="24"/>
        </w:rPr>
        <w:t xml:space="preserve">  </w:t>
      </w:r>
      <w:proofErr w:type="gramStart"/>
      <w:r>
        <w:rPr>
          <w:position w:val="2"/>
          <w:sz w:val="24"/>
        </w:rPr>
        <w:t>is  investigated</w:t>
      </w:r>
      <w:proofErr w:type="gramEnd"/>
      <w:r>
        <w:rPr>
          <w:spacing w:val="-7"/>
          <w:position w:val="2"/>
          <w:sz w:val="24"/>
        </w:rPr>
        <w:t xml:space="preserve"> </w:t>
      </w:r>
      <w:r>
        <w:rPr>
          <w:position w:val="2"/>
          <w:sz w:val="24"/>
        </w:rPr>
        <w:t>separately,</w:t>
      </w:r>
    </w:p>
    <w:p w14:paraId="1B9CA5D2" w14:textId="77777777" w:rsidR="002A35EF" w:rsidRDefault="002A35EF">
      <w:pPr>
        <w:pStyle w:val="Corpotesto"/>
        <w:spacing w:before="6"/>
        <w:rPr>
          <w:sz w:val="22"/>
        </w:rPr>
      </w:pPr>
    </w:p>
    <w:p w14:paraId="63921951" w14:textId="77777777" w:rsidR="002A35EF" w:rsidRDefault="00000000">
      <w:pPr>
        <w:pStyle w:val="Paragrafoelenco"/>
        <w:numPr>
          <w:ilvl w:val="0"/>
          <w:numId w:val="5"/>
        </w:numPr>
        <w:tabs>
          <w:tab w:val="left" w:pos="838"/>
          <w:tab w:val="left" w:pos="839"/>
        </w:tabs>
        <w:ind w:left="838" w:hanging="727"/>
        <w:rPr>
          <w:rFonts w:ascii="Arial"/>
        </w:rPr>
      </w:pPr>
      <w:r>
        <w:rPr>
          <w:sz w:val="24"/>
        </w:rPr>
        <w:t>allowing</w:t>
      </w:r>
      <w:r>
        <w:rPr>
          <w:spacing w:val="20"/>
          <w:sz w:val="24"/>
        </w:rPr>
        <w:t xml:space="preserve"> </w:t>
      </w:r>
      <w:r>
        <w:rPr>
          <w:sz w:val="24"/>
        </w:rPr>
        <w:t>model</w:t>
      </w:r>
      <w:r>
        <w:rPr>
          <w:spacing w:val="27"/>
          <w:sz w:val="24"/>
        </w:rPr>
        <w:t xml:space="preserve"> </w:t>
      </w:r>
      <w:r>
        <w:rPr>
          <w:sz w:val="24"/>
        </w:rPr>
        <w:t>errors</w:t>
      </w:r>
      <w:r>
        <w:rPr>
          <w:spacing w:val="24"/>
          <w:sz w:val="24"/>
        </w:rPr>
        <w:t xml:space="preserve"> </w:t>
      </w:r>
      <w:r>
        <w:rPr>
          <w:sz w:val="24"/>
        </w:rPr>
        <w:t>to</w:t>
      </w:r>
      <w:r>
        <w:rPr>
          <w:spacing w:val="24"/>
          <w:sz w:val="24"/>
        </w:rPr>
        <w:t xml:space="preserve"> </w:t>
      </w:r>
      <w:r>
        <w:rPr>
          <w:sz w:val="24"/>
        </w:rPr>
        <w:t>be</w:t>
      </w:r>
      <w:r>
        <w:rPr>
          <w:spacing w:val="22"/>
          <w:sz w:val="24"/>
        </w:rPr>
        <w:t xml:space="preserve"> </w:t>
      </w:r>
      <w:r>
        <w:rPr>
          <w:sz w:val="24"/>
        </w:rPr>
        <w:t>directly</w:t>
      </w:r>
      <w:r>
        <w:rPr>
          <w:spacing w:val="20"/>
          <w:sz w:val="24"/>
        </w:rPr>
        <w:t xml:space="preserve"> </w:t>
      </w:r>
      <w:r>
        <w:rPr>
          <w:sz w:val="24"/>
        </w:rPr>
        <w:t>attributed</w:t>
      </w:r>
      <w:r>
        <w:rPr>
          <w:spacing w:val="23"/>
          <w:sz w:val="24"/>
        </w:rPr>
        <w:t xml:space="preserve"> </w:t>
      </w:r>
      <w:r>
        <w:rPr>
          <w:sz w:val="24"/>
        </w:rPr>
        <w:t>to</w:t>
      </w:r>
      <w:r>
        <w:rPr>
          <w:spacing w:val="24"/>
          <w:sz w:val="24"/>
        </w:rPr>
        <w:t xml:space="preserve"> </w:t>
      </w:r>
      <w:r>
        <w:rPr>
          <w:sz w:val="24"/>
        </w:rPr>
        <w:t>either</w:t>
      </w:r>
      <w:r>
        <w:rPr>
          <w:spacing w:val="22"/>
          <w:sz w:val="24"/>
        </w:rPr>
        <w:t xml:space="preserve"> </w:t>
      </w:r>
      <w:r>
        <w:rPr>
          <w:sz w:val="24"/>
        </w:rPr>
        <w:t>the</w:t>
      </w:r>
      <w:r>
        <w:rPr>
          <w:spacing w:val="22"/>
          <w:sz w:val="24"/>
        </w:rPr>
        <w:t xml:space="preserve"> </w:t>
      </w:r>
      <w:r>
        <w:rPr>
          <w:sz w:val="24"/>
        </w:rPr>
        <w:t>dynamic,</w:t>
      </w:r>
      <w:r>
        <w:rPr>
          <w:spacing w:val="23"/>
          <w:sz w:val="24"/>
        </w:rPr>
        <w:t xml:space="preserve"> </w:t>
      </w:r>
      <w:r>
        <w:rPr>
          <w:sz w:val="24"/>
        </w:rPr>
        <w:t>volume,</w:t>
      </w:r>
      <w:r>
        <w:rPr>
          <w:spacing w:val="23"/>
          <w:sz w:val="24"/>
        </w:rPr>
        <w:t xml:space="preserve"> </w:t>
      </w:r>
      <w:r>
        <w:rPr>
          <w:sz w:val="24"/>
        </w:rPr>
        <w:t>or</w:t>
      </w:r>
      <w:r>
        <w:rPr>
          <w:spacing w:val="22"/>
          <w:sz w:val="24"/>
        </w:rPr>
        <w:t xml:space="preserve"> </w:t>
      </w:r>
      <w:r>
        <w:rPr>
          <w:sz w:val="24"/>
        </w:rPr>
        <w:t>variability</w:t>
      </w:r>
    </w:p>
    <w:p w14:paraId="76E222D2" w14:textId="77777777" w:rsidR="002A35EF" w:rsidRDefault="002A35EF">
      <w:pPr>
        <w:pStyle w:val="Corpotesto"/>
        <w:spacing w:before="11"/>
        <w:rPr>
          <w:sz w:val="23"/>
        </w:rPr>
      </w:pPr>
    </w:p>
    <w:p w14:paraId="5C5ECFCB"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 xml:space="preserve">components. </w:t>
      </w:r>
      <w:r>
        <w:rPr>
          <w:spacing w:val="-3"/>
          <w:sz w:val="24"/>
        </w:rPr>
        <w:t xml:space="preserve">In </w:t>
      </w:r>
      <w:r>
        <w:rPr>
          <w:sz w:val="24"/>
        </w:rPr>
        <w:t xml:space="preserve">this regard, a bias </w:t>
      </w:r>
      <w:proofErr w:type="gramStart"/>
      <w:r>
        <w:rPr>
          <w:sz w:val="24"/>
        </w:rPr>
        <w:t>component, β</w:t>
      </w:r>
      <w:proofErr w:type="gramEnd"/>
      <w:r>
        <w:rPr>
          <w:sz w:val="24"/>
        </w:rPr>
        <w:t xml:space="preserve">, greater than 1 indicates an </w:t>
      </w:r>
      <w:proofErr w:type="gramStart"/>
      <w:r>
        <w:rPr>
          <w:sz w:val="24"/>
        </w:rPr>
        <w:t xml:space="preserve">overestimation </w:t>
      </w:r>
      <w:r>
        <w:rPr>
          <w:spacing w:val="6"/>
          <w:sz w:val="24"/>
        </w:rPr>
        <w:t xml:space="preserve"> </w:t>
      </w:r>
      <w:r>
        <w:rPr>
          <w:sz w:val="24"/>
        </w:rPr>
        <w:t>of</w:t>
      </w:r>
      <w:proofErr w:type="gramEnd"/>
    </w:p>
    <w:p w14:paraId="3C56822D" w14:textId="77777777" w:rsidR="002A35EF" w:rsidRDefault="002A35EF">
      <w:pPr>
        <w:pStyle w:val="Corpotesto"/>
        <w:spacing w:before="11"/>
        <w:rPr>
          <w:sz w:val="23"/>
        </w:rPr>
      </w:pPr>
    </w:p>
    <w:p w14:paraId="5DCCD39C" w14:textId="77777777" w:rsidR="002A35EF" w:rsidRDefault="00000000">
      <w:pPr>
        <w:pStyle w:val="Paragrafoelenco"/>
        <w:numPr>
          <w:ilvl w:val="0"/>
          <w:numId w:val="5"/>
        </w:numPr>
        <w:tabs>
          <w:tab w:val="left" w:pos="838"/>
          <w:tab w:val="left" w:pos="839"/>
        </w:tabs>
        <w:ind w:left="838" w:hanging="727"/>
        <w:rPr>
          <w:rFonts w:ascii="Arial" w:hAnsi="Arial"/>
        </w:rPr>
      </w:pPr>
      <w:proofErr w:type="gramStart"/>
      <w:r>
        <w:rPr>
          <w:sz w:val="24"/>
        </w:rPr>
        <w:t>the</w:t>
      </w:r>
      <w:proofErr w:type="gramEnd"/>
      <w:r>
        <w:rPr>
          <w:sz w:val="24"/>
        </w:rPr>
        <w:t xml:space="preserve"> </w:t>
      </w:r>
      <w:proofErr w:type="gramStart"/>
      <w:r>
        <w:rPr>
          <w:sz w:val="24"/>
        </w:rPr>
        <w:t>mean</w:t>
      </w:r>
      <w:proofErr w:type="gramEnd"/>
      <w:r>
        <w:rPr>
          <w:sz w:val="24"/>
        </w:rPr>
        <w:t xml:space="preserve"> in relation to observations, while a β value lower than 1  </w:t>
      </w:r>
      <w:r>
        <w:rPr>
          <w:spacing w:val="57"/>
          <w:sz w:val="24"/>
        </w:rPr>
        <w:t xml:space="preserve"> </w:t>
      </w:r>
      <w:r>
        <w:rPr>
          <w:sz w:val="24"/>
        </w:rPr>
        <w:t>represents a negative bias.</w:t>
      </w:r>
    </w:p>
    <w:p w14:paraId="15DEEAA8" w14:textId="77777777" w:rsidR="002A35EF" w:rsidRDefault="00000000">
      <w:pPr>
        <w:pStyle w:val="Paragrafoelenco"/>
        <w:numPr>
          <w:ilvl w:val="0"/>
          <w:numId w:val="5"/>
        </w:numPr>
        <w:tabs>
          <w:tab w:val="left" w:pos="838"/>
          <w:tab w:val="left" w:pos="839"/>
        </w:tabs>
        <w:spacing w:before="140"/>
        <w:ind w:left="838" w:hanging="727"/>
        <w:rPr>
          <w:rFonts w:ascii="Arial" w:eastAsia="Arial" w:hAnsi="Arial" w:cs="Arial"/>
        </w:rPr>
      </w:pPr>
      <w:r>
        <w:rPr>
          <w:sz w:val="24"/>
          <w:szCs w:val="24"/>
        </w:rPr>
        <w:t>Similarly,</w:t>
      </w:r>
      <w:r>
        <w:rPr>
          <w:spacing w:val="17"/>
          <w:sz w:val="24"/>
          <w:szCs w:val="24"/>
        </w:rPr>
        <w:t xml:space="preserve"> </w:t>
      </w:r>
      <w:r>
        <w:rPr>
          <w:sz w:val="24"/>
          <w:szCs w:val="24"/>
        </w:rPr>
        <w:t>a</w:t>
      </w:r>
      <w:r>
        <w:rPr>
          <w:spacing w:val="13"/>
          <w:sz w:val="24"/>
          <w:szCs w:val="24"/>
        </w:rPr>
        <w:t xml:space="preserve"> </w:t>
      </w:r>
      <w:r>
        <w:rPr>
          <w:sz w:val="24"/>
          <w:szCs w:val="24"/>
        </w:rPr>
        <w:t>value</w:t>
      </w:r>
      <w:r>
        <w:rPr>
          <w:spacing w:val="13"/>
          <w:sz w:val="24"/>
          <w:szCs w:val="24"/>
        </w:rPr>
        <w:t xml:space="preserve"> </w:t>
      </w:r>
      <w:r>
        <w:rPr>
          <w:sz w:val="24"/>
          <w:szCs w:val="24"/>
        </w:rPr>
        <w:t>of</w:t>
      </w:r>
      <w:r>
        <w:rPr>
          <w:spacing w:val="16"/>
          <w:sz w:val="24"/>
          <w:szCs w:val="24"/>
        </w:rPr>
        <w:t xml:space="preserve"> </w:t>
      </w:r>
      <w:r>
        <w:rPr>
          <w:rFonts w:ascii="Malgun Gothic" w:eastAsia="Malgun Gothic" w:hAnsi="Malgun Gothic" w:cs="Malgun Gothic" w:hint="eastAsia"/>
          <w:spacing w:val="4"/>
          <w:sz w:val="24"/>
          <w:szCs w:val="24"/>
        </w:rPr>
        <w:t>�</w:t>
      </w:r>
      <w:r>
        <w:rPr>
          <w:spacing w:val="4"/>
          <w:sz w:val="24"/>
          <w:szCs w:val="24"/>
        </w:rPr>
        <w:t>lower</w:t>
      </w:r>
      <w:r>
        <w:rPr>
          <w:spacing w:val="14"/>
          <w:sz w:val="24"/>
          <w:szCs w:val="24"/>
        </w:rPr>
        <w:t xml:space="preserve"> </w:t>
      </w:r>
      <w:r>
        <w:rPr>
          <w:sz w:val="24"/>
          <w:szCs w:val="24"/>
        </w:rPr>
        <w:t>(higher)</w:t>
      </w:r>
      <w:r>
        <w:rPr>
          <w:spacing w:val="14"/>
          <w:sz w:val="24"/>
          <w:szCs w:val="24"/>
        </w:rPr>
        <w:t xml:space="preserve"> </w:t>
      </w:r>
      <w:r>
        <w:rPr>
          <w:sz w:val="24"/>
          <w:szCs w:val="24"/>
        </w:rPr>
        <w:t>than</w:t>
      </w:r>
      <w:r>
        <w:rPr>
          <w:spacing w:val="17"/>
          <w:sz w:val="24"/>
          <w:szCs w:val="24"/>
        </w:rPr>
        <w:t xml:space="preserve"> </w:t>
      </w:r>
      <w:r>
        <w:rPr>
          <w:sz w:val="24"/>
          <w:szCs w:val="24"/>
        </w:rPr>
        <w:t>1</w:t>
      </w:r>
      <w:r>
        <w:rPr>
          <w:spacing w:val="14"/>
          <w:sz w:val="24"/>
          <w:szCs w:val="24"/>
        </w:rPr>
        <w:t xml:space="preserve"> </w:t>
      </w:r>
      <w:r>
        <w:rPr>
          <w:sz w:val="24"/>
          <w:szCs w:val="24"/>
        </w:rPr>
        <w:t>indicates</w:t>
      </w:r>
      <w:r>
        <w:rPr>
          <w:spacing w:val="15"/>
          <w:sz w:val="24"/>
          <w:szCs w:val="24"/>
        </w:rPr>
        <w:t xml:space="preserve"> </w:t>
      </w:r>
      <w:r>
        <w:rPr>
          <w:sz w:val="24"/>
          <w:szCs w:val="24"/>
        </w:rPr>
        <w:t>that</w:t>
      </w:r>
      <w:r>
        <w:rPr>
          <w:spacing w:val="15"/>
          <w:sz w:val="24"/>
          <w:szCs w:val="24"/>
        </w:rPr>
        <w:t xml:space="preserve"> </w:t>
      </w:r>
      <w:r>
        <w:rPr>
          <w:sz w:val="24"/>
          <w:szCs w:val="24"/>
        </w:rPr>
        <w:t>the</w:t>
      </w:r>
      <w:r>
        <w:rPr>
          <w:spacing w:val="13"/>
          <w:sz w:val="24"/>
          <w:szCs w:val="24"/>
        </w:rPr>
        <w:t xml:space="preserve"> </w:t>
      </w:r>
      <w:r>
        <w:rPr>
          <w:sz w:val="24"/>
          <w:szCs w:val="24"/>
        </w:rPr>
        <w:t>simulated</w:t>
      </w:r>
      <w:r>
        <w:rPr>
          <w:spacing w:val="19"/>
          <w:sz w:val="24"/>
          <w:szCs w:val="24"/>
        </w:rPr>
        <w:t xml:space="preserve"> </w:t>
      </w:r>
      <w:r>
        <w:rPr>
          <w:sz w:val="24"/>
          <w:szCs w:val="24"/>
        </w:rPr>
        <w:t>daily</w:t>
      </w:r>
      <w:r>
        <w:rPr>
          <w:spacing w:val="10"/>
          <w:sz w:val="24"/>
          <w:szCs w:val="24"/>
        </w:rPr>
        <w:t xml:space="preserve"> </w:t>
      </w:r>
      <w:r>
        <w:rPr>
          <w:sz w:val="24"/>
          <w:szCs w:val="24"/>
        </w:rPr>
        <w:t>variability</w:t>
      </w:r>
      <w:r>
        <w:rPr>
          <w:spacing w:val="10"/>
          <w:sz w:val="24"/>
          <w:szCs w:val="24"/>
        </w:rPr>
        <w:t xml:space="preserve"> </w:t>
      </w:r>
      <w:r>
        <w:rPr>
          <w:sz w:val="24"/>
          <w:szCs w:val="24"/>
        </w:rPr>
        <w:t>is</w:t>
      </w:r>
    </w:p>
    <w:p w14:paraId="23DCE07C" w14:textId="77777777" w:rsidR="002A35EF" w:rsidRDefault="00000000">
      <w:pPr>
        <w:pStyle w:val="Paragrafoelenco"/>
        <w:numPr>
          <w:ilvl w:val="0"/>
          <w:numId w:val="5"/>
        </w:numPr>
        <w:tabs>
          <w:tab w:val="left" w:pos="838"/>
          <w:tab w:val="left" w:pos="839"/>
        </w:tabs>
        <w:spacing w:before="270"/>
        <w:ind w:left="838" w:hanging="727"/>
        <w:rPr>
          <w:rFonts w:ascii="Arial"/>
        </w:rPr>
      </w:pPr>
      <w:r>
        <w:rPr>
          <w:sz w:val="24"/>
        </w:rPr>
        <w:t>underestimated (overestimated) (Towner et al.,</w:t>
      </w:r>
      <w:r>
        <w:rPr>
          <w:spacing w:val="-21"/>
          <w:sz w:val="24"/>
        </w:rPr>
        <w:t xml:space="preserve"> </w:t>
      </w:r>
      <w:r>
        <w:rPr>
          <w:sz w:val="24"/>
        </w:rPr>
        <w:t>2019).</w:t>
      </w:r>
    </w:p>
    <w:p w14:paraId="6B9CCA63" w14:textId="77777777" w:rsidR="002A35EF" w:rsidRDefault="002A35EF">
      <w:pPr>
        <w:pStyle w:val="Corpotesto"/>
      </w:pPr>
    </w:p>
    <w:p w14:paraId="3FD091E7" w14:textId="29AC6E07" w:rsidR="0030760A" w:rsidRDefault="0030760A">
      <w:pPr>
        <w:pStyle w:val="Corpotesto"/>
        <w:spacing w:before="11"/>
      </w:pPr>
      <w:r>
        <w:t xml:space="preserve">  </w:t>
      </w:r>
      <w:r w:rsidRPr="0030760A">
        <w:rPr>
          <w:b/>
          <w:bCs/>
        </w:rPr>
        <w:t xml:space="preserve">285 </w:t>
      </w:r>
      <w:r>
        <w:t xml:space="preserve">     </w:t>
      </w:r>
      <w:r>
        <w:t xml:space="preserve">In order to assess the potential benefit of using bias correction to simulate the daily river </w:t>
      </w:r>
      <w:r>
        <w:t xml:space="preserve"> </w:t>
      </w:r>
    </w:p>
    <w:p w14:paraId="5A132A1D" w14:textId="6B448C8B" w:rsidR="0030760A" w:rsidRDefault="0030760A">
      <w:pPr>
        <w:pStyle w:val="Corpotesto"/>
        <w:spacing w:before="11"/>
      </w:pPr>
      <w:r>
        <w:t xml:space="preserve">    </w:t>
      </w:r>
    </w:p>
    <w:p w14:paraId="0A8CC2D1" w14:textId="124E9C33" w:rsidR="002A35EF" w:rsidRDefault="0030760A">
      <w:pPr>
        <w:pStyle w:val="Corpotesto"/>
        <w:spacing w:before="11"/>
        <w:rPr>
          <w:sz w:val="23"/>
        </w:rPr>
      </w:pPr>
      <w:r>
        <w:t xml:space="preserve">              </w:t>
      </w:r>
      <w:r>
        <w:t>discharge, we use the following metric (Towner et al., 2019):</w:t>
      </w:r>
    </w:p>
    <w:p w14:paraId="551A91AF" w14:textId="6CCB04C0" w:rsidR="002A35EF" w:rsidRDefault="002A35EF" w:rsidP="0030760A">
      <w:pPr>
        <w:pStyle w:val="Paragrafoelenco"/>
        <w:tabs>
          <w:tab w:val="left" w:pos="838"/>
          <w:tab w:val="left" w:pos="839"/>
        </w:tabs>
        <w:ind w:firstLine="0"/>
        <w:rPr>
          <w:rFonts w:ascii="Arial"/>
        </w:rPr>
      </w:pPr>
    </w:p>
    <w:p w14:paraId="7753C488" w14:textId="77777777" w:rsidR="002A35EF" w:rsidRDefault="002A35EF">
      <w:pPr>
        <w:pStyle w:val="Corpotesto"/>
        <w:spacing w:before="5"/>
        <w:rPr>
          <w:sz w:val="34"/>
        </w:rPr>
      </w:pPr>
    </w:p>
    <w:p w14:paraId="63A78D11" w14:textId="77777777" w:rsidR="002A35EF" w:rsidRDefault="00000000">
      <w:pPr>
        <w:pStyle w:val="Corpotesto"/>
        <w:tabs>
          <w:tab w:val="left" w:pos="8959"/>
        </w:tabs>
        <w:ind w:left="3533"/>
      </w:pPr>
      <w:r>
        <w:rPr>
          <w:color w:val="000009"/>
        </w:rPr>
        <w:t>I</w:t>
      </w:r>
      <w:r>
        <w:rPr>
          <w:color w:val="000009"/>
          <w:position w:val="-3"/>
          <w:sz w:val="17"/>
        </w:rPr>
        <w:t>ss</w:t>
      </w:r>
      <w:r>
        <w:rPr>
          <w:color w:val="000009"/>
        </w:rPr>
        <w:t xml:space="preserve">= </w:t>
      </w:r>
      <w:r>
        <w:rPr>
          <w:rFonts w:ascii="Cambria Math"/>
          <w:color w:val="000009"/>
          <w:position w:val="1"/>
        </w:rPr>
        <w:t>(|</w:t>
      </w:r>
      <w:r>
        <w:rPr>
          <w:color w:val="000009"/>
        </w:rPr>
        <w:t>SS</w:t>
      </w:r>
      <w:r>
        <w:rPr>
          <w:color w:val="000009"/>
          <w:position w:val="-3"/>
          <w:sz w:val="17"/>
        </w:rPr>
        <w:t>c</w:t>
      </w:r>
      <w:r>
        <w:rPr>
          <w:rFonts w:ascii="Cambria Math"/>
          <w:color w:val="000009"/>
          <w:position w:val="1"/>
        </w:rPr>
        <w:t>|)</w:t>
      </w:r>
      <w:r>
        <w:rPr>
          <w:rFonts w:ascii="Cambria Math"/>
          <w:color w:val="000009"/>
          <w:spacing w:val="4"/>
          <w:position w:val="1"/>
        </w:rPr>
        <w:t xml:space="preserve"> </w:t>
      </w:r>
      <w:r>
        <w:rPr>
          <w:color w:val="000009"/>
        </w:rPr>
        <w:t>-</w:t>
      </w:r>
      <w:r>
        <w:rPr>
          <w:color w:val="000009"/>
          <w:spacing w:val="-9"/>
        </w:rPr>
        <w:t xml:space="preserve"> </w:t>
      </w:r>
      <w:r>
        <w:rPr>
          <w:rFonts w:ascii="Cambria Math"/>
          <w:color w:val="000009"/>
          <w:position w:val="1"/>
        </w:rPr>
        <w:t>(|</w:t>
      </w:r>
      <w:r>
        <w:rPr>
          <w:color w:val="000009"/>
        </w:rPr>
        <w:t>SS</w:t>
      </w:r>
      <w:r>
        <w:rPr>
          <w:color w:val="000009"/>
          <w:position w:val="-3"/>
          <w:sz w:val="17"/>
        </w:rPr>
        <w:t>r</w:t>
      </w:r>
      <w:r>
        <w:rPr>
          <w:rFonts w:ascii="Cambria Math"/>
          <w:color w:val="000009"/>
          <w:position w:val="1"/>
        </w:rPr>
        <w:t>|)</w:t>
      </w:r>
      <w:r>
        <w:rPr>
          <w:rFonts w:ascii="Cambria Math"/>
          <w:color w:val="000009"/>
          <w:position w:val="1"/>
        </w:rPr>
        <w:tab/>
      </w:r>
      <w:r>
        <w:rPr>
          <w:color w:val="000009"/>
          <w:position w:val="1"/>
        </w:rPr>
        <w:t>(1)</w:t>
      </w:r>
    </w:p>
    <w:p w14:paraId="2DDBA22A" w14:textId="77777777" w:rsidR="002A35EF" w:rsidRDefault="00000000">
      <w:pPr>
        <w:pStyle w:val="Paragrafoelenco"/>
        <w:numPr>
          <w:ilvl w:val="0"/>
          <w:numId w:val="5"/>
        </w:numPr>
        <w:tabs>
          <w:tab w:val="left" w:pos="979"/>
          <w:tab w:val="left" w:pos="980"/>
        </w:tabs>
        <w:spacing w:before="102"/>
        <w:ind w:left="980"/>
        <w:rPr>
          <w:rFonts w:ascii="Arial" w:eastAsia="Arial" w:hAnsi="Arial" w:cs="Arial"/>
        </w:rPr>
      </w:pPr>
      <w:r>
        <w:rPr>
          <w:position w:val="2"/>
          <w:sz w:val="24"/>
          <w:szCs w:val="24"/>
        </w:rPr>
        <w:t>where SS</w:t>
      </w:r>
      <w:r>
        <w:rPr>
          <w:sz w:val="16"/>
          <w:szCs w:val="16"/>
        </w:rPr>
        <w:t xml:space="preserve">c </w:t>
      </w:r>
      <w:r>
        <w:rPr>
          <w:position w:val="2"/>
          <w:sz w:val="24"/>
          <w:szCs w:val="24"/>
        </w:rPr>
        <w:t xml:space="preserve">represents the different skill score metrics (i.e., index of agreement, KGE, r, </w:t>
      </w:r>
      <w:r>
        <w:rPr>
          <w:rFonts w:ascii="Malgun Gothic" w:eastAsia="Malgun Gothic" w:hAnsi="Malgun Gothic" w:cs="Malgun Gothic" w:hint="eastAsia"/>
          <w:spacing w:val="-27"/>
          <w:position w:val="2"/>
          <w:sz w:val="24"/>
          <w:szCs w:val="24"/>
        </w:rPr>
        <w:t>�</w:t>
      </w:r>
      <w:r>
        <w:rPr>
          <w:spacing w:val="-27"/>
          <w:position w:val="2"/>
          <w:sz w:val="24"/>
          <w:szCs w:val="24"/>
        </w:rPr>
        <w:t>,</w:t>
      </w:r>
      <w:r>
        <w:rPr>
          <w:spacing w:val="-18"/>
          <w:position w:val="2"/>
          <w:sz w:val="24"/>
          <w:szCs w:val="24"/>
        </w:rPr>
        <w:t xml:space="preserve"> </w:t>
      </w:r>
      <w:r>
        <w:rPr>
          <w:position w:val="2"/>
          <w:sz w:val="24"/>
          <w:szCs w:val="24"/>
        </w:rPr>
        <w:t>or</w:t>
      </w:r>
    </w:p>
    <w:p w14:paraId="5DE8E8B1" w14:textId="77777777" w:rsidR="002A35EF" w:rsidRDefault="00000000">
      <w:pPr>
        <w:pStyle w:val="Paragrafoelenco"/>
        <w:numPr>
          <w:ilvl w:val="0"/>
          <w:numId w:val="5"/>
        </w:numPr>
        <w:tabs>
          <w:tab w:val="left" w:pos="838"/>
          <w:tab w:val="left" w:pos="839"/>
          <w:tab w:val="left" w:pos="9425"/>
        </w:tabs>
        <w:spacing w:before="125"/>
        <w:ind w:left="838" w:hanging="727"/>
        <w:rPr>
          <w:rFonts w:ascii="Arial" w:eastAsia="Arial" w:hAnsi="Arial" w:cs="Arial"/>
        </w:rPr>
      </w:pPr>
      <w:proofErr w:type="gramStart"/>
      <w:r>
        <w:rPr>
          <w:rFonts w:ascii="Malgun Gothic" w:eastAsia="Malgun Gothic" w:hAnsi="Malgun Gothic" w:cs="Malgun Gothic" w:hint="eastAsia"/>
          <w:spacing w:val="-27"/>
          <w:position w:val="2"/>
          <w:sz w:val="24"/>
          <w:szCs w:val="24"/>
        </w:rPr>
        <w:t>�</w:t>
      </w:r>
      <w:r>
        <w:rPr>
          <w:spacing w:val="-27"/>
          <w:position w:val="2"/>
          <w:sz w:val="24"/>
          <w:szCs w:val="24"/>
        </w:rPr>
        <w:t xml:space="preserve">)  </w:t>
      </w:r>
      <w:r>
        <w:rPr>
          <w:position w:val="2"/>
          <w:sz w:val="24"/>
          <w:szCs w:val="24"/>
        </w:rPr>
        <w:t>computed</w:t>
      </w:r>
      <w:proofErr w:type="gramEnd"/>
      <w:r>
        <w:rPr>
          <w:position w:val="2"/>
          <w:sz w:val="24"/>
          <w:szCs w:val="24"/>
        </w:rPr>
        <w:t xml:space="preserve"> from the CHyM simulations fed with bias-corrected values and</w:t>
      </w:r>
      <w:r>
        <w:rPr>
          <w:spacing w:val="-18"/>
          <w:position w:val="2"/>
          <w:sz w:val="24"/>
          <w:szCs w:val="24"/>
        </w:rPr>
        <w:t xml:space="preserve"> </w:t>
      </w:r>
      <w:r>
        <w:rPr>
          <w:position w:val="2"/>
          <w:sz w:val="24"/>
          <w:szCs w:val="24"/>
        </w:rPr>
        <w:t>SS</w:t>
      </w:r>
      <w:r>
        <w:rPr>
          <w:sz w:val="16"/>
          <w:szCs w:val="16"/>
        </w:rPr>
        <w:t>r</w:t>
      </w:r>
      <w:r>
        <w:rPr>
          <w:spacing w:val="13"/>
          <w:sz w:val="16"/>
          <w:szCs w:val="16"/>
        </w:rPr>
        <w:t xml:space="preserve"> </w:t>
      </w:r>
      <w:r>
        <w:rPr>
          <w:position w:val="2"/>
          <w:sz w:val="24"/>
          <w:szCs w:val="24"/>
        </w:rPr>
        <w:t>those</w:t>
      </w:r>
      <w:r>
        <w:rPr>
          <w:position w:val="2"/>
          <w:sz w:val="24"/>
          <w:szCs w:val="24"/>
        </w:rPr>
        <w:tab/>
        <w:t>from</w:t>
      </w:r>
    </w:p>
    <w:p w14:paraId="4B33BA6C" w14:textId="77777777" w:rsidR="002A35EF" w:rsidRDefault="00000000">
      <w:pPr>
        <w:pStyle w:val="Paragrafoelenco"/>
        <w:numPr>
          <w:ilvl w:val="0"/>
          <w:numId w:val="5"/>
        </w:numPr>
        <w:tabs>
          <w:tab w:val="left" w:pos="838"/>
          <w:tab w:val="left" w:pos="839"/>
        </w:tabs>
        <w:spacing w:before="261"/>
        <w:ind w:left="838" w:hanging="727"/>
        <w:rPr>
          <w:rFonts w:ascii="Arial"/>
        </w:rPr>
      </w:pPr>
      <w:r>
        <w:rPr>
          <w:position w:val="2"/>
          <w:sz w:val="24"/>
        </w:rPr>
        <w:t>raw</w:t>
      </w:r>
      <w:r>
        <w:rPr>
          <w:spacing w:val="23"/>
          <w:position w:val="2"/>
          <w:sz w:val="24"/>
        </w:rPr>
        <w:t xml:space="preserve"> </w:t>
      </w:r>
      <w:r>
        <w:rPr>
          <w:position w:val="2"/>
          <w:sz w:val="24"/>
        </w:rPr>
        <w:t>data.</w:t>
      </w:r>
      <w:r>
        <w:rPr>
          <w:spacing w:val="24"/>
          <w:position w:val="2"/>
          <w:sz w:val="24"/>
        </w:rPr>
        <w:t xml:space="preserve"> </w:t>
      </w:r>
      <w:r>
        <w:rPr>
          <w:position w:val="2"/>
          <w:sz w:val="24"/>
        </w:rPr>
        <w:t>When</w:t>
      </w:r>
      <w:r>
        <w:rPr>
          <w:spacing w:val="29"/>
          <w:position w:val="2"/>
          <w:sz w:val="24"/>
        </w:rPr>
        <w:t xml:space="preserve"> </w:t>
      </w:r>
      <w:r>
        <w:rPr>
          <w:position w:val="2"/>
          <w:sz w:val="24"/>
        </w:rPr>
        <w:t>I</w:t>
      </w:r>
      <w:r>
        <w:rPr>
          <w:sz w:val="16"/>
        </w:rPr>
        <w:t>ss</w:t>
      </w:r>
      <w:r>
        <w:rPr>
          <w:spacing w:val="18"/>
          <w:sz w:val="16"/>
        </w:rPr>
        <w:t xml:space="preserve"> </w:t>
      </w:r>
      <w:r>
        <w:rPr>
          <w:position w:val="2"/>
          <w:sz w:val="24"/>
        </w:rPr>
        <w:t>is</w:t>
      </w:r>
      <w:r>
        <w:rPr>
          <w:spacing w:val="27"/>
          <w:position w:val="2"/>
          <w:sz w:val="24"/>
        </w:rPr>
        <w:t xml:space="preserve"> </w:t>
      </w:r>
      <w:r>
        <w:rPr>
          <w:position w:val="2"/>
          <w:sz w:val="24"/>
        </w:rPr>
        <w:t>positive,</w:t>
      </w:r>
      <w:r>
        <w:rPr>
          <w:spacing w:val="24"/>
          <w:position w:val="2"/>
          <w:sz w:val="24"/>
        </w:rPr>
        <w:t xml:space="preserve"> </w:t>
      </w:r>
      <w:proofErr w:type="spellStart"/>
      <w:r>
        <w:rPr>
          <w:position w:val="2"/>
          <w:sz w:val="24"/>
        </w:rPr>
        <w:t>MBCn</w:t>
      </w:r>
      <w:proofErr w:type="spellEnd"/>
      <w:r>
        <w:rPr>
          <w:spacing w:val="24"/>
          <w:position w:val="2"/>
          <w:sz w:val="24"/>
        </w:rPr>
        <w:t xml:space="preserve"> </w:t>
      </w:r>
      <w:r>
        <w:rPr>
          <w:position w:val="2"/>
          <w:sz w:val="24"/>
        </w:rPr>
        <w:t>is</w:t>
      </w:r>
      <w:r>
        <w:rPr>
          <w:spacing w:val="27"/>
          <w:position w:val="2"/>
          <w:sz w:val="24"/>
        </w:rPr>
        <w:t xml:space="preserve"> </w:t>
      </w:r>
      <w:r>
        <w:rPr>
          <w:position w:val="2"/>
          <w:sz w:val="24"/>
        </w:rPr>
        <w:t>considered</w:t>
      </w:r>
      <w:r>
        <w:rPr>
          <w:spacing w:val="24"/>
          <w:position w:val="2"/>
          <w:sz w:val="24"/>
        </w:rPr>
        <w:t xml:space="preserve"> </w:t>
      </w:r>
      <w:r>
        <w:rPr>
          <w:position w:val="2"/>
          <w:sz w:val="24"/>
        </w:rPr>
        <w:t>to</w:t>
      </w:r>
      <w:r>
        <w:rPr>
          <w:spacing w:val="26"/>
          <w:position w:val="2"/>
          <w:sz w:val="24"/>
        </w:rPr>
        <w:t xml:space="preserve"> </w:t>
      </w:r>
      <w:r>
        <w:rPr>
          <w:position w:val="2"/>
          <w:sz w:val="24"/>
        </w:rPr>
        <w:t>provide</w:t>
      </w:r>
      <w:r>
        <w:rPr>
          <w:spacing w:val="23"/>
          <w:position w:val="2"/>
          <w:sz w:val="24"/>
        </w:rPr>
        <w:t xml:space="preserve"> </w:t>
      </w:r>
      <w:r>
        <w:rPr>
          <w:position w:val="2"/>
          <w:sz w:val="24"/>
        </w:rPr>
        <w:t>a</w:t>
      </w:r>
      <w:r>
        <w:rPr>
          <w:spacing w:val="25"/>
          <w:position w:val="2"/>
          <w:sz w:val="24"/>
        </w:rPr>
        <w:t xml:space="preserve"> </w:t>
      </w:r>
      <w:r>
        <w:rPr>
          <w:position w:val="2"/>
          <w:sz w:val="24"/>
        </w:rPr>
        <w:t>better</w:t>
      </w:r>
      <w:r>
        <w:rPr>
          <w:spacing w:val="23"/>
          <w:position w:val="2"/>
          <w:sz w:val="24"/>
        </w:rPr>
        <w:t xml:space="preserve"> </w:t>
      </w:r>
      <w:r>
        <w:rPr>
          <w:position w:val="2"/>
          <w:sz w:val="24"/>
        </w:rPr>
        <w:t>skill</w:t>
      </w:r>
      <w:r>
        <w:rPr>
          <w:spacing w:val="27"/>
          <w:position w:val="2"/>
          <w:sz w:val="24"/>
        </w:rPr>
        <w:t xml:space="preserve"> </w:t>
      </w:r>
      <w:r>
        <w:rPr>
          <w:position w:val="2"/>
          <w:sz w:val="24"/>
        </w:rPr>
        <w:t>than</w:t>
      </w:r>
      <w:r>
        <w:rPr>
          <w:spacing w:val="24"/>
          <w:position w:val="2"/>
          <w:sz w:val="24"/>
        </w:rPr>
        <w:t xml:space="preserve"> </w:t>
      </w:r>
      <w:r>
        <w:rPr>
          <w:position w:val="2"/>
          <w:sz w:val="24"/>
        </w:rPr>
        <w:t>raw</w:t>
      </w:r>
      <w:r>
        <w:rPr>
          <w:spacing w:val="23"/>
          <w:position w:val="2"/>
          <w:sz w:val="24"/>
        </w:rPr>
        <w:t xml:space="preserve"> </w:t>
      </w:r>
      <w:r>
        <w:rPr>
          <w:position w:val="2"/>
          <w:sz w:val="24"/>
        </w:rPr>
        <w:t>data.</w:t>
      </w:r>
    </w:p>
    <w:p w14:paraId="5998D381" w14:textId="77777777" w:rsidR="002A35EF" w:rsidRDefault="002A35EF">
      <w:pPr>
        <w:pStyle w:val="Corpotesto"/>
        <w:spacing w:before="4"/>
        <w:rPr>
          <w:sz w:val="34"/>
        </w:rPr>
      </w:pPr>
    </w:p>
    <w:p w14:paraId="56F6D973" w14:textId="77777777" w:rsidR="002A35EF" w:rsidRDefault="00000000">
      <w:pPr>
        <w:pStyle w:val="Paragrafoelenco"/>
        <w:numPr>
          <w:ilvl w:val="0"/>
          <w:numId w:val="5"/>
        </w:numPr>
        <w:tabs>
          <w:tab w:val="left" w:pos="1546"/>
          <w:tab w:val="left" w:pos="1547"/>
        </w:tabs>
        <w:ind w:left="1546" w:hanging="1435"/>
        <w:rPr>
          <w:rFonts w:ascii="Arial"/>
        </w:rPr>
      </w:pPr>
      <w:r>
        <w:rPr>
          <w:sz w:val="24"/>
        </w:rPr>
        <w:t>To</w:t>
      </w:r>
      <w:r>
        <w:rPr>
          <w:spacing w:val="37"/>
          <w:sz w:val="24"/>
        </w:rPr>
        <w:t xml:space="preserve"> </w:t>
      </w:r>
      <w:r>
        <w:rPr>
          <w:sz w:val="24"/>
        </w:rPr>
        <w:t>assess</w:t>
      </w:r>
      <w:r>
        <w:rPr>
          <w:spacing w:val="37"/>
          <w:sz w:val="24"/>
        </w:rPr>
        <w:t xml:space="preserve"> </w:t>
      </w:r>
      <w:r>
        <w:rPr>
          <w:sz w:val="24"/>
        </w:rPr>
        <w:t>the</w:t>
      </w:r>
      <w:r>
        <w:rPr>
          <w:spacing w:val="36"/>
          <w:sz w:val="24"/>
        </w:rPr>
        <w:t xml:space="preserve"> </w:t>
      </w:r>
      <w:r>
        <w:rPr>
          <w:sz w:val="24"/>
        </w:rPr>
        <w:t>role</w:t>
      </w:r>
      <w:r>
        <w:rPr>
          <w:spacing w:val="34"/>
          <w:sz w:val="24"/>
        </w:rPr>
        <w:t xml:space="preserve"> </w:t>
      </w:r>
      <w:r>
        <w:rPr>
          <w:sz w:val="24"/>
        </w:rPr>
        <w:t>of</w:t>
      </w:r>
      <w:r>
        <w:rPr>
          <w:spacing w:val="39"/>
          <w:sz w:val="24"/>
        </w:rPr>
        <w:t xml:space="preserve"> </w:t>
      </w:r>
      <w:r>
        <w:rPr>
          <w:sz w:val="24"/>
        </w:rPr>
        <w:t>bias</w:t>
      </w:r>
      <w:r>
        <w:rPr>
          <w:spacing w:val="37"/>
          <w:sz w:val="24"/>
        </w:rPr>
        <w:t xml:space="preserve"> </w:t>
      </w:r>
      <w:r>
        <w:rPr>
          <w:sz w:val="24"/>
        </w:rPr>
        <w:t>correction</w:t>
      </w:r>
      <w:r>
        <w:rPr>
          <w:spacing w:val="37"/>
          <w:sz w:val="24"/>
        </w:rPr>
        <w:t xml:space="preserve"> </w:t>
      </w:r>
      <w:r>
        <w:rPr>
          <w:sz w:val="24"/>
        </w:rPr>
        <w:t>in</w:t>
      </w:r>
      <w:r>
        <w:rPr>
          <w:spacing w:val="37"/>
          <w:sz w:val="24"/>
        </w:rPr>
        <w:t xml:space="preserve"> </w:t>
      </w:r>
      <w:r>
        <w:rPr>
          <w:sz w:val="24"/>
        </w:rPr>
        <w:t>terms</w:t>
      </w:r>
      <w:r>
        <w:rPr>
          <w:spacing w:val="37"/>
          <w:sz w:val="24"/>
        </w:rPr>
        <w:t xml:space="preserve"> </w:t>
      </w:r>
      <w:r>
        <w:rPr>
          <w:sz w:val="24"/>
        </w:rPr>
        <w:t>of</w:t>
      </w:r>
      <w:r>
        <w:rPr>
          <w:spacing w:val="34"/>
          <w:sz w:val="24"/>
        </w:rPr>
        <w:t xml:space="preserve"> </w:t>
      </w:r>
      <w:r>
        <w:rPr>
          <w:sz w:val="24"/>
        </w:rPr>
        <w:t>extreme</w:t>
      </w:r>
      <w:r>
        <w:rPr>
          <w:spacing w:val="36"/>
          <w:sz w:val="24"/>
        </w:rPr>
        <w:t xml:space="preserve"> </w:t>
      </w:r>
      <w:r>
        <w:rPr>
          <w:sz w:val="24"/>
        </w:rPr>
        <w:t>values,</w:t>
      </w:r>
      <w:r>
        <w:rPr>
          <w:spacing w:val="37"/>
          <w:sz w:val="24"/>
        </w:rPr>
        <w:t xml:space="preserve"> </w:t>
      </w:r>
      <w:r>
        <w:rPr>
          <w:sz w:val="24"/>
        </w:rPr>
        <w:t>we</w:t>
      </w:r>
      <w:r>
        <w:rPr>
          <w:spacing w:val="34"/>
          <w:sz w:val="24"/>
        </w:rPr>
        <w:t xml:space="preserve"> </w:t>
      </w:r>
      <w:r>
        <w:rPr>
          <w:sz w:val="24"/>
        </w:rPr>
        <w:t>compared</w:t>
      </w:r>
      <w:r>
        <w:rPr>
          <w:spacing w:val="37"/>
          <w:sz w:val="24"/>
        </w:rPr>
        <w:t xml:space="preserve"> </w:t>
      </w:r>
      <w:r>
        <w:rPr>
          <w:sz w:val="24"/>
        </w:rPr>
        <w:t>the</w:t>
      </w:r>
    </w:p>
    <w:p w14:paraId="5700E598" w14:textId="77777777" w:rsidR="002A35EF" w:rsidRDefault="002A35EF">
      <w:pPr>
        <w:pStyle w:val="Corpotesto"/>
        <w:spacing w:before="11"/>
        <w:rPr>
          <w:sz w:val="23"/>
        </w:rPr>
      </w:pPr>
    </w:p>
    <w:p w14:paraId="5874E9BC" w14:textId="77777777" w:rsidR="002A35EF" w:rsidRDefault="00000000">
      <w:pPr>
        <w:pStyle w:val="Paragrafoelenco"/>
        <w:numPr>
          <w:ilvl w:val="0"/>
          <w:numId w:val="5"/>
        </w:numPr>
        <w:tabs>
          <w:tab w:val="left" w:pos="838"/>
          <w:tab w:val="left" w:pos="839"/>
        </w:tabs>
        <w:ind w:left="838" w:hanging="727"/>
        <w:rPr>
          <w:rFonts w:ascii="Arial"/>
        </w:rPr>
      </w:pPr>
      <w:r>
        <w:rPr>
          <w:sz w:val="24"/>
        </w:rPr>
        <w:t>CHyM-OBS simulations with those forced by the RegCM4 using both raw and</w:t>
      </w:r>
      <w:r>
        <w:rPr>
          <w:spacing w:val="23"/>
          <w:sz w:val="24"/>
        </w:rPr>
        <w:t xml:space="preserve"> </w:t>
      </w:r>
      <w:r>
        <w:rPr>
          <w:sz w:val="24"/>
        </w:rPr>
        <w:t>bias-corrected</w:t>
      </w:r>
    </w:p>
    <w:p w14:paraId="1837B242" w14:textId="77777777" w:rsidR="002A35EF" w:rsidRDefault="002A35EF">
      <w:pPr>
        <w:pStyle w:val="Corpotesto"/>
        <w:spacing w:before="11"/>
        <w:rPr>
          <w:sz w:val="23"/>
        </w:rPr>
      </w:pPr>
    </w:p>
    <w:p w14:paraId="2BBE431A"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outputs. The maximum </w:t>
      </w:r>
      <w:proofErr w:type="gramStart"/>
      <w:r>
        <w:rPr>
          <w:sz w:val="24"/>
        </w:rPr>
        <w:t>discharge  (or  yearly</w:t>
      </w:r>
      <w:proofErr w:type="gramEnd"/>
      <w:r>
        <w:rPr>
          <w:sz w:val="24"/>
        </w:rPr>
        <w:t xml:space="preserve"> peak </w:t>
      </w:r>
      <w:proofErr w:type="gramStart"/>
      <w:r>
        <w:rPr>
          <w:sz w:val="24"/>
        </w:rPr>
        <w:t>flow)  for</w:t>
      </w:r>
      <w:proofErr w:type="gramEnd"/>
      <w:r>
        <w:rPr>
          <w:sz w:val="24"/>
        </w:rPr>
        <w:t xml:space="preserve">  </w:t>
      </w:r>
      <w:proofErr w:type="gramStart"/>
      <w:r>
        <w:rPr>
          <w:sz w:val="24"/>
        </w:rPr>
        <w:t>each  year</w:t>
      </w:r>
      <w:proofErr w:type="gramEnd"/>
      <w:r>
        <w:rPr>
          <w:sz w:val="24"/>
        </w:rPr>
        <w:t xml:space="preserve"> and river point   </w:t>
      </w:r>
      <w:r>
        <w:rPr>
          <w:spacing w:val="23"/>
          <w:sz w:val="24"/>
        </w:rPr>
        <w:t xml:space="preserve"> </w:t>
      </w:r>
      <w:r>
        <w:rPr>
          <w:sz w:val="24"/>
        </w:rPr>
        <w:t>was</w:t>
      </w:r>
    </w:p>
    <w:p w14:paraId="3D210DF8" w14:textId="77777777" w:rsidR="002A35EF" w:rsidRDefault="002A35EF">
      <w:pPr>
        <w:pStyle w:val="Corpotesto"/>
        <w:spacing w:before="7"/>
        <w:rPr>
          <w:sz w:val="20"/>
        </w:rPr>
      </w:pPr>
    </w:p>
    <w:p w14:paraId="3821AE8C" w14:textId="77777777" w:rsidR="002A35EF" w:rsidRDefault="00000000">
      <w:pPr>
        <w:pStyle w:val="Paragrafoelenco"/>
        <w:numPr>
          <w:ilvl w:val="0"/>
          <w:numId w:val="5"/>
        </w:numPr>
        <w:tabs>
          <w:tab w:val="left" w:pos="838"/>
          <w:tab w:val="left" w:pos="839"/>
        </w:tabs>
        <w:ind w:left="838" w:hanging="727"/>
        <w:rPr>
          <w:rFonts w:ascii="Arial" w:hAnsi="Arial"/>
        </w:rPr>
      </w:pPr>
      <w:r>
        <w:rPr>
          <w:spacing w:val="-1"/>
          <w:position w:val="2"/>
          <w:sz w:val="24"/>
        </w:rPr>
        <w:t>e</w:t>
      </w:r>
      <w:r>
        <w:rPr>
          <w:spacing w:val="2"/>
          <w:position w:val="2"/>
          <w:sz w:val="24"/>
        </w:rPr>
        <w:t>x</w:t>
      </w:r>
      <w:r>
        <w:rPr>
          <w:position w:val="2"/>
          <w:sz w:val="24"/>
        </w:rPr>
        <w:t>t</w:t>
      </w:r>
      <w:r>
        <w:rPr>
          <w:spacing w:val="-1"/>
          <w:position w:val="2"/>
          <w:sz w:val="24"/>
        </w:rPr>
        <w:t>r</w:t>
      </w:r>
      <w:r>
        <w:rPr>
          <w:spacing w:val="-4"/>
          <w:position w:val="2"/>
          <w:sz w:val="24"/>
        </w:rPr>
        <w:t>a</w:t>
      </w:r>
      <w:r>
        <w:rPr>
          <w:spacing w:val="-1"/>
          <w:position w:val="2"/>
          <w:sz w:val="24"/>
        </w:rPr>
        <w:t>c</w:t>
      </w:r>
      <w:r>
        <w:rPr>
          <w:position w:val="2"/>
          <w:sz w:val="24"/>
        </w:rPr>
        <w:t>t</w:t>
      </w:r>
      <w:r>
        <w:rPr>
          <w:spacing w:val="-1"/>
          <w:position w:val="2"/>
          <w:sz w:val="24"/>
        </w:rPr>
        <w:t>e</w:t>
      </w:r>
      <w:r>
        <w:rPr>
          <w:position w:val="2"/>
          <w:sz w:val="24"/>
        </w:rPr>
        <w:t>d</w:t>
      </w:r>
      <w:r>
        <w:rPr>
          <w:spacing w:val="-12"/>
          <w:position w:val="2"/>
          <w:sz w:val="24"/>
        </w:rPr>
        <w:t xml:space="preserve"> </w:t>
      </w:r>
      <w:r>
        <w:rPr>
          <w:position w:val="2"/>
          <w:sz w:val="24"/>
        </w:rPr>
        <w:t>to</w:t>
      </w:r>
      <w:r>
        <w:rPr>
          <w:spacing w:val="-10"/>
          <w:position w:val="2"/>
          <w:sz w:val="24"/>
        </w:rPr>
        <w:t xml:space="preserve"> </w:t>
      </w:r>
      <w:r>
        <w:rPr>
          <w:spacing w:val="-1"/>
          <w:position w:val="2"/>
          <w:sz w:val="24"/>
        </w:rPr>
        <w:t>c</w:t>
      </w:r>
      <w:r>
        <w:rPr>
          <w:position w:val="2"/>
          <w:sz w:val="24"/>
        </w:rPr>
        <w:t>ompute</w:t>
      </w:r>
      <w:r>
        <w:rPr>
          <w:spacing w:val="-13"/>
          <w:position w:val="2"/>
          <w:sz w:val="24"/>
        </w:rPr>
        <w:t xml:space="preserve"> </w:t>
      </w:r>
      <w:r>
        <w:rPr>
          <w:position w:val="2"/>
          <w:sz w:val="24"/>
        </w:rPr>
        <w:t>m</w:t>
      </w:r>
      <w:r>
        <w:rPr>
          <w:spacing w:val="-1"/>
          <w:position w:val="2"/>
          <w:sz w:val="24"/>
        </w:rPr>
        <w:t>e</w:t>
      </w:r>
      <w:r>
        <w:rPr>
          <w:position w:val="2"/>
          <w:sz w:val="24"/>
        </w:rPr>
        <w:t>t</w:t>
      </w:r>
      <w:r>
        <w:rPr>
          <w:spacing w:val="-1"/>
          <w:position w:val="2"/>
          <w:sz w:val="24"/>
        </w:rPr>
        <w:t>r</w:t>
      </w:r>
      <w:r>
        <w:rPr>
          <w:position w:val="2"/>
          <w:sz w:val="24"/>
        </w:rPr>
        <w:t>i</w:t>
      </w:r>
      <w:r>
        <w:rPr>
          <w:spacing w:val="-4"/>
          <w:position w:val="2"/>
          <w:sz w:val="24"/>
        </w:rPr>
        <w:t>c</w:t>
      </w:r>
      <w:r>
        <w:rPr>
          <w:w w:val="98"/>
          <w:position w:val="2"/>
          <w:sz w:val="24"/>
        </w:rPr>
        <w:t>s</w:t>
      </w:r>
      <w:r>
        <w:rPr>
          <w:spacing w:val="-11"/>
          <w:position w:val="2"/>
          <w:sz w:val="24"/>
        </w:rPr>
        <w:t xml:space="preserve"> </w:t>
      </w:r>
      <w:r>
        <w:rPr>
          <w:spacing w:val="-1"/>
          <w:w w:val="98"/>
          <w:position w:val="2"/>
          <w:sz w:val="24"/>
        </w:rPr>
        <w:t>s</w:t>
      </w:r>
      <w:r>
        <w:rPr>
          <w:spacing w:val="1"/>
          <w:w w:val="98"/>
          <w:position w:val="2"/>
          <w:sz w:val="24"/>
        </w:rPr>
        <w:t>u</w:t>
      </w:r>
      <w:r>
        <w:rPr>
          <w:spacing w:val="-2"/>
          <w:w w:val="98"/>
          <w:position w:val="2"/>
          <w:sz w:val="24"/>
        </w:rPr>
        <w:t>c</w:t>
      </w:r>
      <w:r>
        <w:rPr>
          <w:position w:val="2"/>
          <w:sz w:val="24"/>
        </w:rPr>
        <w:t>h</w:t>
      </w:r>
      <w:r>
        <w:rPr>
          <w:spacing w:val="-10"/>
          <w:position w:val="2"/>
          <w:sz w:val="24"/>
        </w:rPr>
        <w:t xml:space="preserve"> </w:t>
      </w:r>
      <w:r>
        <w:rPr>
          <w:spacing w:val="-1"/>
          <w:position w:val="2"/>
          <w:sz w:val="24"/>
        </w:rPr>
        <w:t>a</w:t>
      </w:r>
      <w:r>
        <w:rPr>
          <w:w w:val="98"/>
          <w:position w:val="2"/>
          <w:sz w:val="24"/>
        </w:rPr>
        <w:t>s</w:t>
      </w:r>
      <w:r>
        <w:rPr>
          <w:spacing w:val="-14"/>
          <w:position w:val="2"/>
          <w:sz w:val="24"/>
        </w:rPr>
        <w:t xml:space="preserve"> </w:t>
      </w:r>
      <w:r>
        <w:rPr>
          <w:position w:val="2"/>
          <w:sz w:val="24"/>
        </w:rPr>
        <w:t>t</w:t>
      </w:r>
      <w:r>
        <w:rPr>
          <w:spacing w:val="2"/>
          <w:position w:val="2"/>
          <w:sz w:val="24"/>
        </w:rPr>
        <w:t>h</w:t>
      </w:r>
      <w:r>
        <w:rPr>
          <w:position w:val="2"/>
          <w:sz w:val="24"/>
        </w:rPr>
        <w:t>e</w:t>
      </w:r>
      <w:r>
        <w:rPr>
          <w:spacing w:val="-13"/>
          <w:position w:val="2"/>
          <w:sz w:val="24"/>
        </w:rPr>
        <w:t xml:space="preserve"> </w:t>
      </w:r>
      <w:r>
        <w:rPr>
          <w:spacing w:val="-1"/>
          <w:position w:val="2"/>
          <w:sz w:val="24"/>
        </w:rPr>
        <w:t>a</w:t>
      </w:r>
      <w:r>
        <w:rPr>
          <w:spacing w:val="2"/>
          <w:position w:val="2"/>
          <w:sz w:val="24"/>
        </w:rPr>
        <w:t>v</w:t>
      </w:r>
      <w:r>
        <w:rPr>
          <w:spacing w:val="-1"/>
          <w:position w:val="2"/>
          <w:sz w:val="24"/>
        </w:rPr>
        <w:t>era</w:t>
      </w:r>
      <w:r>
        <w:rPr>
          <w:position w:val="2"/>
          <w:sz w:val="24"/>
        </w:rPr>
        <w:t>ge</w:t>
      </w:r>
      <w:r>
        <w:rPr>
          <w:spacing w:val="-9"/>
          <w:position w:val="2"/>
          <w:sz w:val="24"/>
        </w:rPr>
        <w:t xml:space="preserve"> </w:t>
      </w:r>
      <w:r>
        <w:rPr>
          <w:spacing w:val="-3"/>
          <w:position w:val="2"/>
          <w:sz w:val="24"/>
        </w:rPr>
        <w:t>y</w:t>
      </w:r>
      <w:r>
        <w:rPr>
          <w:spacing w:val="-1"/>
          <w:position w:val="2"/>
          <w:sz w:val="24"/>
        </w:rPr>
        <w:t>ear</w:t>
      </w:r>
      <w:r>
        <w:rPr>
          <w:spacing w:val="5"/>
          <w:position w:val="2"/>
          <w:sz w:val="24"/>
        </w:rPr>
        <w:t>l</w:t>
      </w:r>
      <w:r>
        <w:rPr>
          <w:position w:val="2"/>
          <w:sz w:val="24"/>
        </w:rPr>
        <w:t>y</w:t>
      </w:r>
      <w:r>
        <w:rPr>
          <w:spacing w:val="-17"/>
          <w:position w:val="2"/>
          <w:sz w:val="24"/>
        </w:rPr>
        <w:t xml:space="preserve"> </w:t>
      </w:r>
      <w:r>
        <w:rPr>
          <w:spacing w:val="2"/>
          <w:position w:val="2"/>
          <w:sz w:val="24"/>
        </w:rPr>
        <w:t>p</w:t>
      </w:r>
      <w:r>
        <w:rPr>
          <w:spacing w:val="-1"/>
          <w:position w:val="2"/>
          <w:sz w:val="24"/>
        </w:rPr>
        <w:t>ea</w:t>
      </w:r>
      <w:r>
        <w:rPr>
          <w:position w:val="2"/>
          <w:sz w:val="24"/>
        </w:rPr>
        <w:t>k</w:t>
      </w:r>
      <w:r>
        <w:rPr>
          <w:spacing w:val="-10"/>
          <w:position w:val="2"/>
          <w:sz w:val="24"/>
        </w:rPr>
        <w:t xml:space="preserve"> </w:t>
      </w:r>
      <w:r>
        <w:rPr>
          <w:spacing w:val="-1"/>
          <w:position w:val="2"/>
          <w:sz w:val="24"/>
        </w:rPr>
        <w:t>f</w:t>
      </w:r>
      <w:r>
        <w:rPr>
          <w:position w:val="2"/>
          <w:sz w:val="24"/>
        </w:rPr>
        <w:t>lo</w:t>
      </w:r>
      <w:r>
        <w:rPr>
          <w:w w:val="99"/>
          <w:position w:val="2"/>
          <w:sz w:val="24"/>
        </w:rPr>
        <w:t>w</w:t>
      </w:r>
      <w:r>
        <w:rPr>
          <w:spacing w:val="-13"/>
          <w:position w:val="2"/>
          <w:sz w:val="24"/>
        </w:rPr>
        <w:t xml:space="preserve"> </w:t>
      </w:r>
      <w:r>
        <w:rPr>
          <w:spacing w:val="6"/>
          <w:position w:val="2"/>
          <w:sz w:val="24"/>
        </w:rPr>
        <w:t>(</w:t>
      </w:r>
      <w:r>
        <w:rPr>
          <w:spacing w:val="-160"/>
          <w:w w:val="98"/>
          <w:position w:val="2"/>
          <w:sz w:val="24"/>
        </w:rPr>
        <w:t>Q</w:t>
      </w:r>
      <w:r>
        <w:rPr>
          <w:rFonts w:ascii="Cambria Math" w:hAnsi="Cambria Math"/>
          <w:spacing w:val="16"/>
          <w:position w:val="7"/>
          <w:sz w:val="24"/>
        </w:rPr>
        <w:t>̅</w:t>
      </w:r>
      <w:proofErr w:type="spellStart"/>
      <w:r>
        <w:rPr>
          <w:spacing w:val="-4"/>
          <w:sz w:val="16"/>
        </w:rPr>
        <w:t>y</w:t>
      </w:r>
      <w:r>
        <w:rPr>
          <w:spacing w:val="-1"/>
          <w:sz w:val="16"/>
        </w:rPr>
        <w:t>m</w:t>
      </w:r>
      <w:r>
        <w:rPr>
          <w:sz w:val="16"/>
        </w:rPr>
        <w:t>ax</w:t>
      </w:r>
      <w:proofErr w:type="spellEnd"/>
      <w:r>
        <w:rPr>
          <w:rFonts w:ascii="Cambria Math" w:hAnsi="Cambria Math"/>
          <w:spacing w:val="1"/>
          <w:position w:val="2"/>
          <w:sz w:val="24"/>
        </w:rPr>
        <w:t>)</w:t>
      </w:r>
      <w:r>
        <w:rPr>
          <w:rFonts w:ascii="Cambria Math" w:hAnsi="Cambria Math"/>
          <w:position w:val="2"/>
          <w:sz w:val="24"/>
        </w:rPr>
        <w:t>,</w:t>
      </w:r>
      <w:r>
        <w:rPr>
          <w:rFonts w:ascii="Cambria Math" w:hAnsi="Cambria Math"/>
          <w:spacing w:val="-11"/>
          <w:position w:val="2"/>
          <w:sz w:val="24"/>
        </w:rPr>
        <w:t xml:space="preserve"> </w:t>
      </w:r>
      <w:r>
        <w:rPr>
          <w:position w:val="2"/>
          <w:sz w:val="24"/>
        </w:rPr>
        <w:t>t</w:t>
      </w:r>
      <w:r>
        <w:rPr>
          <w:spacing w:val="-3"/>
          <w:position w:val="2"/>
          <w:sz w:val="24"/>
        </w:rPr>
        <w:t>h</w:t>
      </w:r>
      <w:r>
        <w:rPr>
          <w:position w:val="2"/>
          <w:sz w:val="24"/>
        </w:rPr>
        <w:t>e</w:t>
      </w:r>
      <w:r>
        <w:rPr>
          <w:spacing w:val="-13"/>
          <w:position w:val="2"/>
          <w:sz w:val="24"/>
        </w:rPr>
        <w:t xml:space="preserve"> </w:t>
      </w:r>
      <w:r>
        <w:rPr>
          <w:position w:val="2"/>
          <w:sz w:val="24"/>
        </w:rPr>
        <w:t>hou</w:t>
      </w:r>
      <w:r>
        <w:rPr>
          <w:spacing w:val="-1"/>
          <w:position w:val="2"/>
          <w:sz w:val="24"/>
        </w:rPr>
        <w:t>r</w:t>
      </w:r>
      <w:r>
        <w:rPr>
          <w:position w:val="2"/>
          <w:sz w:val="24"/>
        </w:rPr>
        <w:t>ly</w:t>
      </w:r>
      <w:r>
        <w:rPr>
          <w:spacing w:val="-15"/>
          <w:position w:val="2"/>
          <w:sz w:val="24"/>
        </w:rPr>
        <w:t xml:space="preserve"> </w:t>
      </w:r>
      <w:r>
        <w:rPr>
          <w:position w:val="2"/>
          <w:sz w:val="24"/>
        </w:rPr>
        <w:t>p</w:t>
      </w:r>
      <w:r>
        <w:rPr>
          <w:spacing w:val="-1"/>
          <w:position w:val="2"/>
          <w:sz w:val="24"/>
        </w:rPr>
        <w:t>ea</w:t>
      </w:r>
      <w:r>
        <w:rPr>
          <w:position w:val="2"/>
          <w:sz w:val="24"/>
        </w:rPr>
        <w:t>k</w:t>
      </w:r>
      <w:r>
        <w:rPr>
          <w:spacing w:val="-10"/>
          <w:position w:val="2"/>
          <w:sz w:val="24"/>
        </w:rPr>
        <w:t xml:space="preserve"> </w:t>
      </w:r>
      <w:r>
        <w:rPr>
          <w:spacing w:val="-1"/>
          <w:position w:val="2"/>
          <w:sz w:val="24"/>
        </w:rPr>
        <w:t>f</w:t>
      </w:r>
      <w:r>
        <w:rPr>
          <w:position w:val="2"/>
          <w:sz w:val="24"/>
        </w:rPr>
        <w:t>l</w:t>
      </w:r>
      <w:r>
        <w:rPr>
          <w:spacing w:val="2"/>
          <w:position w:val="2"/>
          <w:sz w:val="24"/>
        </w:rPr>
        <w:t>o</w:t>
      </w:r>
      <w:r>
        <w:rPr>
          <w:w w:val="98"/>
          <w:position w:val="2"/>
          <w:sz w:val="24"/>
        </w:rPr>
        <w:t>w</w:t>
      </w:r>
    </w:p>
    <w:p w14:paraId="7F320753" w14:textId="77777777" w:rsidR="002A35EF" w:rsidRDefault="002A35EF">
      <w:pPr>
        <w:rPr>
          <w:rFonts w:ascii="Arial" w:hAnsi="Arial"/>
        </w:rPr>
        <w:sectPr w:rsidR="002A35EF">
          <w:pgSz w:w="11920" w:h="16850"/>
          <w:pgMar w:top="1320" w:right="1300" w:bottom="1000" w:left="580" w:header="0" w:footer="806" w:gutter="0"/>
          <w:cols w:space="720"/>
        </w:sectPr>
      </w:pPr>
    </w:p>
    <w:p w14:paraId="3D4FEC85" w14:textId="77777777" w:rsidR="002A35EF" w:rsidRDefault="00000000">
      <w:pPr>
        <w:pStyle w:val="Paragrafoelenco"/>
        <w:numPr>
          <w:ilvl w:val="0"/>
          <w:numId w:val="5"/>
        </w:numPr>
        <w:tabs>
          <w:tab w:val="left" w:pos="838"/>
          <w:tab w:val="left" w:pos="839"/>
        </w:tabs>
        <w:spacing w:before="72"/>
        <w:ind w:left="838" w:hanging="727"/>
        <w:rPr>
          <w:rFonts w:ascii="Arial"/>
        </w:rPr>
      </w:pPr>
      <w:r>
        <w:rPr>
          <w:position w:val="2"/>
          <w:sz w:val="24"/>
        </w:rPr>
        <w:lastRenderedPageBreak/>
        <w:t>for</w:t>
      </w:r>
      <w:r>
        <w:rPr>
          <w:spacing w:val="-13"/>
          <w:position w:val="2"/>
          <w:sz w:val="24"/>
        </w:rPr>
        <w:t xml:space="preserve"> </w:t>
      </w:r>
      <w:r>
        <w:rPr>
          <w:position w:val="2"/>
          <w:sz w:val="24"/>
        </w:rPr>
        <w:t>different</w:t>
      </w:r>
      <w:r>
        <w:rPr>
          <w:spacing w:val="-7"/>
          <w:position w:val="2"/>
          <w:sz w:val="24"/>
        </w:rPr>
        <w:t xml:space="preserve"> </w:t>
      </w:r>
      <w:r>
        <w:rPr>
          <w:position w:val="2"/>
          <w:sz w:val="24"/>
        </w:rPr>
        <w:t>return</w:t>
      </w:r>
      <w:r>
        <w:rPr>
          <w:spacing w:val="-12"/>
          <w:position w:val="2"/>
          <w:sz w:val="24"/>
        </w:rPr>
        <w:t xml:space="preserve"> </w:t>
      </w:r>
      <w:r>
        <w:rPr>
          <w:position w:val="2"/>
          <w:sz w:val="24"/>
        </w:rPr>
        <w:t>periods</w:t>
      </w:r>
      <w:r>
        <w:rPr>
          <w:spacing w:val="-9"/>
          <w:position w:val="2"/>
          <w:sz w:val="24"/>
        </w:rPr>
        <w:t xml:space="preserve"> </w:t>
      </w:r>
      <w:r>
        <w:rPr>
          <w:position w:val="2"/>
          <w:sz w:val="24"/>
        </w:rPr>
        <w:t>(Q</w:t>
      </w:r>
      <w:r>
        <w:rPr>
          <w:sz w:val="16"/>
        </w:rPr>
        <w:t>RPs</w:t>
      </w:r>
      <w:r>
        <w:rPr>
          <w:position w:val="2"/>
          <w:sz w:val="24"/>
        </w:rPr>
        <w:t>),</w:t>
      </w:r>
      <w:r>
        <w:rPr>
          <w:spacing w:val="-12"/>
          <w:position w:val="2"/>
          <w:sz w:val="24"/>
        </w:rPr>
        <w:t xml:space="preserve"> </w:t>
      </w:r>
      <w:r>
        <w:rPr>
          <w:position w:val="2"/>
          <w:sz w:val="24"/>
        </w:rPr>
        <w:t>and</w:t>
      </w:r>
      <w:r>
        <w:rPr>
          <w:spacing w:val="-12"/>
          <w:position w:val="2"/>
          <w:sz w:val="24"/>
        </w:rPr>
        <w:t xml:space="preserve"> </w:t>
      </w:r>
      <w:r>
        <w:rPr>
          <w:position w:val="2"/>
          <w:sz w:val="24"/>
        </w:rPr>
        <w:t>the</w:t>
      </w:r>
      <w:r>
        <w:rPr>
          <w:spacing w:val="-11"/>
          <w:position w:val="2"/>
          <w:sz w:val="24"/>
        </w:rPr>
        <w:t xml:space="preserve"> </w:t>
      </w:r>
      <w:r>
        <w:rPr>
          <w:position w:val="2"/>
          <w:sz w:val="24"/>
        </w:rPr>
        <w:t>annual</w:t>
      </w:r>
      <w:r>
        <w:rPr>
          <w:spacing w:val="-7"/>
          <w:position w:val="2"/>
          <w:sz w:val="24"/>
        </w:rPr>
        <w:t xml:space="preserve"> </w:t>
      </w:r>
      <w:r>
        <w:rPr>
          <w:position w:val="2"/>
          <w:sz w:val="24"/>
        </w:rPr>
        <w:t>empirical</w:t>
      </w:r>
      <w:r>
        <w:rPr>
          <w:spacing w:val="-9"/>
          <w:position w:val="2"/>
          <w:sz w:val="24"/>
        </w:rPr>
        <w:t xml:space="preserve"> </w:t>
      </w:r>
      <w:r>
        <w:rPr>
          <w:position w:val="2"/>
          <w:sz w:val="24"/>
        </w:rPr>
        <w:t>frequency</w:t>
      </w:r>
      <w:r>
        <w:rPr>
          <w:spacing w:val="-14"/>
          <w:position w:val="2"/>
          <w:sz w:val="24"/>
        </w:rPr>
        <w:t xml:space="preserve"> </w:t>
      </w:r>
      <w:r>
        <w:rPr>
          <w:position w:val="2"/>
          <w:sz w:val="24"/>
        </w:rPr>
        <w:t>of</w:t>
      </w:r>
      <w:r>
        <w:rPr>
          <w:spacing w:val="-13"/>
          <w:position w:val="2"/>
          <w:sz w:val="24"/>
        </w:rPr>
        <w:t xml:space="preserve"> </w:t>
      </w:r>
      <w:r>
        <w:rPr>
          <w:position w:val="2"/>
          <w:sz w:val="24"/>
        </w:rPr>
        <w:t>events</w:t>
      </w:r>
      <w:r>
        <w:rPr>
          <w:spacing w:val="-9"/>
          <w:position w:val="2"/>
          <w:sz w:val="24"/>
        </w:rPr>
        <w:t xml:space="preserve"> </w:t>
      </w:r>
      <w:r>
        <w:rPr>
          <w:position w:val="2"/>
          <w:sz w:val="24"/>
        </w:rPr>
        <w:t>above</w:t>
      </w:r>
      <w:r>
        <w:rPr>
          <w:spacing w:val="-13"/>
          <w:position w:val="2"/>
          <w:sz w:val="24"/>
        </w:rPr>
        <w:t xml:space="preserve"> </w:t>
      </w:r>
      <w:r>
        <w:rPr>
          <w:position w:val="2"/>
          <w:sz w:val="24"/>
        </w:rPr>
        <w:t>Q</w:t>
      </w:r>
      <w:r>
        <w:rPr>
          <w:sz w:val="16"/>
        </w:rPr>
        <w:t>RPs</w:t>
      </w:r>
      <w:r>
        <w:rPr>
          <w:position w:val="2"/>
          <w:sz w:val="24"/>
        </w:rPr>
        <w:t>.</w:t>
      </w:r>
      <w:r>
        <w:rPr>
          <w:spacing w:val="-12"/>
          <w:position w:val="2"/>
          <w:sz w:val="24"/>
        </w:rPr>
        <w:t xml:space="preserve"> </w:t>
      </w:r>
      <w:r>
        <w:rPr>
          <w:position w:val="2"/>
          <w:sz w:val="24"/>
        </w:rPr>
        <w:t>To</w:t>
      </w:r>
    </w:p>
    <w:p w14:paraId="3E317D6A" w14:textId="77777777" w:rsidR="002A35EF" w:rsidRDefault="002A35EF">
      <w:pPr>
        <w:pStyle w:val="Corpotesto"/>
        <w:spacing w:before="4"/>
        <w:rPr>
          <w:sz w:val="22"/>
        </w:rPr>
      </w:pPr>
    </w:p>
    <w:p w14:paraId="0BA50FD9"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that</w:t>
      </w:r>
      <w:proofErr w:type="gramEnd"/>
      <w:r>
        <w:rPr>
          <w:sz w:val="24"/>
        </w:rPr>
        <w:t xml:space="preserve"> end, the yearly peak flows were fitted to a Gumbel distribution using a </w:t>
      </w:r>
      <w:proofErr w:type="gramStart"/>
      <w:r>
        <w:rPr>
          <w:sz w:val="24"/>
        </w:rPr>
        <w:t xml:space="preserve">simple </w:t>
      </w:r>
      <w:r>
        <w:rPr>
          <w:spacing w:val="50"/>
          <w:sz w:val="24"/>
        </w:rPr>
        <w:t xml:space="preserve"> </w:t>
      </w:r>
      <w:r>
        <w:rPr>
          <w:sz w:val="24"/>
        </w:rPr>
        <w:t>maximum</w:t>
      </w:r>
      <w:proofErr w:type="gramEnd"/>
    </w:p>
    <w:p w14:paraId="565D9E1F" w14:textId="77777777" w:rsidR="002A35EF" w:rsidRDefault="002A35EF">
      <w:pPr>
        <w:pStyle w:val="Corpotesto"/>
        <w:spacing w:before="11"/>
        <w:rPr>
          <w:sz w:val="23"/>
        </w:rPr>
      </w:pPr>
    </w:p>
    <w:p w14:paraId="6087DE21" w14:textId="77777777" w:rsidR="002A35EF" w:rsidRPr="0017355A" w:rsidRDefault="00000000">
      <w:pPr>
        <w:pStyle w:val="Paragrafoelenco"/>
        <w:numPr>
          <w:ilvl w:val="0"/>
          <w:numId w:val="5"/>
        </w:numPr>
        <w:tabs>
          <w:tab w:val="left" w:pos="838"/>
          <w:tab w:val="left" w:pos="839"/>
        </w:tabs>
        <w:ind w:left="838" w:hanging="727"/>
        <w:rPr>
          <w:rFonts w:ascii="Arial"/>
          <w:lang w:val="it-IT"/>
        </w:rPr>
      </w:pPr>
      <w:proofErr w:type="spellStart"/>
      <w:r w:rsidRPr="0017355A">
        <w:rPr>
          <w:sz w:val="24"/>
          <w:lang w:val="it-IT"/>
        </w:rPr>
        <w:t>likelihood</w:t>
      </w:r>
      <w:proofErr w:type="spellEnd"/>
      <w:r w:rsidRPr="0017355A">
        <w:rPr>
          <w:spacing w:val="-14"/>
          <w:sz w:val="24"/>
          <w:lang w:val="it-IT"/>
        </w:rPr>
        <w:t xml:space="preserve"> </w:t>
      </w:r>
      <w:proofErr w:type="spellStart"/>
      <w:r w:rsidRPr="0017355A">
        <w:rPr>
          <w:sz w:val="24"/>
          <w:lang w:val="it-IT"/>
        </w:rPr>
        <w:t>method</w:t>
      </w:r>
      <w:proofErr w:type="spellEnd"/>
      <w:r w:rsidRPr="0017355A">
        <w:rPr>
          <w:spacing w:val="-17"/>
          <w:sz w:val="24"/>
          <w:lang w:val="it-IT"/>
        </w:rPr>
        <w:t xml:space="preserve"> </w:t>
      </w:r>
      <w:r w:rsidRPr="0017355A">
        <w:rPr>
          <w:sz w:val="24"/>
          <w:lang w:val="it-IT"/>
        </w:rPr>
        <w:t>(Alfieri</w:t>
      </w:r>
      <w:r w:rsidRPr="0017355A">
        <w:rPr>
          <w:spacing w:val="-16"/>
          <w:sz w:val="24"/>
          <w:lang w:val="it-IT"/>
        </w:rPr>
        <w:t xml:space="preserve"> </w:t>
      </w:r>
      <w:r w:rsidRPr="0017355A">
        <w:rPr>
          <w:sz w:val="24"/>
          <w:lang w:val="it-IT"/>
        </w:rPr>
        <w:t>et</w:t>
      </w:r>
      <w:r w:rsidRPr="0017355A">
        <w:rPr>
          <w:spacing w:val="-14"/>
          <w:sz w:val="24"/>
          <w:lang w:val="it-IT"/>
        </w:rPr>
        <w:t xml:space="preserve"> </w:t>
      </w:r>
      <w:r w:rsidRPr="0017355A">
        <w:rPr>
          <w:sz w:val="24"/>
          <w:lang w:val="it-IT"/>
        </w:rPr>
        <w:t>al.,</w:t>
      </w:r>
      <w:r w:rsidRPr="0017355A">
        <w:rPr>
          <w:spacing w:val="-14"/>
          <w:sz w:val="24"/>
          <w:lang w:val="it-IT"/>
        </w:rPr>
        <w:t xml:space="preserve"> </w:t>
      </w:r>
      <w:r w:rsidRPr="0017355A">
        <w:rPr>
          <w:sz w:val="24"/>
          <w:lang w:val="it-IT"/>
        </w:rPr>
        <w:t>2015;</w:t>
      </w:r>
      <w:r w:rsidRPr="0017355A">
        <w:rPr>
          <w:spacing w:val="-16"/>
          <w:sz w:val="24"/>
          <w:lang w:val="it-IT"/>
        </w:rPr>
        <w:t xml:space="preserve"> </w:t>
      </w:r>
      <w:r w:rsidRPr="0017355A">
        <w:rPr>
          <w:sz w:val="24"/>
          <w:lang w:val="it-IT"/>
        </w:rPr>
        <w:t>Di</w:t>
      </w:r>
      <w:r w:rsidRPr="0017355A">
        <w:rPr>
          <w:spacing w:val="-16"/>
          <w:sz w:val="24"/>
          <w:lang w:val="it-IT"/>
        </w:rPr>
        <w:t xml:space="preserve"> </w:t>
      </w:r>
      <w:r w:rsidRPr="0017355A">
        <w:rPr>
          <w:sz w:val="24"/>
          <w:lang w:val="it-IT"/>
        </w:rPr>
        <w:t>Sante</w:t>
      </w:r>
      <w:r w:rsidRPr="0017355A">
        <w:rPr>
          <w:spacing w:val="-18"/>
          <w:sz w:val="24"/>
          <w:lang w:val="it-IT"/>
        </w:rPr>
        <w:t xml:space="preserve"> </w:t>
      </w:r>
      <w:r w:rsidRPr="0017355A">
        <w:rPr>
          <w:sz w:val="24"/>
          <w:lang w:val="it-IT"/>
        </w:rPr>
        <w:t>et</w:t>
      </w:r>
      <w:r w:rsidRPr="0017355A">
        <w:rPr>
          <w:spacing w:val="-16"/>
          <w:sz w:val="24"/>
          <w:lang w:val="it-IT"/>
        </w:rPr>
        <w:t xml:space="preserve"> </w:t>
      </w:r>
      <w:r w:rsidRPr="0017355A">
        <w:rPr>
          <w:sz w:val="24"/>
          <w:lang w:val="it-IT"/>
        </w:rPr>
        <w:t>al.,</w:t>
      </w:r>
      <w:r w:rsidRPr="0017355A">
        <w:rPr>
          <w:spacing w:val="-14"/>
          <w:sz w:val="24"/>
          <w:lang w:val="it-IT"/>
        </w:rPr>
        <w:t xml:space="preserve"> </w:t>
      </w:r>
      <w:r w:rsidRPr="0017355A">
        <w:rPr>
          <w:sz w:val="24"/>
          <w:lang w:val="it-IT"/>
        </w:rPr>
        <w:t>2021;</w:t>
      </w:r>
      <w:r w:rsidRPr="0017355A">
        <w:rPr>
          <w:spacing w:val="-14"/>
          <w:sz w:val="24"/>
          <w:lang w:val="it-IT"/>
        </w:rPr>
        <w:t xml:space="preserve"> </w:t>
      </w:r>
      <w:r w:rsidRPr="0017355A">
        <w:rPr>
          <w:sz w:val="24"/>
          <w:lang w:val="it-IT"/>
        </w:rPr>
        <w:t>Fantini,</w:t>
      </w:r>
      <w:r w:rsidRPr="0017355A">
        <w:rPr>
          <w:spacing w:val="-14"/>
          <w:sz w:val="24"/>
          <w:lang w:val="it-IT"/>
        </w:rPr>
        <w:t xml:space="preserve"> </w:t>
      </w:r>
      <w:r w:rsidRPr="0017355A">
        <w:rPr>
          <w:sz w:val="24"/>
          <w:lang w:val="it-IT"/>
        </w:rPr>
        <w:t>2019;</w:t>
      </w:r>
      <w:r w:rsidRPr="0017355A">
        <w:rPr>
          <w:spacing w:val="-19"/>
          <w:sz w:val="24"/>
          <w:lang w:val="it-IT"/>
        </w:rPr>
        <w:t xml:space="preserve"> </w:t>
      </w:r>
      <w:r w:rsidRPr="0017355A">
        <w:rPr>
          <w:sz w:val="24"/>
          <w:lang w:val="it-IT"/>
        </w:rPr>
        <w:t>Maione</w:t>
      </w:r>
      <w:r w:rsidRPr="0017355A">
        <w:rPr>
          <w:spacing w:val="-18"/>
          <w:sz w:val="24"/>
          <w:lang w:val="it-IT"/>
        </w:rPr>
        <w:t xml:space="preserve"> </w:t>
      </w:r>
      <w:r w:rsidRPr="0017355A">
        <w:rPr>
          <w:sz w:val="24"/>
          <w:lang w:val="it-IT"/>
        </w:rPr>
        <w:t>et</w:t>
      </w:r>
      <w:r w:rsidRPr="0017355A">
        <w:rPr>
          <w:spacing w:val="-14"/>
          <w:sz w:val="24"/>
          <w:lang w:val="it-IT"/>
        </w:rPr>
        <w:t xml:space="preserve"> </w:t>
      </w:r>
      <w:r w:rsidRPr="0017355A">
        <w:rPr>
          <w:sz w:val="24"/>
          <w:lang w:val="it-IT"/>
        </w:rPr>
        <w:t>al.,</w:t>
      </w:r>
      <w:r w:rsidRPr="0017355A">
        <w:rPr>
          <w:spacing w:val="-14"/>
          <w:sz w:val="24"/>
          <w:lang w:val="it-IT"/>
        </w:rPr>
        <w:t xml:space="preserve"> </w:t>
      </w:r>
      <w:r w:rsidRPr="0017355A">
        <w:rPr>
          <w:sz w:val="24"/>
          <w:lang w:val="it-IT"/>
        </w:rPr>
        <w:t>2003),</w:t>
      </w:r>
    </w:p>
    <w:p w14:paraId="57619425" w14:textId="77777777" w:rsidR="002A35EF" w:rsidRPr="0017355A" w:rsidRDefault="002A35EF">
      <w:pPr>
        <w:pStyle w:val="Corpotesto"/>
        <w:spacing w:before="10"/>
        <w:rPr>
          <w:sz w:val="23"/>
          <w:lang w:val="it-IT"/>
        </w:rPr>
      </w:pPr>
    </w:p>
    <w:p w14:paraId="557D2875" w14:textId="77777777" w:rsidR="002A35EF" w:rsidRDefault="00000000">
      <w:pPr>
        <w:pStyle w:val="Paragrafoelenco"/>
        <w:numPr>
          <w:ilvl w:val="0"/>
          <w:numId w:val="5"/>
        </w:numPr>
        <w:tabs>
          <w:tab w:val="left" w:pos="838"/>
          <w:tab w:val="left" w:pos="839"/>
        </w:tabs>
        <w:ind w:left="838" w:hanging="727"/>
        <w:rPr>
          <w:rFonts w:ascii="Arial"/>
        </w:rPr>
      </w:pPr>
      <w:r>
        <w:rPr>
          <w:position w:val="2"/>
          <w:sz w:val="24"/>
        </w:rPr>
        <w:t>and</w:t>
      </w:r>
      <w:r>
        <w:rPr>
          <w:spacing w:val="-7"/>
          <w:position w:val="2"/>
          <w:sz w:val="24"/>
        </w:rPr>
        <w:t xml:space="preserve"> </w:t>
      </w:r>
      <w:r>
        <w:rPr>
          <w:position w:val="2"/>
          <w:sz w:val="24"/>
        </w:rPr>
        <w:t>the</w:t>
      </w:r>
      <w:r>
        <w:rPr>
          <w:spacing w:val="-8"/>
          <w:position w:val="2"/>
          <w:sz w:val="24"/>
        </w:rPr>
        <w:t xml:space="preserve"> </w:t>
      </w:r>
      <w:r>
        <w:rPr>
          <w:position w:val="2"/>
          <w:sz w:val="24"/>
        </w:rPr>
        <w:t>analytical</w:t>
      </w:r>
      <w:r>
        <w:rPr>
          <w:spacing w:val="-5"/>
          <w:position w:val="2"/>
          <w:sz w:val="24"/>
        </w:rPr>
        <w:t xml:space="preserve"> </w:t>
      </w:r>
      <w:r>
        <w:rPr>
          <w:position w:val="2"/>
          <w:sz w:val="24"/>
        </w:rPr>
        <w:t>Q</w:t>
      </w:r>
      <w:r>
        <w:rPr>
          <w:sz w:val="16"/>
        </w:rPr>
        <w:t>RPs</w:t>
      </w:r>
      <w:r>
        <w:rPr>
          <w:spacing w:val="-16"/>
          <w:sz w:val="16"/>
        </w:rPr>
        <w:t xml:space="preserve"> </w:t>
      </w:r>
      <w:r>
        <w:rPr>
          <w:position w:val="2"/>
          <w:sz w:val="24"/>
        </w:rPr>
        <w:t>were</w:t>
      </w:r>
      <w:r>
        <w:rPr>
          <w:spacing w:val="-8"/>
          <w:position w:val="2"/>
          <w:sz w:val="24"/>
        </w:rPr>
        <w:t xml:space="preserve"> </w:t>
      </w:r>
      <w:r>
        <w:rPr>
          <w:position w:val="2"/>
          <w:sz w:val="24"/>
        </w:rPr>
        <w:t>estimated.</w:t>
      </w:r>
      <w:r>
        <w:rPr>
          <w:spacing w:val="-7"/>
          <w:position w:val="2"/>
          <w:sz w:val="24"/>
        </w:rPr>
        <w:t xml:space="preserve"> </w:t>
      </w:r>
      <w:r>
        <w:rPr>
          <w:position w:val="2"/>
          <w:sz w:val="24"/>
        </w:rPr>
        <w:t>Then,</w:t>
      </w:r>
      <w:r>
        <w:rPr>
          <w:spacing w:val="-7"/>
          <w:position w:val="2"/>
          <w:sz w:val="24"/>
        </w:rPr>
        <w:t xml:space="preserve"> </w:t>
      </w:r>
      <w:r>
        <w:rPr>
          <w:position w:val="2"/>
          <w:sz w:val="24"/>
        </w:rPr>
        <w:t>a</w:t>
      </w:r>
      <w:r>
        <w:rPr>
          <w:spacing w:val="-8"/>
          <w:position w:val="2"/>
          <w:sz w:val="24"/>
        </w:rPr>
        <w:t xml:space="preserve"> </w:t>
      </w:r>
      <w:r>
        <w:rPr>
          <w:position w:val="2"/>
          <w:sz w:val="24"/>
        </w:rPr>
        <w:t>peak</w:t>
      </w:r>
      <w:r>
        <w:rPr>
          <w:spacing w:val="-7"/>
          <w:position w:val="2"/>
          <w:sz w:val="24"/>
        </w:rPr>
        <w:t xml:space="preserve"> </w:t>
      </w:r>
      <w:r>
        <w:rPr>
          <w:position w:val="2"/>
          <w:sz w:val="24"/>
        </w:rPr>
        <w:t>over</w:t>
      </w:r>
      <w:r>
        <w:rPr>
          <w:spacing w:val="-8"/>
          <w:position w:val="2"/>
          <w:sz w:val="24"/>
        </w:rPr>
        <w:t xml:space="preserve"> </w:t>
      </w:r>
      <w:r>
        <w:rPr>
          <w:position w:val="2"/>
          <w:sz w:val="24"/>
        </w:rPr>
        <w:t>threshold</w:t>
      </w:r>
      <w:r>
        <w:rPr>
          <w:spacing w:val="-7"/>
          <w:position w:val="2"/>
          <w:sz w:val="24"/>
        </w:rPr>
        <w:t xml:space="preserve"> </w:t>
      </w:r>
      <w:r>
        <w:rPr>
          <w:position w:val="2"/>
          <w:sz w:val="24"/>
        </w:rPr>
        <w:t>(POT)</w:t>
      </w:r>
      <w:r>
        <w:rPr>
          <w:spacing w:val="-6"/>
          <w:position w:val="2"/>
          <w:sz w:val="24"/>
        </w:rPr>
        <w:t xml:space="preserve"> </w:t>
      </w:r>
      <w:r>
        <w:rPr>
          <w:position w:val="2"/>
          <w:sz w:val="24"/>
        </w:rPr>
        <w:t>method</w:t>
      </w:r>
      <w:r>
        <w:rPr>
          <w:spacing w:val="-7"/>
          <w:position w:val="2"/>
          <w:sz w:val="24"/>
        </w:rPr>
        <w:t xml:space="preserve"> </w:t>
      </w:r>
      <w:r>
        <w:rPr>
          <w:position w:val="2"/>
          <w:sz w:val="24"/>
        </w:rPr>
        <w:t>was</w:t>
      </w:r>
      <w:r>
        <w:rPr>
          <w:spacing w:val="-7"/>
          <w:position w:val="2"/>
          <w:sz w:val="24"/>
        </w:rPr>
        <w:t xml:space="preserve"> </w:t>
      </w:r>
      <w:r>
        <w:rPr>
          <w:position w:val="2"/>
          <w:sz w:val="24"/>
        </w:rPr>
        <w:t>applied</w:t>
      </w:r>
    </w:p>
    <w:p w14:paraId="3D85E240" w14:textId="77777777" w:rsidR="002A35EF" w:rsidRDefault="002A35EF">
      <w:pPr>
        <w:pStyle w:val="Corpotesto"/>
        <w:spacing w:before="6"/>
        <w:rPr>
          <w:sz w:val="22"/>
        </w:rPr>
      </w:pPr>
    </w:p>
    <w:p w14:paraId="5445919B" w14:textId="77777777" w:rsidR="002A35EF" w:rsidRDefault="00000000">
      <w:pPr>
        <w:pStyle w:val="Paragrafoelenco"/>
        <w:numPr>
          <w:ilvl w:val="0"/>
          <w:numId w:val="5"/>
        </w:numPr>
        <w:tabs>
          <w:tab w:val="left" w:pos="838"/>
          <w:tab w:val="left" w:pos="839"/>
        </w:tabs>
        <w:ind w:left="838" w:hanging="727"/>
        <w:rPr>
          <w:rFonts w:ascii="Arial"/>
        </w:rPr>
      </w:pPr>
      <w:r>
        <w:rPr>
          <w:sz w:val="24"/>
        </w:rPr>
        <w:t>to</w:t>
      </w:r>
      <w:r>
        <w:rPr>
          <w:spacing w:val="-10"/>
          <w:sz w:val="24"/>
        </w:rPr>
        <w:t xml:space="preserve"> </w:t>
      </w:r>
      <w:r>
        <w:rPr>
          <w:sz w:val="24"/>
        </w:rPr>
        <w:t>the</w:t>
      </w:r>
      <w:r>
        <w:rPr>
          <w:spacing w:val="-10"/>
          <w:sz w:val="24"/>
        </w:rPr>
        <w:t xml:space="preserve"> </w:t>
      </w:r>
      <w:r>
        <w:rPr>
          <w:sz w:val="24"/>
        </w:rPr>
        <w:t>hourly</w:t>
      </w:r>
      <w:r>
        <w:rPr>
          <w:spacing w:val="-13"/>
          <w:sz w:val="24"/>
        </w:rPr>
        <w:t xml:space="preserve"> </w:t>
      </w:r>
      <w:r>
        <w:rPr>
          <w:sz w:val="24"/>
        </w:rPr>
        <w:t>time</w:t>
      </w:r>
      <w:r>
        <w:rPr>
          <w:spacing w:val="-8"/>
          <w:sz w:val="24"/>
        </w:rPr>
        <w:t xml:space="preserve"> </w:t>
      </w:r>
      <w:r>
        <w:rPr>
          <w:sz w:val="24"/>
        </w:rPr>
        <w:t>series</w:t>
      </w:r>
      <w:r>
        <w:rPr>
          <w:spacing w:val="-5"/>
          <w:sz w:val="24"/>
        </w:rPr>
        <w:t xml:space="preserve"> </w:t>
      </w:r>
      <w:r>
        <w:rPr>
          <w:sz w:val="24"/>
        </w:rPr>
        <w:t>of</w:t>
      </w:r>
      <w:r>
        <w:rPr>
          <w:spacing w:val="-10"/>
          <w:sz w:val="24"/>
        </w:rPr>
        <w:t xml:space="preserve"> </w:t>
      </w:r>
      <w:r>
        <w:rPr>
          <w:sz w:val="24"/>
        </w:rPr>
        <w:t>the</w:t>
      </w:r>
      <w:r>
        <w:rPr>
          <w:spacing w:val="-10"/>
          <w:sz w:val="24"/>
        </w:rPr>
        <w:t xml:space="preserve"> </w:t>
      </w:r>
      <w:r>
        <w:rPr>
          <w:sz w:val="24"/>
        </w:rPr>
        <w:t>modeled</w:t>
      </w:r>
      <w:r>
        <w:rPr>
          <w:spacing w:val="-5"/>
          <w:sz w:val="24"/>
        </w:rPr>
        <w:t xml:space="preserve"> </w:t>
      </w:r>
      <w:r>
        <w:rPr>
          <w:sz w:val="24"/>
        </w:rPr>
        <w:t>river</w:t>
      </w:r>
      <w:r>
        <w:rPr>
          <w:spacing w:val="-8"/>
          <w:sz w:val="24"/>
        </w:rPr>
        <w:t xml:space="preserve"> </w:t>
      </w:r>
      <w:r>
        <w:rPr>
          <w:sz w:val="24"/>
        </w:rPr>
        <w:t>flow</w:t>
      </w:r>
      <w:r>
        <w:rPr>
          <w:spacing w:val="-5"/>
          <w:sz w:val="24"/>
        </w:rPr>
        <w:t xml:space="preserve"> </w:t>
      </w:r>
      <w:r>
        <w:rPr>
          <w:sz w:val="24"/>
        </w:rPr>
        <w:t>to</w:t>
      </w:r>
      <w:r>
        <w:rPr>
          <w:spacing w:val="-7"/>
          <w:sz w:val="24"/>
        </w:rPr>
        <w:t xml:space="preserve"> </w:t>
      </w:r>
      <w:r>
        <w:rPr>
          <w:sz w:val="24"/>
        </w:rPr>
        <w:t>determine</w:t>
      </w:r>
      <w:r>
        <w:rPr>
          <w:spacing w:val="-10"/>
          <w:sz w:val="24"/>
        </w:rPr>
        <w:t xml:space="preserve"> </w:t>
      </w:r>
      <w:r>
        <w:rPr>
          <w:sz w:val="24"/>
        </w:rPr>
        <w:t>the</w:t>
      </w:r>
      <w:r>
        <w:rPr>
          <w:spacing w:val="-8"/>
          <w:sz w:val="24"/>
        </w:rPr>
        <w:t xml:space="preserve"> </w:t>
      </w:r>
      <w:r>
        <w:rPr>
          <w:sz w:val="24"/>
        </w:rPr>
        <w:t>annual</w:t>
      </w:r>
      <w:r>
        <w:rPr>
          <w:spacing w:val="-4"/>
          <w:sz w:val="24"/>
        </w:rPr>
        <w:t xml:space="preserve"> </w:t>
      </w:r>
      <w:r>
        <w:rPr>
          <w:sz w:val="24"/>
        </w:rPr>
        <w:t>empirical</w:t>
      </w:r>
      <w:r>
        <w:rPr>
          <w:spacing w:val="-9"/>
          <w:sz w:val="24"/>
        </w:rPr>
        <w:t xml:space="preserve"> </w:t>
      </w:r>
      <w:r>
        <w:rPr>
          <w:sz w:val="24"/>
        </w:rPr>
        <w:t>frequency</w:t>
      </w:r>
    </w:p>
    <w:p w14:paraId="0BEFD7C8" w14:textId="77777777" w:rsidR="002A35EF" w:rsidRDefault="002A35EF">
      <w:pPr>
        <w:pStyle w:val="Corpotesto"/>
        <w:spacing w:before="11"/>
        <w:rPr>
          <w:sz w:val="23"/>
        </w:rPr>
      </w:pPr>
    </w:p>
    <w:p w14:paraId="0B35B96C"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of extreme discharge. A </w:t>
      </w:r>
      <w:proofErr w:type="spellStart"/>
      <w:r>
        <w:rPr>
          <w:sz w:val="24"/>
        </w:rPr>
        <w:t>declustering</w:t>
      </w:r>
      <w:proofErr w:type="spellEnd"/>
      <w:r>
        <w:rPr>
          <w:sz w:val="24"/>
        </w:rPr>
        <w:t xml:space="preserve"> approach was adopted to ensure the independence of</w:t>
      </w:r>
      <w:r>
        <w:rPr>
          <w:spacing w:val="24"/>
          <w:sz w:val="24"/>
        </w:rPr>
        <w:t xml:space="preserve"> </w:t>
      </w:r>
      <w:r>
        <w:rPr>
          <w:sz w:val="24"/>
        </w:rPr>
        <w:t>the</w:t>
      </w:r>
    </w:p>
    <w:p w14:paraId="27172CB1" w14:textId="77777777" w:rsidR="002A35EF" w:rsidRDefault="002A35EF">
      <w:pPr>
        <w:pStyle w:val="Corpotesto"/>
        <w:spacing w:before="9"/>
        <w:rPr>
          <w:sz w:val="22"/>
        </w:rPr>
      </w:pPr>
    </w:p>
    <w:p w14:paraId="1285FCA7" w14:textId="77777777" w:rsidR="00FB6715" w:rsidRPr="00FB6715" w:rsidRDefault="00000000" w:rsidP="00FB6715">
      <w:pPr>
        <w:pStyle w:val="Paragrafoelenco"/>
        <w:numPr>
          <w:ilvl w:val="0"/>
          <w:numId w:val="5"/>
        </w:numPr>
        <w:tabs>
          <w:tab w:val="left" w:pos="838"/>
          <w:tab w:val="left" w:pos="839"/>
        </w:tabs>
        <w:ind w:left="838" w:hanging="727"/>
        <w:rPr>
          <w:rFonts w:ascii="Arial"/>
          <w:sz w:val="24"/>
          <w:szCs w:val="24"/>
        </w:rPr>
      </w:pPr>
      <w:r>
        <w:rPr>
          <w:sz w:val="24"/>
        </w:rPr>
        <w:t>events,</w:t>
      </w:r>
      <w:r>
        <w:rPr>
          <w:spacing w:val="-4"/>
          <w:sz w:val="24"/>
        </w:rPr>
        <w:t xml:space="preserve"> </w:t>
      </w:r>
      <w:r w:rsidR="00FB6715" w:rsidRPr="00FB6715">
        <w:rPr>
          <w:sz w:val="24"/>
          <w:szCs w:val="24"/>
        </w:rPr>
        <w:t xml:space="preserve">with a time interval between two consecutive flood events determined by the basin area </w:t>
      </w:r>
    </w:p>
    <w:p w14:paraId="393A6012" w14:textId="77777777" w:rsidR="00FB6715" w:rsidRPr="00FB6715" w:rsidRDefault="00FB6715" w:rsidP="00FB6715">
      <w:pPr>
        <w:pStyle w:val="Paragrafoelenco"/>
        <w:rPr>
          <w:sz w:val="24"/>
          <w:szCs w:val="24"/>
        </w:rPr>
      </w:pPr>
    </w:p>
    <w:p w14:paraId="2CB0DE57" w14:textId="77777777" w:rsidR="00FB6715" w:rsidRPr="00FB6715" w:rsidRDefault="00FB6715" w:rsidP="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(Hu et al., 2020): dt &gt; 5 + 2.59 log (a) (2) where dt represents the time interval and a is the </w:t>
      </w:r>
    </w:p>
    <w:p w14:paraId="184E7C56" w14:textId="77777777" w:rsidR="00FB6715" w:rsidRPr="00FB6715" w:rsidRDefault="00FB6715" w:rsidP="00FB6715">
      <w:pPr>
        <w:pStyle w:val="Paragrafoelenco"/>
        <w:rPr>
          <w:sz w:val="24"/>
          <w:szCs w:val="24"/>
        </w:rPr>
      </w:pPr>
    </w:p>
    <w:p w14:paraId="52A09AEE" w14:textId="5D8AB0E3" w:rsidR="002A35EF" w:rsidRPr="00FB6715" w:rsidRDefault="00FB6715" w:rsidP="00FB6715">
      <w:pPr>
        <w:pStyle w:val="Paragrafoelenco"/>
        <w:numPr>
          <w:ilvl w:val="0"/>
          <w:numId w:val="5"/>
        </w:numPr>
        <w:tabs>
          <w:tab w:val="left" w:pos="838"/>
          <w:tab w:val="left" w:pos="839"/>
        </w:tabs>
        <w:ind w:left="838" w:hanging="727"/>
        <w:rPr>
          <w:rFonts w:ascii="Arial"/>
          <w:sz w:val="24"/>
          <w:szCs w:val="24"/>
        </w:rPr>
      </w:pPr>
      <w:r w:rsidRPr="00FB6715">
        <w:rPr>
          <w:sz w:val="24"/>
          <w:szCs w:val="24"/>
        </w:rPr>
        <w:t>catchment area in square kilometers.</w:t>
      </w:r>
    </w:p>
    <w:p w14:paraId="02E3BE0C" w14:textId="77777777" w:rsidR="00FB6715" w:rsidRPr="00FB6715" w:rsidRDefault="00FB6715" w:rsidP="00FB6715">
      <w:pPr>
        <w:pStyle w:val="Paragrafoelenco"/>
        <w:rPr>
          <w:rFonts w:ascii="Arial"/>
          <w:sz w:val="24"/>
          <w:szCs w:val="24"/>
        </w:rPr>
      </w:pPr>
    </w:p>
    <w:p w14:paraId="1342C09B" w14:textId="77777777" w:rsidR="00FB6715" w:rsidRPr="00FB6715" w:rsidRDefault="00FB6715" w:rsidP="00FB6715">
      <w:pPr>
        <w:pStyle w:val="Paragrafoelenco"/>
        <w:numPr>
          <w:ilvl w:val="0"/>
          <w:numId w:val="5"/>
        </w:numPr>
        <w:tabs>
          <w:tab w:val="left" w:pos="838"/>
          <w:tab w:val="left" w:pos="839"/>
        </w:tabs>
        <w:ind w:left="838" w:hanging="727"/>
        <w:rPr>
          <w:rFonts w:ascii="Arial"/>
          <w:sz w:val="24"/>
          <w:szCs w:val="24"/>
        </w:rPr>
      </w:pPr>
    </w:p>
    <w:p w14:paraId="76647399" w14:textId="77777777" w:rsidR="002A35EF" w:rsidRDefault="002A35EF">
      <w:pPr>
        <w:pStyle w:val="Corpotesto"/>
        <w:spacing w:before="2"/>
      </w:pPr>
    </w:p>
    <w:p w14:paraId="06B3BE4E" w14:textId="77777777" w:rsidR="002A35EF" w:rsidRDefault="00000000">
      <w:pPr>
        <w:pStyle w:val="Titolo1"/>
        <w:numPr>
          <w:ilvl w:val="0"/>
          <w:numId w:val="5"/>
        </w:numPr>
        <w:tabs>
          <w:tab w:val="left" w:pos="979"/>
          <w:tab w:val="left" w:pos="980"/>
          <w:tab w:val="left" w:pos="1546"/>
        </w:tabs>
        <w:ind w:left="980"/>
        <w:rPr>
          <w:rFonts w:ascii="Arial"/>
          <w:sz w:val="22"/>
        </w:rPr>
      </w:pPr>
      <w:bookmarkStart w:id="10" w:name="301_2.6_Projections_in_precipitation_and"/>
      <w:bookmarkEnd w:id="10"/>
      <w:r>
        <w:t>2.6</w:t>
      </w:r>
      <w:r>
        <w:tab/>
        <w:t>Projections in precipitation and river</w:t>
      </w:r>
      <w:r>
        <w:rPr>
          <w:spacing w:val="-24"/>
        </w:rPr>
        <w:t xml:space="preserve"> </w:t>
      </w:r>
      <w:r>
        <w:t>discharge</w:t>
      </w:r>
    </w:p>
    <w:p w14:paraId="3898646B" w14:textId="77777777" w:rsidR="002A35EF" w:rsidRDefault="002A35EF">
      <w:pPr>
        <w:pStyle w:val="Corpotesto"/>
        <w:spacing w:before="3"/>
        <w:rPr>
          <w:b/>
          <w:sz w:val="23"/>
        </w:rPr>
      </w:pPr>
    </w:p>
    <w:p w14:paraId="49512B8C" w14:textId="77777777" w:rsidR="002A35EF" w:rsidRDefault="00000000">
      <w:pPr>
        <w:pStyle w:val="Paragrafoelenco"/>
        <w:numPr>
          <w:ilvl w:val="0"/>
          <w:numId w:val="5"/>
        </w:numPr>
        <w:tabs>
          <w:tab w:val="left" w:pos="1558"/>
          <w:tab w:val="left" w:pos="1559"/>
          <w:tab w:val="left" w:pos="8998"/>
        </w:tabs>
        <w:spacing w:before="1"/>
        <w:ind w:left="1558" w:hanging="1447"/>
        <w:rPr>
          <w:rFonts w:ascii="Arial"/>
        </w:rPr>
      </w:pPr>
      <w:proofErr w:type="gramStart"/>
      <w:r>
        <w:rPr>
          <w:sz w:val="24"/>
        </w:rPr>
        <w:t>Changes  in</w:t>
      </w:r>
      <w:proofErr w:type="gramEnd"/>
      <w:r>
        <w:rPr>
          <w:sz w:val="24"/>
        </w:rPr>
        <w:t xml:space="preserve">  </w:t>
      </w:r>
      <w:proofErr w:type="gramStart"/>
      <w:r>
        <w:rPr>
          <w:sz w:val="24"/>
        </w:rPr>
        <w:t>precipitation  and</w:t>
      </w:r>
      <w:proofErr w:type="gramEnd"/>
      <w:r>
        <w:rPr>
          <w:sz w:val="24"/>
        </w:rPr>
        <w:t xml:space="preserve">  </w:t>
      </w:r>
      <w:proofErr w:type="gramStart"/>
      <w:r>
        <w:rPr>
          <w:sz w:val="24"/>
        </w:rPr>
        <w:t>discharge  were</w:t>
      </w:r>
      <w:proofErr w:type="gramEnd"/>
      <w:r>
        <w:rPr>
          <w:sz w:val="24"/>
        </w:rPr>
        <w:t xml:space="preserve">  explored</w:t>
      </w:r>
      <w:r>
        <w:rPr>
          <w:spacing w:val="49"/>
          <w:sz w:val="24"/>
        </w:rPr>
        <w:t xml:space="preserve"> </w:t>
      </w:r>
      <w:r>
        <w:rPr>
          <w:sz w:val="24"/>
        </w:rPr>
        <w:t>by</w:t>
      </w:r>
      <w:r>
        <w:rPr>
          <w:spacing w:val="58"/>
          <w:sz w:val="24"/>
        </w:rPr>
        <w:t xml:space="preserve"> </w:t>
      </w:r>
      <w:r>
        <w:rPr>
          <w:sz w:val="24"/>
        </w:rPr>
        <w:t>comparing</w:t>
      </w:r>
      <w:r>
        <w:rPr>
          <w:sz w:val="24"/>
        </w:rPr>
        <w:tab/>
        <w:t>historical</w:t>
      </w:r>
    </w:p>
    <w:p w14:paraId="4A00690F" w14:textId="77777777" w:rsidR="002A35EF" w:rsidRDefault="002A35EF">
      <w:pPr>
        <w:pStyle w:val="Corpotesto"/>
      </w:pPr>
    </w:p>
    <w:p w14:paraId="0CCB3E11" w14:textId="77777777" w:rsidR="002A35EF" w:rsidRDefault="00000000">
      <w:pPr>
        <w:pStyle w:val="Paragrafoelenco"/>
        <w:numPr>
          <w:ilvl w:val="0"/>
          <w:numId w:val="5"/>
        </w:numPr>
        <w:tabs>
          <w:tab w:val="left" w:pos="838"/>
          <w:tab w:val="left" w:pos="839"/>
        </w:tabs>
        <w:ind w:left="838" w:hanging="727"/>
        <w:rPr>
          <w:rFonts w:ascii="Arial"/>
        </w:rPr>
      </w:pPr>
      <w:r>
        <w:rPr>
          <w:sz w:val="24"/>
        </w:rPr>
        <w:t>simulations (1976-2005) with those from the two future time slices, the near (2020-2049)</w:t>
      </w:r>
      <w:r>
        <w:rPr>
          <w:spacing w:val="56"/>
          <w:sz w:val="24"/>
        </w:rPr>
        <w:t xml:space="preserve"> </w:t>
      </w:r>
      <w:r>
        <w:rPr>
          <w:sz w:val="24"/>
        </w:rPr>
        <w:t>and</w:t>
      </w:r>
    </w:p>
    <w:p w14:paraId="6C18CEF1" w14:textId="77777777" w:rsidR="002A35EF" w:rsidRDefault="002A35EF">
      <w:pPr>
        <w:pStyle w:val="Corpotesto"/>
        <w:spacing w:before="9"/>
        <w:rPr>
          <w:sz w:val="23"/>
        </w:rPr>
      </w:pPr>
    </w:p>
    <w:p w14:paraId="0EC7D94F" w14:textId="77777777" w:rsidR="002A35EF" w:rsidRDefault="00000000">
      <w:pPr>
        <w:pStyle w:val="Paragrafoelenco"/>
        <w:numPr>
          <w:ilvl w:val="0"/>
          <w:numId w:val="5"/>
        </w:numPr>
        <w:tabs>
          <w:tab w:val="left" w:pos="838"/>
          <w:tab w:val="left" w:pos="839"/>
        </w:tabs>
        <w:ind w:left="838" w:hanging="727"/>
        <w:rPr>
          <w:rFonts w:ascii="Arial"/>
        </w:rPr>
      </w:pPr>
      <w:r>
        <w:rPr>
          <w:sz w:val="24"/>
        </w:rPr>
        <w:t>the</w:t>
      </w:r>
      <w:r>
        <w:rPr>
          <w:spacing w:val="-14"/>
          <w:sz w:val="24"/>
        </w:rPr>
        <w:t xml:space="preserve"> </w:t>
      </w:r>
      <w:r>
        <w:rPr>
          <w:sz w:val="24"/>
        </w:rPr>
        <w:t>far</w:t>
      </w:r>
      <w:r>
        <w:rPr>
          <w:spacing w:val="-14"/>
          <w:sz w:val="24"/>
        </w:rPr>
        <w:t xml:space="preserve"> </w:t>
      </w:r>
      <w:r>
        <w:rPr>
          <w:sz w:val="24"/>
        </w:rPr>
        <w:t>(2070-2099)</w:t>
      </w:r>
      <w:r>
        <w:rPr>
          <w:spacing w:val="-9"/>
          <w:sz w:val="24"/>
        </w:rPr>
        <w:t xml:space="preserve"> </w:t>
      </w:r>
      <w:r>
        <w:rPr>
          <w:sz w:val="24"/>
        </w:rPr>
        <w:t>future,</w:t>
      </w:r>
      <w:r>
        <w:rPr>
          <w:spacing w:val="-11"/>
          <w:sz w:val="24"/>
        </w:rPr>
        <w:t xml:space="preserve"> </w:t>
      </w:r>
      <w:r>
        <w:rPr>
          <w:sz w:val="24"/>
        </w:rPr>
        <w:t>in</w:t>
      </w:r>
      <w:r>
        <w:rPr>
          <w:spacing w:val="-11"/>
          <w:sz w:val="24"/>
        </w:rPr>
        <w:t xml:space="preserve"> </w:t>
      </w:r>
      <w:r>
        <w:rPr>
          <w:sz w:val="24"/>
        </w:rPr>
        <w:t>relative</w:t>
      </w:r>
      <w:r>
        <w:rPr>
          <w:spacing w:val="-14"/>
          <w:sz w:val="24"/>
        </w:rPr>
        <w:t xml:space="preserve"> </w:t>
      </w:r>
      <w:r>
        <w:rPr>
          <w:sz w:val="24"/>
        </w:rPr>
        <w:t>terms.</w:t>
      </w:r>
      <w:r>
        <w:rPr>
          <w:spacing w:val="-11"/>
          <w:sz w:val="24"/>
        </w:rPr>
        <w:t xml:space="preserve"> </w:t>
      </w:r>
      <w:r>
        <w:rPr>
          <w:sz w:val="24"/>
        </w:rPr>
        <w:t>Analogously</w:t>
      </w:r>
      <w:r>
        <w:rPr>
          <w:spacing w:val="-16"/>
          <w:sz w:val="24"/>
        </w:rPr>
        <w:t xml:space="preserve"> </w:t>
      </w:r>
      <w:r>
        <w:rPr>
          <w:sz w:val="24"/>
        </w:rPr>
        <w:t>to</w:t>
      </w:r>
      <w:r>
        <w:rPr>
          <w:spacing w:val="-11"/>
          <w:sz w:val="24"/>
        </w:rPr>
        <w:t xml:space="preserve"> </w:t>
      </w:r>
      <w:r>
        <w:rPr>
          <w:sz w:val="24"/>
        </w:rPr>
        <w:t>the</w:t>
      </w:r>
      <w:r>
        <w:rPr>
          <w:spacing w:val="-14"/>
          <w:sz w:val="24"/>
        </w:rPr>
        <w:t xml:space="preserve"> </w:t>
      </w:r>
      <w:r>
        <w:rPr>
          <w:sz w:val="24"/>
        </w:rPr>
        <w:t>evaluation,</w:t>
      </w:r>
      <w:r>
        <w:rPr>
          <w:spacing w:val="-9"/>
          <w:sz w:val="24"/>
        </w:rPr>
        <w:t xml:space="preserve"> </w:t>
      </w:r>
      <w:r>
        <w:rPr>
          <w:sz w:val="24"/>
        </w:rPr>
        <w:t>the</w:t>
      </w:r>
      <w:r>
        <w:rPr>
          <w:spacing w:val="-14"/>
          <w:sz w:val="24"/>
        </w:rPr>
        <w:t xml:space="preserve"> </w:t>
      </w:r>
      <w:r>
        <w:rPr>
          <w:sz w:val="24"/>
        </w:rPr>
        <w:t>results</w:t>
      </w:r>
      <w:r>
        <w:rPr>
          <w:spacing w:val="-11"/>
          <w:sz w:val="24"/>
        </w:rPr>
        <w:t xml:space="preserve"> </w:t>
      </w:r>
      <w:r>
        <w:rPr>
          <w:sz w:val="24"/>
        </w:rPr>
        <w:t>with</w:t>
      </w:r>
      <w:r>
        <w:rPr>
          <w:spacing w:val="-11"/>
          <w:sz w:val="24"/>
        </w:rPr>
        <w:t xml:space="preserve"> </w:t>
      </w:r>
      <w:r>
        <w:rPr>
          <w:sz w:val="24"/>
        </w:rPr>
        <w:t>and</w:t>
      </w:r>
    </w:p>
    <w:p w14:paraId="23E85297" w14:textId="77777777" w:rsidR="002A35EF" w:rsidRDefault="002A35EF">
      <w:pPr>
        <w:pStyle w:val="Corpotesto"/>
        <w:spacing w:before="4"/>
      </w:pPr>
    </w:p>
    <w:p w14:paraId="22B528C0" w14:textId="77777777" w:rsidR="002A35EF" w:rsidRDefault="00000000">
      <w:pPr>
        <w:pStyle w:val="Paragrafoelenco"/>
        <w:numPr>
          <w:ilvl w:val="0"/>
          <w:numId w:val="5"/>
        </w:numPr>
        <w:tabs>
          <w:tab w:val="left" w:pos="838"/>
          <w:tab w:val="left" w:pos="839"/>
        </w:tabs>
        <w:ind w:left="838" w:hanging="727"/>
        <w:rPr>
          <w:rFonts w:ascii="Arial"/>
        </w:rPr>
      </w:pPr>
      <w:proofErr w:type="gramStart"/>
      <w:r>
        <w:rPr>
          <w:position w:val="2"/>
          <w:sz w:val="24"/>
        </w:rPr>
        <w:t>without  bias</w:t>
      </w:r>
      <w:proofErr w:type="gramEnd"/>
      <w:r>
        <w:rPr>
          <w:position w:val="2"/>
          <w:sz w:val="24"/>
        </w:rPr>
        <w:t xml:space="preserve">  </w:t>
      </w:r>
      <w:proofErr w:type="gramStart"/>
      <w:r>
        <w:rPr>
          <w:position w:val="2"/>
          <w:sz w:val="24"/>
        </w:rPr>
        <w:t>correction  were</w:t>
      </w:r>
      <w:proofErr w:type="gramEnd"/>
      <w:r>
        <w:rPr>
          <w:position w:val="2"/>
          <w:sz w:val="24"/>
        </w:rPr>
        <w:t xml:space="preserve">  </w:t>
      </w:r>
      <w:proofErr w:type="gramStart"/>
      <w:r>
        <w:rPr>
          <w:position w:val="2"/>
          <w:sz w:val="24"/>
        </w:rPr>
        <w:t>also  compared</w:t>
      </w:r>
      <w:proofErr w:type="gramEnd"/>
      <w:r>
        <w:rPr>
          <w:position w:val="2"/>
          <w:sz w:val="24"/>
        </w:rPr>
        <w:t xml:space="preserve">.  </w:t>
      </w:r>
      <w:proofErr w:type="gramStart"/>
      <w:r>
        <w:rPr>
          <w:position w:val="2"/>
          <w:sz w:val="24"/>
        </w:rPr>
        <w:t>For  the</w:t>
      </w:r>
      <w:proofErr w:type="gramEnd"/>
      <w:r>
        <w:rPr>
          <w:position w:val="2"/>
          <w:sz w:val="24"/>
        </w:rPr>
        <w:t xml:space="preserve">  </w:t>
      </w:r>
      <w:proofErr w:type="gramStart"/>
      <w:r>
        <w:rPr>
          <w:position w:val="2"/>
          <w:sz w:val="24"/>
        </w:rPr>
        <w:t>POT  analysis,  Q</w:t>
      </w:r>
      <w:r>
        <w:rPr>
          <w:sz w:val="16"/>
        </w:rPr>
        <w:t>RPs</w:t>
      </w:r>
      <w:proofErr w:type="gramEnd"/>
      <w:r>
        <w:rPr>
          <w:sz w:val="16"/>
        </w:rPr>
        <w:t xml:space="preserve">  </w:t>
      </w:r>
      <w:r>
        <w:rPr>
          <w:position w:val="2"/>
          <w:sz w:val="24"/>
        </w:rPr>
        <w:t>from</w:t>
      </w:r>
      <w:r>
        <w:rPr>
          <w:spacing w:val="-2"/>
          <w:position w:val="2"/>
          <w:sz w:val="24"/>
        </w:rPr>
        <w:t xml:space="preserve"> </w:t>
      </w:r>
      <w:r>
        <w:rPr>
          <w:position w:val="2"/>
          <w:sz w:val="24"/>
        </w:rPr>
        <w:t>historical</w:t>
      </w:r>
    </w:p>
    <w:p w14:paraId="1AE90294" w14:textId="77777777" w:rsidR="002A35EF" w:rsidRDefault="002A35EF">
      <w:pPr>
        <w:pStyle w:val="Corpotesto"/>
        <w:spacing w:before="4"/>
        <w:rPr>
          <w:sz w:val="22"/>
        </w:rPr>
      </w:pPr>
    </w:p>
    <w:p w14:paraId="78149D69" w14:textId="77777777" w:rsidR="002A35EF" w:rsidRDefault="00000000">
      <w:pPr>
        <w:pStyle w:val="Paragrafoelenco"/>
        <w:numPr>
          <w:ilvl w:val="0"/>
          <w:numId w:val="5"/>
        </w:numPr>
        <w:tabs>
          <w:tab w:val="left" w:pos="838"/>
          <w:tab w:val="left" w:pos="839"/>
        </w:tabs>
        <w:ind w:left="838" w:hanging="727"/>
        <w:rPr>
          <w:rFonts w:ascii="Arial"/>
        </w:rPr>
      </w:pPr>
      <w:r>
        <w:rPr>
          <w:sz w:val="24"/>
        </w:rPr>
        <w:t>distributions were used as thresholds also for the</w:t>
      </w:r>
      <w:r>
        <w:rPr>
          <w:spacing w:val="-21"/>
          <w:sz w:val="24"/>
        </w:rPr>
        <w:t xml:space="preserve"> </w:t>
      </w:r>
      <w:r>
        <w:rPr>
          <w:sz w:val="24"/>
        </w:rPr>
        <w:t>future.</w:t>
      </w:r>
    </w:p>
    <w:p w14:paraId="49E7C772" w14:textId="77777777" w:rsidR="002A35EF" w:rsidRDefault="002A35EF">
      <w:pPr>
        <w:pStyle w:val="Corpotesto"/>
        <w:spacing w:before="9"/>
        <w:rPr>
          <w:sz w:val="34"/>
        </w:rPr>
      </w:pPr>
    </w:p>
    <w:p w14:paraId="5BDB3575" w14:textId="77777777" w:rsidR="002A35EF" w:rsidRDefault="00000000">
      <w:pPr>
        <w:pStyle w:val="Titolo1"/>
        <w:numPr>
          <w:ilvl w:val="0"/>
          <w:numId w:val="5"/>
        </w:numPr>
        <w:tabs>
          <w:tab w:val="left" w:pos="838"/>
          <w:tab w:val="left" w:pos="839"/>
        </w:tabs>
        <w:ind w:left="838" w:hanging="727"/>
        <w:rPr>
          <w:rFonts w:ascii="Arial"/>
          <w:sz w:val="22"/>
        </w:rPr>
      </w:pPr>
      <w:bookmarkStart w:id="11" w:name="307_3._Results"/>
      <w:bookmarkEnd w:id="11"/>
      <w:r>
        <w:t>3.</w:t>
      </w:r>
      <w:r>
        <w:rPr>
          <w:spacing w:val="36"/>
        </w:rPr>
        <w:t xml:space="preserve"> </w:t>
      </w:r>
      <w:r>
        <w:t>Results</w:t>
      </w:r>
    </w:p>
    <w:p w14:paraId="039EA991" w14:textId="77777777" w:rsidR="002A35EF" w:rsidRDefault="002A35EF">
      <w:pPr>
        <w:pStyle w:val="Corpotesto"/>
        <w:spacing w:before="11"/>
        <w:rPr>
          <w:b/>
          <w:sz w:val="23"/>
        </w:rPr>
      </w:pPr>
    </w:p>
    <w:p w14:paraId="78DBCDE7" w14:textId="77777777" w:rsidR="002A35EF" w:rsidRDefault="00000000">
      <w:pPr>
        <w:pStyle w:val="Paragrafoelenco"/>
        <w:numPr>
          <w:ilvl w:val="0"/>
          <w:numId w:val="5"/>
        </w:numPr>
        <w:tabs>
          <w:tab w:val="left" w:pos="979"/>
          <w:tab w:val="left" w:pos="980"/>
          <w:tab w:val="left" w:pos="1546"/>
        </w:tabs>
        <w:ind w:left="980"/>
        <w:rPr>
          <w:rFonts w:ascii="Arial"/>
          <w:b/>
        </w:rPr>
      </w:pPr>
      <w:r>
        <w:rPr>
          <w:b/>
          <w:sz w:val="24"/>
        </w:rPr>
        <w:t>3.1</w:t>
      </w:r>
      <w:r>
        <w:rPr>
          <w:b/>
          <w:sz w:val="24"/>
        </w:rPr>
        <w:tab/>
        <w:t xml:space="preserve">Validation of the </w:t>
      </w:r>
      <w:proofErr w:type="spellStart"/>
      <w:r>
        <w:rPr>
          <w:b/>
          <w:sz w:val="24"/>
        </w:rPr>
        <w:t>RegCM</w:t>
      </w:r>
      <w:proofErr w:type="spellEnd"/>
      <w:r>
        <w:rPr>
          <w:b/>
          <w:spacing w:val="-18"/>
          <w:sz w:val="24"/>
        </w:rPr>
        <w:t xml:space="preserve"> </w:t>
      </w:r>
      <w:r>
        <w:rPr>
          <w:b/>
          <w:sz w:val="24"/>
        </w:rPr>
        <w:t>simulations</w:t>
      </w:r>
    </w:p>
    <w:p w14:paraId="237719E5" w14:textId="77777777" w:rsidR="002A35EF" w:rsidRDefault="002A35EF">
      <w:pPr>
        <w:pStyle w:val="Corpotesto"/>
        <w:spacing w:before="4"/>
        <w:rPr>
          <w:b/>
          <w:sz w:val="23"/>
        </w:rPr>
      </w:pPr>
    </w:p>
    <w:p w14:paraId="2B292D26" w14:textId="77777777" w:rsidR="002A35EF" w:rsidRDefault="00000000">
      <w:pPr>
        <w:pStyle w:val="Paragrafoelenco"/>
        <w:numPr>
          <w:ilvl w:val="0"/>
          <w:numId w:val="5"/>
        </w:numPr>
        <w:tabs>
          <w:tab w:val="left" w:pos="1558"/>
          <w:tab w:val="left" w:pos="1559"/>
        </w:tabs>
        <w:ind w:left="1558" w:hanging="1447"/>
        <w:rPr>
          <w:rFonts w:ascii="Arial"/>
        </w:rPr>
      </w:pPr>
      <w:r>
        <w:rPr>
          <w:sz w:val="24"/>
        </w:rPr>
        <w:t xml:space="preserve">Fig.  </w:t>
      </w:r>
      <w:proofErr w:type="gramStart"/>
      <w:r>
        <w:rPr>
          <w:sz w:val="24"/>
        </w:rPr>
        <w:t>2  compares</w:t>
      </w:r>
      <w:proofErr w:type="gramEnd"/>
      <w:r>
        <w:rPr>
          <w:sz w:val="24"/>
        </w:rPr>
        <w:t xml:space="preserve">  </w:t>
      </w:r>
      <w:proofErr w:type="gramStart"/>
      <w:r>
        <w:rPr>
          <w:sz w:val="24"/>
        </w:rPr>
        <w:t>the  annual</w:t>
      </w:r>
      <w:proofErr w:type="gramEnd"/>
      <w:r>
        <w:rPr>
          <w:sz w:val="24"/>
        </w:rPr>
        <w:t xml:space="preserve">  </w:t>
      </w:r>
      <w:proofErr w:type="gramStart"/>
      <w:r>
        <w:rPr>
          <w:sz w:val="24"/>
        </w:rPr>
        <w:t>cycle  of</w:t>
      </w:r>
      <w:proofErr w:type="gramEnd"/>
      <w:r>
        <w:rPr>
          <w:sz w:val="24"/>
        </w:rPr>
        <w:t xml:space="preserve">  </w:t>
      </w:r>
      <w:proofErr w:type="gramStart"/>
      <w:r>
        <w:rPr>
          <w:sz w:val="24"/>
        </w:rPr>
        <w:t>precipitation  for</w:t>
      </w:r>
      <w:proofErr w:type="gramEnd"/>
      <w:r>
        <w:rPr>
          <w:sz w:val="24"/>
        </w:rPr>
        <w:t xml:space="preserve">  </w:t>
      </w:r>
      <w:proofErr w:type="gramStart"/>
      <w:r>
        <w:rPr>
          <w:sz w:val="24"/>
        </w:rPr>
        <w:t>observations  and</w:t>
      </w:r>
      <w:proofErr w:type="gramEnd"/>
      <w:r>
        <w:rPr>
          <w:sz w:val="24"/>
        </w:rPr>
        <w:t xml:space="preserve"> </w:t>
      </w:r>
      <w:r>
        <w:rPr>
          <w:spacing w:val="11"/>
          <w:sz w:val="24"/>
        </w:rPr>
        <w:t xml:space="preserve"> </w:t>
      </w:r>
      <w:r>
        <w:rPr>
          <w:sz w:val="24"/>
        </w:rPr>
        <w:t>RegCM4</w:t>
      </w:r>
    </w:p>
    <w:p w14:paraId="65B5E52B" w14:textId="77777777" w:rsidR="002A35EF" w:rsidRDefault="002A35EF">
      <w:pPr>
        <w:pStyle w:val="Corpotesto"/>
        <w:spacing w:before="11"/>
        <w:rPr>
          <w:sz w:val="23"/>
        </w:rPr>
      </w:pPr>
    </w:p>
    <w:p w14:paraId="0E257EB6"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simulations over the four </w:t>
      </w:r>
      <w:proofErr w:type="spellStart"/>
      <w:r>
        <w:rPr>
          <w:sz w:val="24"/>
        </w:rPr>
        <w:t>macroregions</w:t>
      </w:r>
      <w:proofErr w:type="spellEnd"/>
      <w:r>
        <w:rPr>
          <w:sz w:val="24"/>
        </w:rPr>
        <w:t xml:space="preserve">. In general, the raw RegCM4 </w:t>
      </w:r>
      <w:proofErr w:type="gramStart"/>
      <w:r>
        <w:rPr>
          <w:sz w:val="24"/>
        </w:rPr>
        <w:t xml:space="preserve">outputs </w:t>
      </w:r>
      <w:r>
        <w:rPr>
          <w:spacing w:val="56"/>
          <w:sz w:val="24"/>
        </w:rPr>
        <w:t xml:space="preserve"> </w:t>
      </w:r>
      <w:r>
        <w:rPr>
          <w:sz w:val="24"/>
        </w:rPr>
        <w:t>(</w:t>
      </w:r>
      <w:proofErr w:type="spellStart"/>
      <w:proofErr w:type="gramEnd"/>
      <w:r>
        <w:rPr>
          <w:sz w:val="24"/>
        </w:rPr>
        <w:t>RegCM</w:t>
      </w:r>
      <w:proofErr w:type="spellEnd"/>
      <w:r>
        <w:rPr>
          <w:sz w:val="24"/>
        </w:rPr>
        <w:t>-ERA,</w:t>
      </w:r>
    </w:p>
    <w:p w14:paraId="4F7AC8A9" w14:textId="77777777" w:rsidR="002A35EF" w:rsidRDefault="002A35EF">
      <w:pPr>
        <w:pStyle w:val="Corpotesto"/>
        <w:spacing w:before="6"/>
        <w:rPr>
          <w:sz w:val="23"/>
        </w:rPr>
      </w:pPr>
    </w:p>
    <w:p w14:paraId="3470CC3E" w14:textId="77777777" w:rsidR="002A35EF" w:rsidRDefault="00000000">
      <w:pPr>
        <w:pStyle w:val="Paragrafoelenco"/>
        <w:numPr>
          <w:ilvl w:val="0"/>
          <w:numId w:val="5"/>
        </w:numPr>
        <w:tabs>
          <w:tab w:val="left" w:pos="838"/>
          <w:tab w:val="left" w:pos="839"/>
        </w:tabs>
        <w:ind w:left="838" w:hanging="727"/>
        <w:rPr>
          <w:rFonts w:ascii="Arial"/>
        </w:rPr>
      </w:pPr>
      <w:proofErr w:type="spellStart"/>
      <w:r>
        <w:rPr>
          <w:sz w:val="24"/>
        </w:rPr>
        <w:t>RegCM</w:t>
      </w:r>
      <w:proofErr w:type="spellEnd"/>
      <w:r>
        <w:rPr>
          <w:sz w:val="24"/>
        </w:rPr>
        <w:t>-</w:t>
      </w:r>
      <w:proofErr w:type="gramStart"/>
      <w:r>
        <w:rPr>
          <w:sz w:val="24"/>
        </w:rPr>
        <w:t>HAD)  accurately</w:t>
      </w:r>
      <w:proofErr w:type="gramEnd"/>
      <w:r>
        <w:rPr>
          <w:sz w:val="24"/>
        </w:rPr>
        <w:t xml:space="preserve"> capture </w:t>
      </w:r>
      <w:proofErr w:type="gramStart"/>
      <w:r>
        <w:rPr>
          <w:sz w:val="24"/>
        </w:rPr>
        <w:t>the  shape</w:t>
      </w:r>
      <w:proofErr w:type="gramEnd"/>
      <w:r>
        <w:rPr>
          <w:sz w:val="24"/>
        </w:rPr>
        <w:t xml:space="preserve"> </w:t>
      </w:r>
      <w:proofErr w:type="gramStart"/>
      <w:r>
        <w:rPr>
          <w:sz w:val="24"/>
        </w:rPr>
        <w:t>of  the</w:t>
      </w:r>
      <w:proofErr w:type="gramEnd"/>
      <w:r>
        <w:rPr>
          <w:sz w:val="24"/>
        </w:rPr>
        <w:t xml:space="preserve"> </w:t>
      </w:r>
      <w:proofErr w:type="gramStart"/>
      <w:r>
        <w:rPr>
          <w:sz w:val="24"/>
        </w:rPr>
        <w:t>annual  precipitation</w:t>
      </w:r>
      <w:proofErr w:type="gramEnd"/>
      <w:r>
        <w:rPr>
          <w:sz w:val="24"/>
        </w:rPr>
        <w:t xml:space="preserve">  </w:t>
      </w:r>
      <w:proofErr w:type="gramStart"/>
      <w:r>
        <w:rPr>
          <w:sz w:val="24"/>
        </w:rPr>
        <w:t>cycle  in</w:t>
      </w:r>
      <w:proofErr w:type="gramEnd"/>
      <w:r>
        <w:rPr>
          <w:sz w:val="24"/>
        </w:rPr>
        <w:t xml:space="preserve">  the   </w:t>
      </w:r>
      <w:r>
        <w:rPr>
          <w:spacing w:val="1"/>
          <w:sz w:val="24"/>
        </w:rPr>
        <w:t xml:space="preserve"> </w:t>
      </w:r>
      <w:r>
        <w:rPr>
          <w:sz w:val="24"/>
        </w:rPr>
        <w:t>four</w:t>
      </w:r>
    </w:p>
    <w:p w14:paraId="66583FFC" w14:textId="77777777" w:rsidR="002A35EF" w:rsidRDefault="002A35EF">
      <w:pPr>
        <w:pStyle w:val="Corpotesto"/>
        <w:spacing w:before="11"/>
        <w:rPr>
          <w:sz w:val="23"/>
        </w:rPr>
      </w:pPr>
    </w:p>
    <w:p w14:paraId="5422F688" w14:textId="77777777" w:rsidR="00FB6715" w:rsidRPr="00FB6715" w:rsidRDefault="00000000">
      <w:pPr>
        <w:pStyle w:val="Paragrafoelenco"/>
        <w:numPr>
          <w:ilvl w:val="0"/>
          <w:numId w:val="5"/>
        </w:numPr>
        <w:tabs>
          <w:tab w:val="left" w:pos="838"/>
          <w:tab w:val="left" w:pos="839"/>
        </w:tabs>
        <w:ind w:left="838" w:hanging="727"/>
        <w:rPr>
          <w:rFonts w:ascii="Arial"/>
        </w:rPr>
      </w:pPr>
      <w:proofErr w:type="spellStart"/>
      <w:r>
        <w:rPr>
          <w:sz w:val="24"/>
        </w:rPr>
        <w:t>macroregions</w:t>
      </w:r>
      <w:proofErr w:type="spellEnd"/>
      <w:r>
        <w:rPr>
          <w:sz w:val="24"/>
        </w:rPr>
        <w:t>.</w:t>
      </w:r>
      <w:r>
        <w:rPr>
          <w:spacing w:val="-10"/>
          <w:sz w:val="24"/>
        </w:rPr>
        <w:t xml:space="preserve"> </w:t>
      </w:r>
      <w:r w:rsidR="00FB6715" w:rsidRPr="00FB6715">
        <w:rPr>
          <w:sz w:val="24"/>
          <w:szCs w:val="24"/>
        </w:rPr>
        <w:t>although with some discrepancies compared to observations.</w:t>
      </w:r>
      <w:r w:rsidR="00FB6715">
        <w:t xml:space="preserve"> </w:t>
      </w:r>
      <w:r w:rsidR="00FB6715" w:rsidRPr="00FB6715">
        <w:rPr>
          <w:sz w:val="24"/>
          <w:szCs w:val="24"/>
        </w:rPr>
        <w:t>In particular</w:t>
      </w:r>
      <w:r w:rsidR="00FB6715">
        <w:t xml:space="preserve"> </w:t>
      </w:r>
    </w:p>
    <w:p w14:paraId="5C58A5C2" w14:textId="77777777" w:rsidR="00FB6715" w:rsidRPr="00FB6715" w:rsidRDefault="00FB6715" w:rsidP="00FB6715">
      <w:pPr>
        <w:pStyle w:val="Paragrafoelenco"/>
        <w:rPr>
          <w:sz w:val="24"/>
        </w:rPr>
      </w:pPr>
    </w:p>
    <w:p w14:paraId="549D5737"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proofErr w:type="spellStart"/>
      <w:r w:rsidRPr="00FB6715">
        <w:rPr>
          <w:sz w:val="24"/>
          <w:szCs w:val="24"/>
        </w:rPr>
        <w:t>RegCM</w:t>
      </w:r>
      <w:proofErr w:type="spellEnd"/>
      <w:r w:rsidRPr="00FB6715">
        <w:rPr>
          <w:sz w:val="24"/>
          <w:szCs w:val="24"/>
        </w:rPr>
        <w:t xml:space="preserve">-HAD overestimates precipitation in summer over the </w:t>
      </w:r>
      <w:proofErr w:type="gramStart"/>
      <w:r w:rsidRPr="00FB6715">
        <w:rPr>
          <w:sz w:val="24"/>
          <w:szCs w:val="24"/>
        </w:rPr>
        <w:t>Central,</w:t>
      </w:r>
      <w:proofErr w:type="gramEnd"/>
      <w:r w:rsidRPr="00FB6715">
        <w:rPr>
          <w:sz w:val="24"/>
          <w:szCs w:val="24"/>
        </w:rPr>
        <w:t xml:space="preserve"> Islands, and Southern </w:t>
      </w:r>
    </w:p>
    <w:p w14:paraId="3327B55E" w14:textId="77777777" w:rsidR="00FB6715" w:rsidRPr="00FB6715" w:rsidRDefault="00FB6715" w:rsidP="00FB6715">
      <w:pPr>
        <w:pStyle w:val="Paragrafoelenco"/>
        <w:rPr>
          <w:sz w:val="24"/>
          <w:szCs w:val="24"/>
        </w:rPr>
      </w:pPr>
    </w:p>
    <w:p w14:paraId="1D310332"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regions. As expected, when the bias correction is applied to the RegCM4 outputs, these model </w:t>
      </w:r>
    </w:p>
    <w:p w14:paraId="7C544BA2" w14:textId="77777777" w:rsidR="00FB6715" w:rsidRPr="00FB6715" w:rsidRDefault="00FB6715" w:rsidP="00FB6715">
      <w:pPr>
        <w:pStyle w:val="Paragrafoelenco"/>
        <w:rPr>
          <w:sz w:val="24"/>
          <w:szCs w:val="24"/>
        </w:rPr>
      </w:pPr>
    </w:p>
    <w:p w14:paraId="3CEA853B"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biases are considerably improved (see results from </w:t>
      </w:r>
      <w:proofErr w:type="spellStart"/>
      <w:r w:rsidRPr="00FB6715">
        <w:rPr>
          <w:sz w:val="24"/>
          <w:szCs w:val="24"/>
        </w:rPr>
        <w:t>RegCM</w:t>
      </w:r>
      <w:proofErr w:type="spellEnd"/>
      <w:r w:rsidRPr="00FB6715">
        <w:rPr>
          <w:sz w:val="24"/>
          <w:szCs w:val="24"/>
        </w:rPr>
        <w:t xml:space="preserve">-ERA_BC and </w:t>
      </w:r>
      <w:proofErr w:type="spellStart"/>
      <w:r w:rsidRPr="00FB6715">
        <w:rPr>
          <w:sz w:val="24"/>
          <w:szCs w:val="24"/>
        </w:rPr>
        <w:t>RegCM</w:t>
      </w:r>
      <w:proofErr w:type="spellEnd"/>
      <w:r w:rsidRPr="00FB6715">
        <w:rPr>
          <w:sz w:val="24"/>
          <w:szCs w:val="24"/>
        </w:rPr>
        <w:t xml:space="preserve">-HAD_BC). </w:t>
      </w:r>
    </w:p>
    <w:p w14:paraId="0C0601E7" w14:textId="77777777" w:rsidR="00FB6715" w:rsidRPr="00FB6715" w:rsidRDefault="00FB6715" w:rsidP="00FB6715">
      <w:pPr>
        <w:pStyle w:val="Paragrafoelenco"/>
        <w:rPr>
          <w:sz w:val="24"/>
          <w:szCs w:val="24"/>
        </w:rPr>
      </w:pPr>
    </w:p>
    <w:p w14:paraId="4E9E027A"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For seasonal mean precipitation (Fig. 3), </w:t>
      </w:r>
      <w:proofErr w:type="spellStart"/>
      <w:r w:rsidRPr="00FB6715">
        <w:rPr>
          <w:sz w:val="24"/>
          <w:szCs w:val="24"/>
        </w:rPr>
        <w:t>RegCM</w:t>
      </w:r>
      <w:proofErr w:type="spellEnd"/>
      <w:r w:rsidRPr="00FB6715">
        <w:rPr>
          <w:sz w:val="24"/>
          <w:szCs w:val="24"/>
        </w:rPr>
        <w:t xml:space="preserve">-ERA and </w:t>
      </w:r>
      <w:proofErr w:type="spellStart"/>
      <w:r w:rsidRPr="00FB6715">
        <w:rPr>
          <w:sz w:val="24"/>
          <w:szCs w:val="24"/>
        </w:rPr>
        <w:t>RegCMHAD</w:t>
      </w:r>
      <w:proofErr w:type="spellEnd"/>
      <w:r w:rsidRPr="00FB6715">
        <w:rPr>
          <w:sz w:val="24"/>
          <w:szCs w:val="24"/>
        </w:rPr>
        <w:t xml:space="preserve"> accurately reproduce </w:t>
      </w:r>
    </w:p>
    <w:p w14:paraId="1ED1EE85" w14:textId="77777777" w:rsidR="00FB6715" w:rsidRPr="00FB6715" w:rsidRDefault="00FB6715" w:rsidP="00FB6715">
      <w:pPr>
        <w:pStyle w:val="Paragrafoelenco"/>
        <w:rPr>
          <w:sz w:val="24"/>
          <w:szCs w:val="24"/>
        </w:rPr>
      </w:pPr>
    </w:p>
    <w:p w14:paraId="1E0908A7"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lastRenderedPageBreak/>
        <w:t xml:space="preserve">the autumn and winter precipitation peaks observed in GRIPHO and HMR over the </w:t>
      </w:r>
    </w:p>
    <w:p w14:paraId="5B9DBF11" w14:textId="77777777" w:rsidR="00FB6715" w:rsidRPr="00FB6715" w:rsidRDefault="00FB6715" w:rsidP="00FB6715">
      <w:pPr>
        <w:pStyle w:val="Paragrafoelenco"/>
        <w:rPr>
          <w:sz w:val="24"/>
          <w:szCs w:val="24"/>
        </w:rPr>
      </w:pPr>
    </w:p>
    <w:p w14:paraId="641DD3C0"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southwestern coasts of Italy. These simulations successfully capture the precipitation peaks </w:t>
      </w:r>
    </w:p>
    <w:p w14:paraId="67515B88" w14:textId="77777777" w:rsidR="00FB6715" w:rsidRPr="00FB6715" w:rsidRDefault="00FB6715" w:rsidP="00FB6715">
      <w:pPr>
        <w:pStyle w:val="Paragrafoelenco"/>
        <w:rPr>
          <w:sz w:val="24"/>
          <w:szCs w:val="24"/>
        </w:rPr>
      </w:pPr>
    </w:p>
    <w:p w14:paraId="0581CC68"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over the Alps found in all observation datasets in the spring, summer, and autumn, but they </w:t>
      </w:r>
    </w:p>
    <w:p w14:paraId="5F8B5645" w14:textId="77777777" w:rsidR="00FB6715" w:rsidRPr="00FB6715" w:rsidRDefault="00FB6715" w:rsidP="00FB6715">
      <w:pPr>
        <w:pStyle w:val="Paragrafoelenco"/>
        <w:rPr>
          <w:sz w:val="24"/>
          <w:szCs w:val="24"/>
        </w:rPr>
      </w:pPr>
    </w:p>
    <w:p w14:paraId="14D83651"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tend to produce isolated hot spots, particularly in the summer. Both raw simulations, moreover, </w:t>
      </w:r>
    </w:p>
    <w:p w14:paraId="45A88B01" w14:textId="77777777" w:rsidR="00FB6715" w:rsidRPr="00FB6715" w:rsidRDefault="00FB6715" w:rsidP="00FB6715">
      <w:pPr>
        <w:pStyle w:val="Paragrafoelenco"/>
        <w:rPr>
          <w:sz w:val="24"/>
          <w:szCs w:val="24"/>
        </w:rPr>
      </w:pPr>
    </w:p>
    <w:p w14:paraId="2B4111A9"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produce similar Italian precipitation </w:t>
      </w:r>
      <w:proofErr w:type="spellStart"/>
      <w:r w:rsidRPr="00FB6715">
        <w:rPr>
          <w:sz w:val="24"/>
          <w:szCs w:val="24"/>
        </w:rPr>
        <w:t>climatologies</w:t>
      </w:r>
      <w:proofErr w:type="spellEnd"/>
      <w:r w:rsidRPr="00FB6715">
        <w:rPr>
          <w:sz w:val="24"/>
          <w:szCs w:val="24"/>
        </w:rPr>
        <w:t xml:space="preserve">, suggesting that, independently of the </w:t>
      </w:r>
    </w:p>
    <w:p w14:paraId="7A4F5D27" w14:textId="77777777" w:rsidR="00FB6715" w:rsidRPr="00FB6715" w:rsidRDefault="00FB6715" w:rsidP="00FB6715">
      <w:pPr>
        <w:pStyle w:val="Paragrafoelenco"/>
        <w:rPr>
          <w:sz w:val="24"/>
          <w:szCs w:val="24"/>
        </w:rPr>
      </w:pPr>
    </w:p>
    <w:p w14:paraId="1DD74154"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proofErr w:type="gramStart"/>
      <w:r w:rsidRPr="00FB6715">
        <w:rPr>
          <w:sz w:val="24"/>
          <w:szCs w:val="24"/>
        </w:rPr>
        <w:t>driving</w:t>
      </w:r>
      <w:proofErr w:type="gramEnd"/>
      <w:r w:rsidRPr="00FB6715">
        <w:rPr>
          <w:sz w:val="24"/>
          <w:szCs w:val="24"/>
        </w:rPr>
        <w:t xml:space="preserve"> data, RegCM4 </w:t>
      </w:r>
      <w:proofErr w:type="gramStart"/>
      <w:r w:rsidRPr="00FB6715">
        <w:rPr>
          <w:sz w:val="24"/>
          <w:szCs w:val="24"/>
        </w:rPr>
        <w:t>is able to</w:t>
      </w:r>
      <w:proofErr w:type="gramEnd"/>
      <w:r w:rsidRPr="00FB6715">
        <w:rPr>
          <w:sz w:val="24"/>
          <w:szCs w:val="24"/>
        </w:rPr>
        <w:t xml:space="preserve"> correctly reproduce the main precipitation climatological </w:t>
      </w:r>
    </w:p>
    <w:p w14:paraId="65F206AF" w14:textId="77777777" w:rsidR="00FB6715" w:rsidRPr="00FB6715" w:rsidRDefault="00FB6715" w:rsidP="00FB6715">
      <w:pPr>
        <w:pStyle w:val="Paragrafoelenco"/>
        <w:rPr>
          <w:sz w:val="24"/>
          <w:szCs w:val="24"/>
        </w:rPr>
      </w:pPr>
    </w:p>
    <w:p w14:paraId="58620EB4"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features over Italy. However, the raw simulations also show underestimated precipitation </w:t>
      </w:r>
    </w:p>
    <w:p w14:paraId="44DAF4EB" w14:textId="77777777" w:rsidR="00FB6715" w:rsidRPr="00FB6715" w:rsidRDefault="00FB6715" w:rsidP="00FB6715">
      <w:pPr>
        <w:pStyle w:val="Paragrafoelenco"/>
        <w:rPr>
          <w:sz w:val="24"/>
          <w:szCs w:val="24"/>
        </w:rPr>
      </w:pPr>
    </w:p>
    <w:p w14:paraId="24802269"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values during winter over the Gulf of Genoa, Liguria, and the Po Plain when compared to </w:t>
      </w:r>
    </w:p>
    <w:p w14:paraId="62B4EC16" w14:textId="77777777" w:rsidR="00FB6715" w:rsidRPr="00FB6715" w:rsidRDefault="00FB6715" w:rsidP="00FB6715">
      <w:pPr>
        <w:pStyle w:val="Paragrafoelenco"/>
        <w:rPr>
          <w:sz w:val="24"/>
          <w:szCs w:val="24"/>
        </w:rPr>
      </w:pPr>
    </w:p>
    <w:p w14:paraId="6F239A00"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HMR, E-OBS, and GRIPHO, with values up to 5 and 8 mm/day for simulated and observed </w:t>
      </w:r>
    </w:p>
    <w:p w14:paraId="43D7D8E0" w14:textId="77777777" w:rsidR="00FB6715" w:rsidRPr="00FB6715" w:rsidRDefault="00FB6715" w:rsidP="00FB6715">
      <w:pPr>
        <w:pStyle w:val="Paragrafoelenco"/>
        <w:rPr>
          <w:sz w:val="24"/>
          <w:szCs w:val="24"/>
        </w:rPr>
      </w:pPr>
    </w:p>
    <w:p w14:paraId="5E47936C"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precipitation, respectively. In contrast, summer precipitation is overestimated over most of </w:t>
      </w:r>
    </w:p>
    <w:p w14:paraId="7AEF8CD8" w14:textId="77777777" w:rsidR="00FB6715" w:rsidRPr="00FB6715" w:rsidRDefault="00FB6715" w:rsidP="00FB6715">
      <w:pPr>
        <w:pStyle w:val="Paragrafoelenco"/>
        <w:rPr>
          <w:sz w:val="24"/>
          <w:szCs w:val="24"/>
        </w:rPr>
      </w:pPr>
    </w:p>
    <w:p w14:paraId="5146E4CF"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Sardinia, particularly when compared to HMR and E-OBS. Bias-corrected precipitation shows </w:t>
      </w:r>
    </w:p>
    <w:p w14:paraId="27C4B73C" w14:textId="77777777" w:rsidR="00FB6715" w:rsidRPr="00FB6715" w:rsidRDefault="00FB6715" w:rsidP="00FB6715">
      <w:pPr>
        <w:pStyle w:val="Paragrafoelenco"/>
        <w:rPr>
          <w:sz w:val="24"/>
          <w:szCs w:val="24"/>
        </w:rPr>
      </w:pPr>
    </w:p>
    <w:p w14:paraId="6E7A6B2E"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significantly better spatial agreement with observations (Fig. 3). Moreover, the results clearly </w:t>
      </w:r>
    </w:p>
    <w:p w14:paraId="696EB048" w14:textId="77777777" w:rsidR="00FB6715" w:rsidRPr="00FB6715" w:rsidRDefault="00FB6715" w:rsidP="00FB6715">
      <w:pPr>
        <w:pStyle w:val="Paragrafoelenco"/>
        <w:rPr>
          <w:sz w:val="24"/>
          <w:szCs w:val="24"/>
        </w:rPr>
      </w:pPr>
    </w:p>
    <w:p w14:paraId="54C03DE9"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demonstrate the influence of the dataset used as reference, for example, the bias-corrected </w:t>
      </w:r>
    </w:p>
    <w:p w14:paraId="6E13FE7D" w14:textId="77777777" w:rsidR="00FB6715" w:rsidRPr="00FB6715" w:rsidRDefault="00FB6715" w:rsidP="00FB6715">
      <w:pPr>
        <w:pStyle w:val="Paragrafoelenco"/>
        <w:rPr>
          <w:sz w:val="24"/>
          <w:szCs w:val="24"/>
        </w:rPr>
      </w:pPr>
    </w:p>
    <w:p w14:paraId="4724E724"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precipitation outputs and GRIPHO exhibit higher precipitation values compared to the other </w:t>
      </w:r>
    </w:p>
    <w:p w14:paraId="6DC418C2" w14:textId="77777777" w:rsidR="00FB6715" w:rsidRPr="00FB6715" w:rsidRDefault="00FB6715" w:rsidP="00FB6715">
      <w:pPr>
        <w:pStyle w:val="Paragrafoelenco"/>
        <w:rPr>
          <w:sz w:val="24"/>
          <w:szCs w:val="24"/>
        </w:rPr>
      </w:pPr>
    </w:p>
    <w:p w14:paraId="629BA21A" w14:textId="3178798A" w:rsidR="002A35EF"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observational datasets in the winter over Calabria.</w:t>
      </w:r>
      <w:r>
        <w:rPr>
          <w:sz w:val="24"/>
          <w:szCs w:val="24"/>
        </w:rPr>
        <w:t xml:space="preserve"> </w:t>
      </w:r>
    </w:p>
    <w:p w14:paraId="090249A9" w14:textId="77777777" w:rsidR="00FB6715" w:rsidRPr="00FB6715" w:rsidRDefault="00FB6715" w:rsidP="00FB6715">
      <w:pPr>
        <w:pStyle w:val="Paragrafoelenco"/>
        <w:rPr>
          <w:rFonts w:ascii="Arial"/>
          <w:sz w:val="24"/>
          <w:szCs w:val="24"/>
        </w:rPr>
      </w:pPr>
    </w:p>
    <w:p w14:paraId="6CE5783A"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Fig. 4 reports the extreme R99pTOT for both observations and simulations. Overall, extreme </w:t>
      </w:r>
    </w:p>
    <w:p w14:paraId="3A423EC9" w14:textId="77777777" w:rsidR="00FB6715" w:rsidRPr="00FB6715" w:rsidRDefault="00FB6715" w:rsidP="00FB6715">
      <w:pPr>
        <w:pStyle w:val="Paragrafoelenco"/>
        <w:rPr>
          <w:sz w:val="24"/>
          <w:szCs w:val="24"/>
        </w:rPr>
      </w:pPr>
    </w:p>
    <w:p w14:paraId="053592E2"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precipitation from the raw simulations compares well with observations although the model </w:t>
      </w:r>
    </w:p>
    <w:p w14:paraId="73508AA4" w14:textId="77777777" w:rsidR="00FB6715" w:rsidRPr="00FB6715" w:rsidRDefault="00FB6715" w:rsidP="00FB6715">
      <w:pPr>
        <w:pStyle w:val="Paragrafoelenco"/>
        <w:rPr>
          <w:sz w:val="24"/>
          <w:szCs w:val="24"/>
        </w:rPr>
      </w:pPr>
    </w:p>
    <w:p w14:paraId="7A2E3FB3"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slightly overestimates high values, especially when driven by ERA-Interim. This is particularly </w:t>
      </w:r>
    </w:p>
    <w:p w14:paraId="5B4EB57B" w14:textId="77777777" w:rsidR="00FB6715" w:rsidRPr="00FB6715" w:rsidRDefault="00FB6715" w:rsidP="00FB6715">
      <w:pPr>
        <w:pStyle w:val="Paragrafoelenco"/>
        <w:rPr>
          <w:sz w:val="24"/>
          <w:szCs w:val="24"/>
        </w:rPr>
      </w:pPr>
    </w:p>
    <w:p w14:paraId="1DB68370"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true in high-altitude regions, such as the Alps, pre-alpine areas of northeastern Italy, and the </w:t>
      </w:r>
    </w:p>
    <w:p w14:paraId="7DDD1C9A" w14:textId="77777777" w:rsidR="00FB6715" w:rsidRPr="00FB6715" w:rsidRDefault="00FB6715" w:rsidP="00FB6715">
      <w:pPr>
        <w:pStyle w:val="Paragrafoelenco"/>
        <w:rPr>
          <w:sz w:val="24"/>
          <w:szCs w:val="24"/>
        </w:rPr>
      </w:pPr>
    </w:p>
    <w:p w14:paraId="575F4085"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central part of the Apennines. It should be kept in mind that observational gridded </w:t>
      </w:r>
      <w:proofErr w:type="gramStart"/>
      <w:r w:rsidRPr="00FB6715">
        <w:rPr>
          <w:sz w:val="24"/>
          <w:szCs w:val="24"/>
        </w:rPr>
        <w:t>products</w:t>
      </w:r>
      <w:proofErr w:type="gramEnd"/>
      <w:r w:rsidRPr="00FB6715">
        <w:rPr>
          <w:sz w:val="24"/>
          <w:szCs w:val="24"/>
        </w:rPr>
        <w:t xml:space="preserve"> </w:t>
      </w:r>
    </w:p>
    <w:p w14:paraId="7C3B0215" w14:textId="77777777" w:rsidR="00FB6715" w:rsidRPr="00FB6715" w:rsidRDefault="00FB6715" w:rsidP="00FB6715">
      <w:pPr>
        <w:pStyle w:val="Paragrafoelenco"/>
        <w:rPr>
          <w:sz w:val="24"/>
          <w:szCs w:val="24"/>
        </w:rPr>
      </w:pPr>
    </w:p>
    <w:p w14:paraId="5B75E7A3"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tend to underestimate precipitation amounts over mountainous areas (</w:t>
      </w:r>
      <w:proofErr w:type="spellStart"/>
      <w:r w:rsidRPr="00FB6715">
        <w:rPr>
          <w:sz w:val="24"/>
          <w:szCs w:val="24"/>
        </w:rPr>
        <w:t>Prein</w:t>
      </w:r>
      <w:proofErr w:type="spellEnd"/>
      <w:r w:rsidRPr="00FB6715">
        <w:rPr>
          <w:sz w:val="24"/>
          <w:szCs w:val="24"/>
        </w:rPr>
        <w:t xml:space="preserve"> and </w:t>
      </w:r>
      <w:proofErr w:type="spellStart"/>
      <w:r w:rsidRPr="00FB6715">
        <w:rPr>
          <w:sz w:val="24"/>
          <w:szCs w:val="24"/>
        </w:rPr>
        <w:t>Gobiet</w:t>
      </w:r>
      <w:proofErr w:type="spellEnd"/>
      <w:r w:rsidRPr="00FB6715">
        <w:rPr>
          <w:sz w:val="24"/>
          <w:szCs w:val="24"/>
        </w:rPr>
        <w:t xml:space="preserve">, 2017), </w:t>
      </w:r>
    </w:p>
    <w:p w14:paraId="5544350D" w14:textId="77777777" w:rsidR="00FB6715" w:rsidRPr="00FB6715" w:rsidRDefault="00FB6715" w:rsidP="00FB6715">
      <w:pPr>
        <w:pStyle w:val="Paragrafoelenco"/>
        <w:rPr>
          <w:sz w:val="24"/>
          <w:szCs w:val="24"/>
        </w:rPr>
      </w:pPr>
    </w:p>
    <w:p w14:paraId="71B39F24" w14:textId="6DFE9A64"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a shortcoming that might be even more evident when metrics such as the R99pTOT are </w:t>
      </w:r>
    </w:p>
    <w:p w14:paraId="12ED2F1A" w14:textId="77777777" w:rsidR="00FB6715" w:rsidRPr="00FB6715" w:rsidRDefault="00FB6715" w:rsidP="00FB6715">
      <w:pPr>
        <w:pStyle w:val="Paragrafoelenco"/>
        <w:rPr>
          <w:sz w:val="24"/>
          <w:szCs w:val="24"/>
        </w:rPr>
      </w:pPr>
    </w:p>
    <w:p w14:paraId="37950887"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examined. In contrast, RegCM4 underestimates extreme precipitation in the Puglia region of </w:t>
      </w:r>
    </w:p>
    <w:p w14:paraId="6B7504F9" w14:textId="77777777" w:rsidR="00FB6715" w:rsidRPr="00FB6715" w:rsidRDefault="00FB6715" w:rsidP="00FB6715">
      <w:pPr>
        <w:pStyle w:val="Paragrafoelenco"/>
        <w:rPr>
          <w:sz w:val="24"/>
          <w:szCs w:val="24"/>
        </w:rPr>
      </w:pPr>
    </w:p>
    <w:p w14:paraId="7F15D87E"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southeastern Italy and over most of Sicily and the eastern part of Sardinia when compared to </w:t>
      </w:r>
    </w:p>
    <w:p w14:paraId="041F5137" w14:textId="77777777" w:rsidR="00FB6715" w:rsidRPr="00FB6715" w:rsidRDefault="00FB6715" w:rsidP="00FB6715">
      <w:pPr>
        <w:pStyle w:val="Paragrafoelenco"/>
        <w:rPr>
          <w:sz w:val="24"/>
          <w:szCs w:val="24"/>
        </w:rPr>
      </w:pPr>
    </w:p>
    <w:p w14:paraId="1F5D0BB9"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GRIPHO. The results also show that, while </w:t>
      </w:r>
      <w:proofErr w:type="spellStart"/>
      <w:r w:rsidRPr="00FB6715">
        <w:rPr>
          <w:sz w:val="24"/>
          <w:szCs w:val="24"/>
        </w:rPr>
        <w:t>MBCn</w:t>
      </w:r>
      <w:proofErr w:type="spellEnd"/>
      <w:r w:rsidRPr="00FB6715">
        <w:rPr>
          <w:sz w:val="24"/>
          <w:szCs w:val="24"/>
        </w:rPr>
        <w:t xml:space="preserve"> </w:t>
      </w:r>
      <w:proofErr w:type="gramStart"/>
      <w:r w:rsidRPr="00FB6715">
        <w:rPr>
          <w:sz w:val="24"/>
          <w:szCs w:val="24"/>
        </w:rPr>
        <w:t>is able to</w:t>
      </w:r>
      <w:proofErr w:type="gramEnd"/>
      <w:r w:rsidRPr="00FB6715">
        <w:rPr>
          <w:sz w:val="24"/>
          <w:szCs w:val="24"/>
        </w:rPr>
        <w:t xml:space="preserve"> correct mean precipitation, it is </w:t>
      </w:r>
    </w:p>
    <w:p w14:paraId="4F976BAF" w14:textId="77777777" w:rsidR="00FB6715" w:rsidRPr="00FB6715" w:rsidRDefault="00FB6715" w:rsidP="00FB6715">
      <w:pPr>
        <w:pStyle w:val="Paragrafoelenco"/>
        <w:rPr>
          <w:sz w:val="24"/>
          <w:szCs w:val="24"/>
        </w:rPr>
      </w:pPr>
    </w:p>
    <w:p w14:paraId="48D79148"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less successful in correcting extreme values. For example, the bias correction successfully </w:t>
      </w:r>
    </w:p>
    <w:p w14:paraId="10ED4B0B" w14:textId="77777777" w:rsidR="00FB6715" w:rsidRPr="00FB6715" w:rsidRDefault="00FB6715" w:rsidP="00FB6715">
      <w:pPr>
        <w:pStyle w:val="Paragrafoelenco"/>
        <w:rPr>
          <w:sz w:val="24"/>
          <w:szCs w:val="24"/>
        </w:rPr>
      </w:pPr>
    </w:p>
    <w:p w14:paraId="2FD5F08D"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lastRenderedPageBreak/>
        <w:t xml:space="preserve">improves R99pToT values in northeastern Italy and eastern Sardinia but produces more </w:t>
      </w:r>
    </w:p>
    <w:p w14:paraId="3D7A0F9A" w14:textId="77777777" w:rsidR="00FB6715" w:rsidRPr="00FB6715" w:rsidRDefault="00FB6715" w:rsidP="00FB6715">
      <w:pPr>
        <w:pStyle w:val="Paragrafoelenco"/>
        <w:rPr>
          <w:sz w:val="24"/>
          <w:szCs w:val="24"/>
        </w:rPr>
      </w:pPr>
    </w:p>
    <w:p w14:paraId="52DF9C92"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extreme precipitation amounts than observed, particularly over flat areas such as the Po plain. </w:t>
      </w:r>
    </w:p>
    <w:p w14:paraId="6786653A" w14:textId="77777777" w:rsidR="00FB6715" w:rsidRPr="00FB6715" w:rsidRDefault="00FB6715" w:rsidP="00FB6715">
      <w:pPr>
        <w:pStyle w:val="Paragrafoelenco"/>
        <w:rPr>
          <w:sz w:val="24"/>
          <w:szCs w:val="24"/>
        </w:rPr>
      </w:pPr>
    </w:p>
    <w:p w14:paraId="26FC6D73"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This behavior appears to be more evident in regions where GRIPHO presents more missing </w:t>
      </w:r>
    </w:p>
    <w:p w14:paraId="3CFFACE5" w14:textId="77777777" w:rsidR="00FB6715" w:rsidRPr="00FB6715" w:rsidRDefault="00FB6715" w:rsidP="00FB6715">
      <w:pPr>
        <w:pStyle w:val="Paragrafoelenco"/>
        <w:rPr>
          <w:sz w:val="24"/>
          <w:szCs w:val="24"/>
        </w:rPr>
      </w:pPr>
    </w:p>
    <w:p w14:paraId="7B954BCB" w14:textId="77777777"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 xml:space="preserve">values (Sicily Island and Puglia region), suggesting that the adequacy of the correction depends </w:t>
      </w:r>
    </w:p>
    <w:p w14:paraId="2989A4A8" w14:textId="77777777" w:rsidR="00FB6715" w:rsidRPr="00FB6715" w:rsidRDefault="00FB6715" w:rsidP="00FB6715">
      <w:pPr>
        <w:pStyle w:val="Paragrafoelenco"/>
        <w:rPr>
          <w:sz w:val="24"/>
          <w:szCs w:val="24"/>
        </w:rPr>
      </w:pPr>
    </w:p>
    <w:p w14:paraId="012524D2" w14:textId="336317D0" w:rsidR="00FB6715" w:rsidRPr="00FB6715" w:rsidRDefault="00FB6715">
      <w:pPr>
        <w:pStyle w:val="Paragrafoelenco"/>
        <w:numPr>
          <w:ilvl w:val="0"/>
          <w:numId w:val="5"/>
        </w:numPr>
        <w:tabs>
          <w:tab w:val="left" w:pos="838"/>
          <w:tab w:val="left" w:pos="839"/>
        </w:tabs>
        <w:ind w:left="838" w:hanging="727"/>
        <w:rPr>
          <w:rFonts w:ascii="Arial"/>
          <w:sz w:val="24"/>
          <w:szCs w:val="24"/>
        </w:rPr>
      </w:pPr>
      <w:r w:rsidRPr="00FB6715">
        <w:rPr>
          <w:sz w:val="24"/>
          <w:szCs w:val="24"/>
        </w:rPr>
        <w:t>on the length and quality of the observation time series</w:t>
      </w:r>
      <w:r>
        <w:t>.</w:t>
      </w:r>
    </w:p>
    <w:p w14:paraId="07A6AD72" w14:textId="77777777" w:rsidR="002A35EF" w:rsidRDefault="002A35EF">
      <w:pPr>
        <w:pStyle w:val="Corpotesto"/>
      </w:pPr>
    </w:p>
    <w:p w14:paraId="7BAA9710" w14:textId="77777777" w:rsidR="002A35EF" w:rsidRDefault="002A35EF">
      <w:pPr>
        <w:pStyle w:val="Corpotesto"/>
        <w:spacing w:before="4"/>
      </w:pPr>
    </w:p>
    <w:p w14:paraId="5A723A59" w14:textId="77777777" w:rsidR="002A35EF" w:rsidRDefault="00000000">
      <w:pPr>
        <w:pStyle w:val="Titolo1"/>
        <w:numPr>
          <w:ilvl w:val="0"/>
          <w:numId w:val="5"/>
        </w:numPr>
        <w:tabs>
          <w:tab w:val="left" w:pos="979"/>
          <w:tab w:val="left" w:pos="980"/>
          <w:tab w:val="left" w:pos="1546"/>
        </w:tabs>
        <w:ind w:left="980"/>
        <w:rPr>
          <w:rFonts w:ascii="Arial"/>
          <w:sz w:val="22"/>
        </w:rPr>
      </w:pPr>
      <w:bookmarkStart w:id="12" w:name="353_3.2_Validation_of_the_CHyM_simulatio"/>
      <w:bookmarkEnd w:id="12"/>
      <w:r>
        <w:t>3.2</w:t>
      </w:r>
      <w:r>
        <w:tab/>
        <w:t>Validation of the CHyM</w:t>
      </w:r>
      <w:r>
        <w:rPr>
          <w:spacing w:val="-16"/>
        </w:rPr>
        <w:t xml:space="preserve"> </w:t>
      </w:r>
      <w:r>
        <w:t>simulations</w:t>
      </w:r>
    </w:p>
    <w:p w14:paraId="6B353F2C" w14:textId="77777777" w:rsidR="002A35EF" w:rsidRDefault="002A35EF">
      <w:pPr>
        <w:pStyle w:val="Corpotesto"/>
        <w:spacing w:before="6"/>
        <w:rPr>
          <w:b/>
          <w:sz w:val="23"/>
        </w:rPr>
      </w:pPr>
    </w:p>
    <w:p w14:paraId="74C568D4" w14:textId="77777777" w:rsidR="002A35EF" w:rsidRDefault="00000000">
      <w:pPr>
        <w:pStyle w:val="Paragrafoelenco"/>
        <w:numPr>
          <w:ilvl w:val="0"/>
          <w:numId w:val="5"/>
        </w:numPr>
        <w:tabs>
          <w:tab w:val="left" w:pos="1546"/>
          <w:tab w:val="left" w:pos="1547"/>
        </w:tabs>
        <w:ind w:left="1546" w:hanging="1435"/>
        <w:rPr>
          <w:rFonts w:ascii="Arial"/>
        </w:rPr>
      </w:pPr>
      <w:r>
        <w:rPr>
          <w:sz w:val="24"/>
        </w:rPr>
        <w:t>For</w:t>
      </w:r>
      <w:r>
        <w:rPr>
          <w:spacing w:val="-9"/>
          <w:sz w:val="24"/>
        </w:rPr>
        <w:t xml:space="preserve"> </w:t>
      </w:r>
      <w:r>
        <w:rPr>
          <w:sz w:val="24"/>
        </w:rPr>
        <w:t>the</w:t>
      </w:r>
      <w:r>
        <w:rPr>
          <w:spacing w:val="-8"/>
          <w:sz w:val="24"/>
        </w:rPr>
        <w:t xml:space="preserve"> </w:t>
      </w:r>
      <w:r>
        <w:rPr>
          <w:sz w:val="24"/>
        </w:rPr>
        <w:t>hydrological</w:t>
      </w:r>
      <w:r>
        <w:rPr>
          <w:spacing w:val="-7"/>
          <w:sz w:val="24"/>
        </w:rPr>
        <w:t xml:space="preserve"> </w:t>
      </w:r>
      <w:r>
        <w:rPr>
          <w:sz w:val="24"/>
        </w:rPr>
        <w:t>model</w:t>
      </w:r>
      <w:r>
        <w:rPr>
          <w:spacing w:val="-7"/>
          <w:sz w:val="24"/>
        </w:rPr>
        <w:t xml:space="preserve"> </w:t>
      </w:r>
      <w:r>
        <w:rPr>
          <w:sz w:val="24"/>
        </w:rPr>
        <w:t>evaluation,</w:t>
      </w:r>
      <w:r>
        <w:rPr>
          <w:spacing w:val="-7"/>
          <w:sz w:val="24"/>
        </w:rPr>
        <w:t xml:space="preserve"> </w:t>
      </w:r>
      <w:r>
        <w:rPr>
          <w:sz w:val="24"/>
        </w:rPr>
        <w:t>we</w:t>
      </w:r>
      <w:r>
        <w:rPr>
          <w:spacing w:val="-10"/>
          <w:sz w:val="24"/>
        </w:rPr>
        <w:t xml:space="preserve"> </w:t>
      </w:r>
      <w:r>
        <w:rPr>
          <w:sz w:val="24"/>
        </w:rPr>
        <w:t>compared</w:t>
      </w:r>
      <w:r>
        <w:rPr>
          <w:spacing w:val="-7"/>
          <w:sz w:val="24"/>
        </w:rPr>
        <w:t xml:space="preserve"> </w:t>
      </w:r>
      <w:r>
        <w:rPr>
          <w:sz w:val="24"/>
        </w:rPr>
        <w:t>simulated</w:t>
      </w:r>
      <w:r>
        <w:rPr>
          <w:spacing w:val="-7"/>
          <w:sz w:val="24"/>
        </w:rPr>
        <w:t xml:space="preserve"> </w:t>
      </w:r>
      <w:r>
        <w:rPr>
          <w:sz w:val="24"/>
        </w:rPr>
        <w:t>discharge</w:t>
      </w:r>
      <w:r>
        <w:rPr>
          <w:spacing w:val="-8"/>
          <w:sz w:val="24"/>
        </w:rPr>
        <w:t xml:space="preserve"> </w:t>
      </w:r>
      <w:r>
        <w:rPr>
          <w:sz w:val="24"/>
        </w:rPr>
        <w:t>from</w:t>
      </w:r>
      <w:r>
        <w:rPr>
          <w:spacing w:val="-7"/>
          <w:sz w:val="24"/>
        </w:rPr>
        <w:t xml:space="preserve"> </w:t>
      </w:r>
      <w:r>
        <w:rPr>
          <w:sz w:val="24"/>
        </w:rPr>
        <w:t>CHyM-</w:t>
      </w:r>
    </w:p>
    <w:p w14:paraId="545371F1" w14:textId="77777777" w:rsidR="002A35EF" w:rsidRDefault="002A35EF">
      <w:pPr>
        <w:pStyle w:val="Corpotesto"/>
      </w:pPr>
    </w:p>
    <w:p w14:paraId="20471E2B" w14:textId="77777777" w:rsidR="002A35EF" w:rsidRDefault="00000000">
      <w:pPr>
        <w:pStyle w:val="Paragrafoelenco"/>
        <w:numPr>
          <w:ilvl w:val="0"/>
          <w:numId w:val="5"/>
        </w:numPr>
        <w:tabs>
          <w:tab w:val="left" w:pos="838"/>
          <w:tab w:val="left" w:pos="839"/>
        </w:tabs>
        <w:ind w:left="838" w:hanging="727"/>
        <w:rPr>
          <w:rFonts w:ascii="Arial"/>
        </w:rPr>
      </w:pPr>
      <w:r>
        <w:rPr>
          <w:sz w:val="24"/>
        </w:rPr>
        <w:t>OBS</w:t>
      </w:r>
      <w:r>
        <w:rPr>
          <w:spacing w:val="-17"/>
          <w:sz w:val="24"/>
        </w:rPr>
        <w:t xml:space="preserve"> </w:t>
      </w:r>
      <w:r>
        <w:rPr>
          <w:sz w:val="24"/>
        </w:rPr>
        <w:t>and</w:t>
      </w:r>
      <w:r>
        <w:rPr>
          <w:spacing w:val="-18"/>
          <w:sz w:val="24"/>
        </w:rPr>
        <w:t xml:space="preserve"> </w:t>
      </w:r>
      <w:r>
        <w:rPr>
          <w:sz w:val="24"/>
        </w:rPr>
        <w:t>CHyM-ERA</w:t>
      </w:r>
      <w:r>
        <w:rPr>
          <w:spacing w:val="-18"/>
          <w:sz w:val="24"/>
        </w:rPr>
        <w:t xml:space="preserve"> </w:t>
      </w:r>
      <w:r>
        <w:rPr>
          <w:sz w:val="24"/>
        </w:rPr>
        <w:t>with</w:t>
      </w:r>
      <w:r>
        <w:rPr>
          <w:spacing w:val="-15"/>
          <w:sz w:val="24"/>
        </w:rPr>
        <w:t xml:space="preserve"> </w:t>
      </w:r>
      <w:r>
        <w:rPr>
          <w:sz w:val="24"/>
        </w:rPr>
        <w:t>station-based</w:t>
      </w:r>
      <w:r>
        <w:rPr>
          <w:spacing w:val="-18"/>
          <w:sz w:val="24"/>
        </w:rPr>
        <w:t xml:space="preserve"> </w:t>
      </w:r>
      <w:r>
        <w:rPr>
          <w:sz w:val="24"/>
        </w:rPr>
        <w:t>observed</w:t>
      </w:r>
      <w:r>
        <w:rPr>
          <w:spacing w:val="-13"/>
          <w:sz w:val="24"/>
        </w:rPr>
        <w:t xml:space="preserve"> </w:t>
      </w:r>
      <w:r>
        <w:rPr>
          <w:sz w:val="24"/>
        </w:rPr>
        <w:t>discharge</w:t>
      </w:r>
      <w:r>
        <w:rPr>
          <w:spacing w:val="-19"/>
          <w:sz w:val="24"/>
        </w:rPr>
        <w:t xml:space="preserve"> </w:t>
      </w:r>
      <w:r>
        <w:rPr>
          <w:sz w:val="24"/>
        </w:rPr>
        <w:t>using</w:t>
      </w:r>
      <w:r>
        <w:rPr>
          <w:spacing w:val="-20"/>
          <w:sz w:val="24"/>
        </w:rPr>
        <w:t xml:space="preserve"> </w:t>
      </w:r>
      <w:r>
        <w:rPr>
          <w:sz w:val="24"/>
        </w:rPr>
        <w:t>different</w:t>
      </w:r>
      <w:r>
        <w:rPr>
          <w:spacing w:val="-13"/>
          <w:sz w:val="24"/>
        </w:rPr>
        <w:t xml:space="preserve"> </w:t>
      </w:r>
      <w:r>
        <w:rPr>
          <w:sz w:val="24"/>
        </w:rPr>
        <w:t>skill</w:t>
      </w:r>
      <w:r>
        <w:rPr>
          <w:spacing w:val="-17"/>
          <w:sz w:val="24"/>
        </w:rPr>
        <w:t xml:space="preserve"> </w:t>
      </w:r>
      <w:r>
        <w:rPr>
          <w:sz w:val="24"/>
        </w:rPr>
        <w:t>score</w:t>
      </w:r>
      <w:r>
        <w:rPr>
          <w:spacing w:val="-21"/>
          <w:sz w:val="24"/>
        </w:rPr>
        <w:t xml:space="preserve"> </w:t>
      </w:r>
      <w:r>
        <w:rPr>
          <w:sz w:val="24"/>
        </w:rPr>
        <w:t>metrics.</w:t>
      </w:r>
    </w:p>
    <w:p w14:paraId="635D1583" w14:textId="77777777" w:rsidR="002A35EF" w:rsidRDefault="002A35EF">
      <w:pPr>
        <w:pStyle w:val="Corpotesto"/>
      </w:pPr>
    </w:p>
    <w:p w14:paraId="050F1DC8" w14:textId="77777777" w:rsidR="002A35EF" w:rsidRDefault="00000000">
      <w:pPr>
        <w:pStyle w:val="Paragrafoelenco"/>
        <w:numPr>
          <w:ilvl w:val="0"/>
          <w:numId w:val="5"/>
        </w:numPr>
        <w:tabs>
          <w:tab w:val="left" w:pos="838"/>
          <w:tab w:val="left" w:pos="839"/>
        </w:tabs>
        <w:ind w:left="838" w:hanging="727"/>
        <w:rPr>
          <w:rFonts w:ascii="Arial"/>
        </w:rPr>
      </w:pPr>
      <w:r>
        <w:rPr>
          <w:sz w:val="24"/>
        </w:rPr>
        <w:t>This</w:t>
      </w:r>
      <w:r>
        <w:rPr>
          <w:spacing w:val="-7"/>
          <w:sz w:val="24"/>
        </w:rPr>
        <w:t xml:space="preserve"> </w:t>
      </w:r>
      <w:r>
        <w:rPr>
          <w:sz w:val="24"/>
        </w:rPr>
        <w:t>analysis</w:t>
      </w:r>
      <w:r>
        <w:rPr>
          <w:spacing w:val="-5"/>
          <w:sz w:val="24"/>
        </w:rPr>
        <w:t xml:space="preserve"> </w:t>
      </w:r>
      <w:r>
        <w:rPr>
          <w:sz w:val="24"/>
        </w:rPr>
        <w:t>is</w:t>
      </w:r>
      <w:r>
        <w:rPr>
          <w:spacing w:val="-7"/>
          <w:sz w:val="24"/>
        </w:rPr>
        <w:t xml:space="preserve"> </w:t>
      </w:r>
      <w:r>
        <w:rPr>
          <w:sz w:val="24"/>
        </w:rPr>
        <w:t>limited</w:t>
      </w:r>
      <w:r>
        <w:rPr>
          <w:spacing w:val="-7"/>
          <w:sz w:val="24"/>
        </w:rPr>
        <w:t xml:space="preserve"> </w:t>
      </w:r>
      <w:r>
        <w:rPr>
          <w:sz w:val="24"/>
        </w:rPr>
        <w:t>by</w:t>
      </w:r>
      <w:r>
        <w:rPr>
          <w:spacing w:val="-9"/>
          <w:sz w:val="24"/>
        </w:rPr>
        <w:t xml:space="preserve"> </w:t>
      </w:r>
      <w:r>
        <w:rPr>
          <w:sz w:val="24"/>
        </w:rPr>
        <w:t>the</w:t>
      </w:r>
      <w:r>
        <w:rPr>
          <w:spacing w:val="-3"/>
          <w:sz w:val="24"/>
        </w:rPr>
        <w:t xml:space="preserve"> </w:t>
      </w:r>
      <w:r>
        <w:rPr>
          <w:sz w:val="24"/>
        </w:rPr>
        <w:t>availability</w:t>
      </w:r>
      <w:r>
        <w:rPr>
          <w:spacing w:val="-11"/>
          <w:sz w:val="24"/>
        </w:rPr>
        <w:t xml:space="preserve"> </w:t>
      </w:r>
      <w:r>
        <w:rPr>
          <w:sz w:val="24"/>
        </w:rPr>
        <w:t>of</w:t>
      </w:r>
      <w:r>
        <w:rPr>
          <w:spacing w:val="-8"/>
          <w:sz w:val="24"/>
        </w:rPr>
        <w:t xml:space="preserve"> </w:t>
      </w:r>
      <w:r>
        <w:rPr>
          <w:sz w:val="24"/>
        </w:rPr>
        <w:t>observational</w:t>
      </w:r>
      <w:r>
        <w:rPr>
          <w:spacing w:val="-2"/>
          <w:sz w:val="24"/>
        </w:rPr>
        <w:t xml:space="preserve"> </w:t>
      </w:r>
      <w:r>
        <w:rPr>
          <w:sz w:val="24"/>
        </w:rPr>
        <w:t>datasets</w:t>
      </w:r>
      <w:r>
        <w:rPr>
          <w:spacing w:val="-5"/>
          <w:sz w:val="24"/>
        </w:rPr>
        <w:t xml:space="preserve"> </w:t>
      </w:r>
      <w:r>
        <w:rPr>
          <w:sz w:val="24"/>
        </w:rPr>
        <w:t>(in</w:t>
      </w:r>
      <w:r>
        <w:rPr>
          <w:spacing w:val="-7"/>
          <w:sz w:val="24"/>
        </w:rPr>
        <w:t xml:space="preserve"> </w:t>
      </w:r>
      <w:r>
        <w:rPr>
          <w:sz w:val="24"/>
        </w:rPr>
        <w:t>both number</w:t>
      </w:r>
      <w:r>
        <w:rPr>
          <w:spacing w:val="-8"/>
          <w:sz w:val="24"/>
        </w:rPr>
        <w:t xml:space="preserve"> </w:t>
      </w:r>
      <w:r>
        <w:rPr>
          <w:sz w:val="24"/>
        </w:rPr>
        <w:t>of</w:t>
      </w:r>
      <w:r>
        <w:rPr>
          <w:spacing w:val="-8"/>
          <w:sz w:val="24"/>
        </w:rPr>
        <w:t xml:space="preserve"> </w:t>
      </w:r>
      <w:r>
        <w:rPr>
          <w:sz w:val="24"/>
        </w:rPr>
        <w:t>stations</w:t>
      </w:r>
    </w:p>
    <w:p w14:paraId="2FF6374E" w14:textId="77777777" w:rsidR="002A35EF" w:rsidRDefault="002A35EF">
      <w:pPr>
        <w:pStyle w:val="Corpotesto"/>
      </w:pPr>
    </w:p>
    <w:p w14:paraId="13B48747"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and  time</w:t>
      </w:r>
      <w:proofErr w:type="gramEnd"/>
      <w:r>
        <w:rPr>
          <w:sz w:val="24"/>
        </w:rPr>
        <w:t xml:space="preserve"> </w:t>
      </w:r>
      <w:proofErr w:type="gramStart"/>
      <w:r>
        <w:rPr>
          <w:sz w:val="24"/>
        </w:rPr>
        <w:t>series  length)  over</w:t>
      </w:r>
      <w:proofErr w:type="gramEnd"/>
      <w:r>
        <w:rPr>
          <w:sz w:val="24"/>
        </w:rPr>
        <w:t xml:space="preserve"> </w:t>
      </w:r>
      <w:proofErr w:type="gramStart"/>
      <w:r>
        <w:rPr>
          <w:sz w:val="24"/>
        </w:rPr>
        <w:t>most  domains</w:t>
      </w:r>
      <w:proofErr w:type="gramEnd"/>
      <w:r>
        <w:rPr>
          <w:sz w:val="24"/>
        </w:rPr>
        <w:t xml:space="preserve">  containing </w:t>
      </w:r>
      <w:proofErr w:type="gramStart"/>
      <w:r>
        <w:rPr>
          <w:sz w:val="24"/>
        </w:rPr>
        <w:t>few  or</w:t>
      </w:r>
      <w:proofErr w:type="gramEnd"/>
      <w:r>
        <w:rPr>
          <w:sz w:val="24"/>
        </w:rPr>
        <w:t xml:space="preserve">  </w:t>
      </w:r>
      <w:proofErr w:type="gramStart"/>
      <w:r>
        <w:rPr>
          <w:sz w:val="24"/>
        </w:rPr>
        <w:t>no  discharge</w:t>
      </w:r>
      <w:proofErr w:type="gramEnd"/>
      <w:r>
        <w:rPr>
          <w:sz w:val="24"/>
        </w:rPr>
        <w:t xml:space="preserve"> </w:t>
      </w:r>
      <w:r>
        <w:rPr>
          <w:spacing w:val="55"/>
          <w:sz w:val="24"/>
        </w:rPr>
        <w:t xml:space="preserve"> </w:t>
      </w:r>
      <w:r>
        <w:rPr>
          <w:sz w:val="24"/>
        </w:rPr>
        <w:t>observations.</w:t>
      </w:r>
    </w:p>
    <w:p w14:paraId="0FB65D67" w14:textId="77777777" w:rsidR="002A35EF" w:rsidRDefault="002A35EF">
      <w:pPr>
        <w:pStyle w:val="Corpotesto"/>
      </w:pPr>
    </w:p>
    <w:p w14:paraId="6229EB25" w14:textId="77777777" w:rsidR="002A35EF" w:rsidRDefault="00000000">
      <w:pPr>
        <w:pStyle w:val="Paragrafoelenco"/>
        <w:numPr>
          <w:ilvl w:val="0"/>
          <w:numId w:val="5"/>
        </w:numPr>
        <w:tabs>
          <w:tab w:val="left" w:pos="838"/>
          <w:tab w:val="left" w:pos="839"/>
        </w:tabs>
        <w:ind w:left="838" w:hanging="727"/>
        <w:rPr>
          <w:rFonts w:ascii="Arial"/>
        </w:rPr>
      </w:pPr>
      <w:r>
        <w:rPr>
          <w:sz w:val="24"/>
        </w:rPr>
        <w:t>Therefore,</w:t>
      </w:r>
      <w:r>
        <w:rPr>
          <w:spacing w:val="-5"/>
          <w:sz w:val="24"/>
        </w:rPr>
        <w:t xml:space="preserve"> </w:t>
      </w:r>
      <w:r>
        <w:rPr>
          <w:sz w:val="24"/>
        </w:rPr>
        <w:t>the</w:t>
      </w:r>
      <w:r>
        <w:rPr>
          <w:spacing w:val="-11"/>
          <w:sz w:val="24"/>
        </w:rPr>
        <w:t xml:space="preserve"> </w:t>
      </w:r>
      <w:r>
        <w:rPr>
          <w:sz w:val="24"/>
        </w:rPr>
        <w:t>validation</w:t>
      </w:r>
      <w:r>
        <w:rPr>
          <w:spacing w:val="-5"/>
          <w:sz w:val="24"/>
        </w:rPr>
        <w:t xml:space="preserve"> </w:t>
      </w:r>
      <w:r>
        <w:rPr>
          <w:sz w:val="24"/>
        </w:rPr>
        <w:t>is</w:t>
      </w:r>
      <w:r>
        <w:rPr>
          <w:spacing w:val="-9"/>
          <w:sz w:val="24"/>
        </w:rPr>
        <w:t xml:space="preserve"> </w:t>
      </w:r>
      <w:r>
        <w:rPr>
          <w:sz w:val="24"/>
        </w:rPr>
        <w:t>reported</w:t>
      </w:r>
      <w:r>
        <w:rPr>
          <w:spacing w:val="-5"/>
          <w:sz w:val="24"/>
        </w:rPr>
        <w:t xml:space="preserve"> </w:t>
      </w:r>
      <w:r>
        <w:rPr>
          <w:sz w:val="24"/>
        </w:rPr>
        <w:t>only</w:t>
      </w:r>
      <w:r>
        <w:rPr>
          <w:spacing w:val="-12"/>
          <w:sz w:val="24"/>
        </w:rPr>
        <w:t xml:space="preserve"> </w:t>
      </w:r>
      <w:r>
        <w:rPr>
          <w:sz w:val="24"/>
        </w:rPr>
        <w:t>for</w:t>
      </w:r>
      <w:r>
        <w:rPr>
          <w:spacing w:val="-8"/>
          <w:sz w:val="24"/>
        </w:rPr>
        <w:t xml:space="preserve"> </w:t>
      </w:r>
      <w:r>
        <w:rPr>
          <w:sz w:val="24"/>
        </w:rPr>
        <w:t>those</w:t>
      </w:r>
      <w:r>
        <w:rPr>
          <w:spacing w:val="-6"/>
          <w:sz w:val="24"/>
        </w:rPr>
        <w:t xml:space="preserve"> </w:t>
      </w:r>
      <w:r>
        <w:rPr>
          <w:sz w:val="24"/>
        </w:rPr>
        <w:t>domains</w:t>
      </w:r>
      <w:r>
        <w:rPr>
          <w:spacing w:val="-9"/>
          <w:sz w:val="24"/>
        </w:rPr>
        <w:t xml:space="preserve"> </w:t>
      </w:r>
      <w:r>
        <w:rPr>
          <w:sz w:val="24"/>
        </w:rPr>
        <w:t>in</w:t>
      </w:r>
      <w:r>
        <w:rPr>
          <w:spacing w:val="-10"/>
          <w:sz w:val="24"/>
        </w:rPr>
        <w:t xml:space="preserve"> </w:t>
      </w:r>
      <w:r>
        <w:rPr>
          <w:sz w:val="24"/>
        </w:rPr>
        <w:t>which</w:t>
      </w:r>
      <w:r>
        <w:rPr>
          <w:spacing w:val="-7"/>
          <w:sz w:val="24"/>
        </w:rPr>
        <w:t xml:space="preserve"> </w:t>
      </w:r>
      <w:r>
        <w:rPr>
          <w:sz w:val="24"/>
        </w:rPr>
        <w:t>there</w:t>
      </w:r>
      <w:r>
        <w:rPr>
          <w:spacing w:val="-8"/>
          <w:sz w:val="24"/>
        </w:rPr>
        <w:t xml:space="preserve"> </w:t>
      </w:r>
      <w:r>
        <w:rPr>
          <w:sz w:val="24"/>
        </w:rPr>
        <w:t>are</w:t>
      </w:r>
      <w:r>
        <w:rPr>
          <w:spacing w:val="-11"/>
          <w:sz w:val="24"/>
        </w:rPr>
        <w:t xml:space="preserve"> </w:t>
      </w:r>
      <w:r>
        <w:rPr>
          <w:sz w:val="24"/>
        </w:rPr>
        <w:t>stations,</w:t>
      </w:r>
      <w:r>
        <w:rPr>
          <w:spacing w:val="-7"/>
          <w:sz w:val="24"/>
        </w:rPr>
        <w:t xml:space="preserve"> </w:t>
      </w:r>
      <w:r>
        <w:rPr>
          <w:sz w:val="24"/>
        </w:rPr>
        <w:t>i.e.,</w:t>
      </w:r>
      <w:r>
        <w:rPr>
          <w:spacing w:val="-7"/>
          <w:sz w:val="24"/>
        </w:rPr>
        <w:t xml:space="preserve"> </w:t>
      </w:r>
      <w:r>
        <w:rPr>
          <w:sz w:val="24"/>
        </w:rPr>
        <w:t>the</w:t>
      </w:r>
    </w:p>
    <w:p w14:paraId="7D2EC327" w14:textId="77777777" w:rsidR="002A35EF" w:rsidRDefault="002A35EF">
      <w:pPr>
        <w:pStyle w:val="Corpotesto"/>
      </w:pPr>
    </w:p>
    <w:p w14:paraId="0601B1C6" w14:textId="77777777" w:rsidR="002A35EF" w:rsidRDefault="00000000">
      <w:pPr>
        <w:pStyle w:val="Paragrafoelenco"/>
        <w:numPr>
          <w:ilvl w:val="0"/>
          <w:numId w:val="5"/>
        </w:numPr>
        <w:tabs>
          <w:tab w:val="left" w:pos="838"/>
          <w:tab w:val="left" w:pos="839"/>
        </w:tabs>
        <w:ind w:left="838" w:hanging="727"/>
        <w:rPr>
          <w:rFonts w:ascii="Arial"/>
        </w:rPr>
      </w:pPr>
      <w:r>
        <w:rPr>
          <w:sz w:val="24"/>
        </w:rPr>
        <w:t>Po river and central Italy river</w:t>
      </w:r>
      <w:r>
        <w:rPr>
          <w:spacing w:val="-24"/>
          <w:sz w:val="24"/>
        </w:rPr>
        <w:t xml:space="preserve"> </w:t>
      </w:r>
      <w:r>
        <w:rPr>
          <w:sz w:val="24"/>
        </w:rPr>
        <w:t>basins.</w:t>
      </w:r>
    </w:p>
    <w:p w14:paraId="0A0D9D20" w14:textId="77777777" w:rsidR="002A35EF" w:rsidRDefault="002A35EF">
      <w:pPr>
        <w:pStyle w:val="Corpotesto"/>
      </w:pPr>
    </w:p>
    <w:p w14:paraId="47517DD6" w14:textId="77777777" w:rsidR="002A35EF" w:rsidRDefault="00000000">
      <w:pPr>
        <w:pStyle w:val="Paragrafoelenco"/>
        <w:numPr>
          <w:ilvl w:val="0"/>
          <w:numId w:val="5"/>
        </w:numPr>
        <w:tabs>
          <w:tab w:val="left" w:pos="1546"/>
          <w:tab w:val="left" w:pos="1547"/>
        </w:tabs>
        <w:ind w:left="1546" w:hanging="1435"/>
        <w:rPr>
          <w:rFonts w:ascii="Arial"/>
        </w:rPr>
      </w:pPr>
      <w:r>
        <w:rPr>
          <w:sz w:val="24"/>
        </w:rPr>
        <w:t>Fig. 5 shows the index of agreement over the Po (panels a and b) and central Italy</w:t>
      </w:r>
      <w:r>
        <w:rPr>
          <w:spacing w:val="-28"/>
          <w:sz w:val="24"/>
        </w:rPr>
        <w:t xml:space="preserve"> </w:t>
      </w:r>
      <w:r>
        <w:rPr>
          <w:sz w:val="24"/>
        </w:rPr>
        <w:t>river</w:t>
      </w:r>
    </w:p>
    <w:p w14:paraId="1C5550D6" w14:textId="77777777" w:rsidR="002A35EF" w:rsidRDefault="002A35EF">
      <w:pPr>
        <w:pStyle w:val="Corpotesto"/>
        <w:spacing w:before="9"/>
        <w:rPr>
          <w:sz w:val="23"/>
        </w:rPr>
      </w:pPr>
    </w:p>
    <w:p w14:paraId="100AF045"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basins (panels d and e) considering hydrological simulations driven by both </w:t>
      </w:r>
      <w:proofErr w:type="gramStart"/>
      <w:r>
        <w:rPr>
          <w:sz w:val="24"/>
        </w:rPr>
        <w:t xml:space="preserve">the </w:t>
      </w:r>
      <w:r>
        <w:rPr>
          <w:spacing w:val="3"/>
          <w:sz w:val="24"/>
        </w:rPr>
        <w:t xml:space="preserve"> </w:t>
      </w:r>
      <w:r>
        <w:rPr>
          <w:sz w:val="24"/>
        </w:rPr>
        <w:t>observational</w:t>
      </w:r>
      <w:proofErr w:type="gramEnd"/>
    </w:p>
    <w:p w14:paraId="0EB04855" w14:textId="77777777" w:rsidR="002A35EF" w:rsidRDefault="002A35EF">
      <w:pPr>
        <w:pStyle w:val="Corpotesto"/>
        <w:spacing w:before="1"/>
      </w:pPr>
    </w:p>
    <w:p w14:paraId="1BD3A060" w14:textId="77777777" w:rsidR="002A35EF" w:rsidRDefault="00000000">
      <w:pPr>
        <w:pStyle w:val="Paragrafoelenco"/>
        <w:numPr>
          <w:ilvl w:val="0"/>
          <w:numId w:val="5"/>
        </w:numPr>
        <w:tabs>
          <w:tab w:val="left" w:pos="838"/>
          <w:tab w:val="left" w:pos="839"/>
        </w:tabs>
        <w:ind w:left="838" w:hanging="727"/>
        <w:rPr>
          <w:rFonts w:ascii="Arial"/>
        </w:rPr>
      </w:pPr>
      <w:r>
        <w:rPr>
          <w:position w:val="2"/>
          <w:sz w:val="24"/>
        </w:rPr>
        <w:t>data</w:t>
      </w:r>
      <w:r>
        <w:rPr>
          <w:spacing w:val="-19"/>
          <w:position w:val="2"/>
          <w:sz w:val="24"/>
        </w:rPr>
        <w:t xml:space="preserve"> </w:t>
      </w:r>
      <w:r>
        <w:rPr>
          <w:position w:val="2"/>
          <w:sz w:val="24"/>
        </w:rPr>
        <w:t>and</w:t>
      </w:r>
      <w:r>
        <w:rPr>
          <w:spacing w:val="-16"/>
          <w:position w:val="2"/>
          <w:sz w:val="24"/>
        </w:rPr>
        <w:t xml:space="preserve"> </w:t>
      </w:r>
      <w:r>
        <w:rPr>
          <w:position w:val="2"/>
          <w:sz w:val="24"/>
        </w:rPr>
        <w:t>the</w:t>
      </w:r>
      <w:r>
        <w:rPr>
          <w:spacing w:val="-19"/>
          <w:position w:val="2"/>
          <w:sz w:val="24"/>
        </w:rPr>
        <w:t xml:space="preserve"> </w:t>
      </w:r>
      <w:r>
        <w:rPr>
          <w:position w:val="2"/>
          <w:sz w:val="24"/>
        </w:rPr>
        <w:t>model</w:t>
      </w:r>
      <w:r>
        <w:rPr>
          <w:spacing w:val="-16"/>
          <w:position w:val="2"/>
          <w:sz w:val="24"/>
        </w:rPr>
        <w:t xml:space="preserve"> </w:t>
      </w:r>
      <w:r>
        <w:rPr>
          <w:position w:val="2"/>
          <w:sz w:val="24"/>
        </w:rPr>
        <w:t>raw</w:t>
      </w:r>
      <w:r>
        <w:rPr>
          <w:spacing w:val="-16"/>
          <w:position w:val="2"/>
          <w:sz w:val="24"/>
        </w:rPr>
        <w:t xml:space="preserve"> </w:t>
      </w:r>
      <w:r>
        <w:rPr>
          <w:position w:val="2"/>
          <w:sz w:val="24"/>
        </w:rPr>
        <w:t>simulation.</w:t>
      </w:r>
      <w:r>
        <w:rPr>
          <w:spacing w:val="-16"/>
          <w:position w:val="2"/>
          <w:sz w:val="24"/>
        </w:rPr>
        <w:t xml:space="preserve"> </w:t>
      </w:r>
      <w:r>
        <w:rPr>
          <w:position w:val="2"/>
          <w:sz w:val="24"/>
        </w:rPr>
        <w:t>The</w:t>
      </w:r>
      <w:r>
        <w:rPr>
          <w:spacing w:val="-19"/>
          <w:position w:val="2"/>
          <w:sz w:val="24"/>
        </w:rPr>
        <w:t xml:space="preserve"> </w:t>
      </w:r>
      <w:r>
        <w:rPr>
          <w:position w:val="2"/>
          <w:sz w:val="24"/>
        </w:rPr>
        <w:t>benefit</w:t>
      </w:r>
      <w:r>
        <w:rPr>
          <w:spacing w:val="-18"/>
          <w:position w:val="2"/>
          <w:sz w:val="24"/>
        </w:rPr>
        <w:t xml:space="preserve"> </w:t>
      </w:r>
      <w:r>
        <w:rPr>
          <w:position w:val="2"/>
          <w:sz w:val="24"/>
        </w:rPr>
        <w:t>of</w:t>
      </w:r>
      <w:r>
        <w:rPr>
          <w:spacing w:val="-19"/>
          <w:position w:val="2"/>
          <w:sz w:val="24"/>
        </w:rPr>
        <w:t xml:space="preserve"> </w:t>
      </w:r>
      <w:r>
        <w:rPr>
          <w:position w:val="2"/>
          <w:sz w:val="24"/>
        </w:rPr>
        <w:t>using</w:t>
      </w:r>
      <w:r>
        <w:rPr>
          <w:spacing w:val="-21"/>
          <w:position w:val="2"/>
          <w:sz w:val="24"/>
        </w:rPr>
        <w:t xml:space="preserve"> </w:t>
      </w:r>
      <w:r>
        <w:rPr>
          <w:position w:val="2"/>
          <w:sz w:val="24"/>
        </w:rPr>
        <w:t>bias-corrected</w:t>
      </w:r>
      <w:r>
        <w:rPr>
          <w:spacing w:val="-18"/>
          <w:position w:val="2"/>
          <w:sz w:val="24"/>
        </w:rPr>
        <w:t xml:space="preserve"> </w:t>
      </w:r>
      <w:r>
        <w:rPr>
          <w:position w:val="2"/>
          <w:sz w:val="24"/>
        </w:rPr>
        <w:t>precipitation</w:t>
      </w:r>
      <w:r>
        <w:rPr>
          <w:spacing w:val="-18"/>
          <w:position w:val="2"/>
          <w:sz w:val="24"/>
        </w:rPr>
        <w:t xml:space="preserve"> </w:t>
      </w:r>
      <w:r>
        <w:rPr>
          <w:position w:val="2"/>
          <w:sz w:val="24"/>
        </w:rPr>
        <w:t>(I</w:t>
      </w:r>
      <w:r>
        <w:rPr>
          <w:sz w:val="16"/>
        </w:rPr>
        <w:t>ss</w:t>
      </w:r>
      <w:r>
        <w:rPr>
          <w:position w:val="2"/>
          <w:sz w:val="24"/>
        </w:rPr>
        <w:t>)</w:t>
      </w:r>
      <w:r>
        <w:rPr>
          <w:spacing w:val="-17"/>
          <w:position w:val="2"/>
          <w:sz w:val="24"/>
        </w:rPr>
        <w:t xml:space="preserve"> </w:t>
      </w:r>
      <w:r>
        <w:rPr>
          <w:position w:val="2"/>
          <w:sz w:val="24"/>
        </w:rPr>
        <w:t>outputs</w:t>
      </w:r>
    </w:p>
    <w:p w14:paraId="20BC3EE5" w14:textId="77777777" w:rsidR="002A35EF" w:rsidRDefault="002A35EF">
      <w:pPr>
        <w:pStyle w:val="Corpotesto"/>
        <w:spacing w:before="6"/>
        <w:rPr>
          <w:sz w:val="22"/>
        </w:rPr>
      </w:pPr>
    </w:p>
    <w:p w14:paraId="70C59D9F" w14:textId="77777777" w:rsidR="002A35EF" w:rsidRDefault="00000000">
      <w:pPr>
        <w:pStyle w:val="Paragrafoelenco"/>
        <w:numPr>
          <w:ilvl w:val="0"/>
          <w:numId w:val="5"/>
        </w:numPr>
        <w:tabs>
          <w:tab w:val="left" w:pos="838"/>
          <w:tab w:val="left" w:pos="839"/>
        </w:tabs>
        <w:ind w:left="838" w:hanging="727"/>
        <w:rPr>
          <w:rFonts w:ascii="Arial"/>
        </w:rPr>
      </w:pPr>
      <w:r>
        <w:rPr>
          <w:sz w:val="24"/>
        </w:rPr>
        <w:t>to</w:t>
      </w:r>
      <w:r>
        <w:rPr>
          <w:spacing w:val="-17"/>
          <w:sz w:val="24"/>
        </w:rPr>
        <w:t xml:space="preserve"> </w:t>
      </w:r>
      <w:r>
        <w:rPr>
          <w:sz w:val="24"/>
        </w:rPr>
        <w:t>feed</w:t>
      </w:r>
      <w:r>
        <w:rPr>
          <w:spacing w:val="-19"/>
          <w:sz w:val="24"/>
        </w:rPr>
        <w:t xml:space="preserve"> </w:t>
      </w:r>
      <w:r>
        <w:rPr>
          <w:sz w:val="24"/>
        </w:rPr>
        <w:t>the</w:t>
      </w:r>
      <w:r>
        <w:rPr>
          <w:spacing w:val="-20"/>
          <w:sz w:val="24"/>
        </w:rPr>
        <w:t xml:space="preserve"> </w:t>
      </w:r>
      <w:r>
        <w:rPr>
          <w:sz w:val="24"/>
        </w:rPr>
        <w:t>CHyM</w:t>
      </w:r>
      <w:r>
        <w:rPr>
          <w:spacing w:val="-19"/>
          <w:sz w:val="24"/>
        </w:rPr>
        <w:t xml:space="preserve"> </w:t>
      </w:r>
      <w:r>
        <w:rPr>
          <w:sz w:val="24"/>
        </w:rPr>
        <w:t>model</w:t>
      </w:r>
      <w:r>
        <w:rPr>
          <w:spacing w:val="-14"/>
          <w:sz w:val="24"/>
        </w:rPr>
        <w:t xml:space="preserve"> </w:t>
      </w:r>
      <w:r>
        <w:rPr>
          <w:sz w:val="24"/>
        </w:rPr>
        <w:t>are</w:t>
      </w:r>
      <w:r>
        <w:rPr>
          <w:spacing w:val="-20"/>
          <w:sz w:val="24"/>
        </w:rPr>
        <w:t xml:space="preserve"> </w:t>
      </w:r>
      <w:r>
        <w:rPr>
          <w:sz w:val="24"/>
        </w:rPr>
        <w:t>shown</w:t>
      </w:r>
      <w:r>
        <w:rPr>
          <w:spacing w:val="-19"/>
          <w:sz w:val="24"/>
        </w:rPr>
        <w:t xml:space="preserve"> </w:t>
      </w:r>
      <w:r>
        <w:rPr>
          <w:sz w:val="24"/>
        </w:rPr>
        <w:t>in</w:t>
      </w:r>
      <w:r>
        <w:rPr>
          <w:spacing w:val="-17"/>
          <w:sz w:val="24"/>
        </w:rPr>
        <w:t xml:space="preserve"> </w:t>
      </w:r>
      <w:r>
        <w:rPr>
          <w:sz w:val="24"/>
        </w:rPr>
        <w:t>panels</w:t>
      </w:r>
      <w:r>
        <w:rPr>
          <w:spacing w:val="-17"/>
          <w:sz w:val="24"/>
        </w:rPr>
        <w:t xml:space="preserve"> </w:t>
      </w:r>
      <w:r>
        <w:rPr>
          <w:sz w:val="24"/>
        </w:rPr>
        <w:t>c</w:t>
      </w:r>
      <w:r>
        <w:rPr>
          <w:spacing w:val="-15"/>
          <w:sz w:val="24"/>
        </w:rPr>
        <w:t xml:space="preserve"> </w:t>
      </w:r>
      <w:r>
        <w:rPr>
          <w:sz w:val="24"/>
        </w:rPr>
        <w:t>and</w:t>
      </w:r>
      <w:r>
        <w:rPr>
          <w:spacing w:val="-14"/>
          <w:sz w:val="24"/>
        </w:rPr>
        <w:t xml:space="preserve"> </w:t>
      </w:r>
      <w:r>
        <w:rPr>
          <w:sz w:val="24"/>
        </w:rPr>
        <w:t>f.</w:t>
      </w:r>
      <w:r>
        <w:rPr>
          <w:spacing w:val="-19"/>
          <w:sz w:val="24"/>
        </w:rPr>
        <w:t xml:space="preserve"> </w:t>
      </w:r>
      <w:r>
        <w:rPr>
          <w:sz w:val="24"/>
        </w:rPr>
        <w:t>The</w:t>
      </w:r>
      <w:r>
        <w:rPr>
          <w:spacing w:val="-20"/>
          <w:sz w:val="24"/>
        </w:rPr>
        <w:t xml:space="preserve"> </w:t>
      </w:r>
      <w:r>
        <w:rPr>
          <w:sz w:val="24"/>
        </w:rPr>
        <w:t>simulation</w:t>
      </w:r>
      <w:r>
        <w:rPr>
          <w:spacing w:val="-17"/>
          <w:sz w:val="24"/>
        </w:rPr>
        <w:t xml:space="preserve"> </w:t>
      </w:r>
      <w:r>
        <w:rPr>
          <w:sz w:val="24"/>
        </w:rPr>
        <w:t>CHyM-OBS</w:t>
      </w:r>
      <w:r>
        <w:rPr>
          <w:spacing w:val="-16"/>
          <w:sz w:val="24"/>
        </w:rPr>
        <w:t xml:space="preserve"> </w:t>
      </w:r>
      <w:r>
        <w:rPr>
          <w:sz w:val="24"/>
        </w:rPr>
        <w:t>has</w:t>
      </w:r>
      <w:r>
        <w:rPr>
          <w:spacing w:val="-14"/>
          <w:sz w:val="24"/>
        </w:rPr>
        <w:t xml:space="preserve"> </w:t>
      </w:r>
      <w:r>
        <w:rPr>
          <w:sz w:val="24"/>
        </w:rPr>
        <w:t>an</w:t>
      </w:r>
      <w:r>
        <w:rPr>
          <w:spacing w:val="-19"/>
          <w:sz w:val="24"/>
        </w:rPr>
        <w:t xml:space="preserve"> </w:t>
      </w:r>
      <w:r>
        <w:rPr>
          <w:sz w:val="24"/>
        </w:rPr>
        <w:t>overall</w:t>
      </w:r>
    </w:p>
    <w:p w14:paraId="683CD312" w14:textId="77777777" w:rsidR="002A35EF" w:rsidRDefault="002A35EF">
      <w:pPr>
        <w:pStyle w:val="Corpotesto"/>
        <w:spacing w:before="11"/>
        <w:rPr>
          <w:sz w:val="23"/>
        </w:rPr>
      </w:pPr>
    </w:p>
    <w:p w14:paraId="007A528D" w14:textId="77777777" w:rsidR="002A35EF" w:rsidRDefault="00000000">
      <w:pPr>
        <w:pStyle w:val="Paragrafoelenco"/>
        <w:numPr>
          <w:ilvl w:val="0"/>
          <w:numId w:val="5"/>
        </w:numPr>
        <w:tabs>
          <w:tab w:val="left" w:pos="838"/>
          <w:tab w:val="left" w:pos="839"/>
        </w:tabs>
        <w:ind w:left="838" w:hanging="727"/>
        <w:rPr>
          <w:rFonts w:ascii="Arial"/>
        </w:rPr>
      </w:pPr>
      <w:r>
        <w:rPr>
          <w:sz w:val="24"/>
        </w:rPr>
        <w:t>good skill in simulating the daily flows in both domains (values up to 0.87 and 0.90 for the</w:t>
      </w:r>
      <w:r>
        <w:rPr>
          <w:spacing w:val="-3"/>
          <w:sz w:val="24"/>
        </w:rPr>
        <w:t xml:space="preserve"> </w:t>
      </w:r>
      <w:r>
        <w:rPr>
          <w:sz w:val="24"/>
        </w:rPr>
        <w:t>Po</w:t>
      </w:r>
    </w:p>
    <w:p w14:paraId="6FBDAC1C" w14:textId="77777777" w:rsidR="002A35EF" w:rsidRDefault="002A35EF">
      <w:pPr>
        <w:pStyle w:val="Corpotesto"/>
        <w:spacing w:before="8"/>
        <w:rPr>
          <w:sz w:val="23"/>
        </w:rPr>
      </w:pPr>
    </w:p>
    <w:p w14:paraId="5A80938D"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and</w:t>
      </w:r>
      <w:r>
        <w:rPr>
          <w:spacing w:val="17"/>
          <w:sz w:val="24"/>
        </w:rPr>
        <w:t xml:space="preserve"> </w:t>
      </w:r>
      <w:r>
        <w:rPr>
          <w:sz w:val="24"/>
        </w:rPr>
        <w:t>central</w:t>
      </w:r>
      <w:r>
        <w:rPr>
          <w:spacing w:val="22"/>
          <w:sz w:val="24"/>
        </w:rPr>
        <w:t xml:space="preserve"> </w:t>
      </w:r>
      <w:r>
        <w:rPr>
          <w:sz w:val="24"/>
        </w:rPr>
        <w:t>Italy</w:t>
      </w:r>
      <w:r>
        <w:rPr>
          <w:spacing w:val="12"/>
          <w:sz w:val="24"/>
        </w:rPr>
        <w:t xml:space="preserve"> </w:t>
      </w:r>
      <w:r>
        <w:rPr>
          <w:sz w:val="24"/>
        </w:rPr>
        <w:t>river</w:t>
      </w:r>
      <w:r>
        <w:rPr>
          <w:spacing w:val="16"/>
          <w:sz w:val="24"/>
        </w:rPr>
        <w:t xml:space="preserve"> </w:t>
      </w:r>
      <w:r>
        <w:rPr>
          <w:sz w:val="24"/>
        </w:rPr>
        <w:t>basins,</w:t>
      </w:r>
      <w:r>
        <w:rPr>
          <w:spacing w:val="19"/>
          <w:sz w:val="24"/>
        </w:rPr>
        <w:t xml:space="preserve"> </w:t>
      </w:r>
      <w:r>
        <w:rPr>
          <w:sz w:val="24"/>
        </w:rPr>
        <w:t>respectively).</w:t>
      </w:r>
      <w:r>
        <w:rPr>
          <w:spacing w:val="17"/>
          <w:sz w:val="24"/>
        </w:rPr>
        <w:t xml:space="preserve"> </w:t>
      </w:r>
      <w:r>
        <w:rPr>
          <w:sz w:val="24"/>
        </w:rPr>
        <w:t>The</w:t>
      </w:r>
      <w:r>
        <w:rPr>
          <w:spacing w:val="16"/>
          <w:sz w:val="24"/>
        </w:rPr>
        <w:t xml:space="preserve"> </w:t>
      </w:r>
      <w:r>
        <w:rPr>
          <w:sz w:val="24"/>
        </w:rPr>
        <w:t>latter</w:t>
      </w:r>
      <w:r>
        <w:rPr>
          <w:spacing w:val="16"/>
          <w:sz w:val="24"/>
        </w:rPr>
        <w:t xml:space="preserve"> </w:t>
      </w:r>
      <w:r>
        <w:rPr>
          <w:sz w:val="24"/>
        </w:rPr>
        <w:t>is</w:t>
      </w:r>
      <w:r>
        <w:rPr>
          <w:spacing w:val="17"/>
          <w:sz w:val="24"/>
        </w:rPr>
        <w:t xml:space="preserve"> </w:t>
      </w:r>
      <w:r>
        <w:rPr>
          <w:sz w:val="24"/>
        </w:rPr>
        <w:t>supported</w:t>
      </w:r>
      <w:r>
        <w:rPr>
          <w:spacing w:val="17"/>
          <w:sz w:val="24"/>
        </w:rPr>
        <w:t xml:space="preserve"> </w:t>
      </w:r>
      <w:r>
        <w:rPr>
          <w:sz w:val="24"/>
        </w:rPr>
        <w:t>by</w:t>
      </w:r>
      <w:r>
        <w:rPr>
          <w:spacing w:val="10"/>
          <w:sz w:val="24"/>
        </w:rPr>
        <w:t xml:space="preserve"> </w:t>
      </w:r>
      <w:r>
        <w:rPr>
          <w:sz w:val="24"/>
        </w:rPr>
        <w:t>the</w:t>
      </w:r>
      <w:r>
        <w:rPr>
          <w:spacing w:val="21"/>
          <w:sz w:val="24"/>
        </w:rPr>
        <w:t xml:space="preserve"> </w:t>
      </w:r>
      <w:r>
        <w:rPr>
          <w:sz w:val="24"/>
        </w:rPr>
        <w:t>results</w:t>
      </w:r>
      <w:r>
        <w:rPr>
          <w:spacing w:val="17"/>
          <w:sz w:val="24"/>
        </w:rPr>
        <w:t xml:space="preserve"> </w:t>
      </w:r>
      <w:r>
        <w:rPr>
          <w:sz w:val="24"/>
        </w:rPr>
        <w:t>from</w:t>
      </w:r>
      <w:r>
        <w:rPr>
          <w:spacing w:val="17"/>
          <w:sz w:val="24"/>
        </w:rPr>
        <w:t xml:space="preserve"> </w:t>
      </w:r>
      <w:r>
        <w:rPr>
          <w:sz w:val="24"/>
        </w:rPr>
        <w:t>KGE</w:t>
      </w:r>
    </w:p>
    <w:p w14:paraId="11A96476" w14:textId="77777777" w:rsidR="002A35EF" w:rsidRDefault="002A35EF">
      <w:pPr>
        <w:pStyle w:val="Corpotesto"/>
      </w:pPr>
    </w:p>
    <w:p w14:paraId="2A7FCD59"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(Fig.</w:t>
      </w:r>
      <w:r>
        <w:rPr>
          <w:spacing w:val="-12"/>
          <w:sz w:val="24"/>
        </w:rPr>
        <w:t xml:space="preserve"> </w:t>
      </w:r>
      <w:r>
        <w:rPr>
          <w:sz w:val="24"/>
        </w:rPr>
        <w:t>S1)</w:t>
      </w:r>
      <w:r>
        <w:rPr>
          <w:spacing w:val="-13"/>
          <w:sz w:val="24"/>
        </w:rPr>
        <w:t xml:space="preserve"> </w:t>
      </w:r>
      <w:r>
        <w:rPr>
          <w:sz w:val="24"/>
        </w:rPr>
        <w:t>and</w:t>
      </w:r>
      <w:r>
        <w:rPr>
          <w:spacing w:val="-12"/>
          <w:sz w:val="24"/>
        </w:rPr>
        <w:t xml:space="preserve"> </w:t>
      </w:r>
      <w:r>
        <w:rPr>
          <w:sz w:val="24"/>
        </w:rPr>
        <w:t>Pearson’s</w:t>
      </w:r>
      <w:r>
        <w:rPr>
          <w:spacing w:val="-9"/>
          <w:sz w:val="24"/>
        </w:rPr>
        <w:t xml:space="preserve"> </w:t>
      </w:r>
      <w:r>
        <w:rPr>
          <w:sz w:val="24"/>
        </w:rPr>
        <w:t>r</w:t>
      </w:r>
      <w:r>
        <w:rPr>
          <w:spacing w:val="-8"/>
          <w:sz w:val="24"/>
        </w:rPr>
        <w:t xml:space="preserve"> </w:t>
      </w:r>
      <w:r>
        <w:rPr>
          <w:sz w:val="24"/>
        </w:rPr>
        <w:t>(Fig.</w:t>
      </w:r>
      <w:r>
        <w:rPr>
          <w:spacing w:val="-12"/>
          <w:sz w:val="24"/>
        </w:rPr>
        <w:t xml:space="preserve"> </w:t>
      </w:r>
      <w:r>
        <w:rPr>
          <w:sz w:val="24"/>
        </w:rPr>
        <w:t>S2),</w:t>
      </w:r>
      <w:r>
        <w:rPr>
          <w:spacing w:val="-12"/>
          <w:sz w:val="24"/>
        </w:rPr>
        <w:t xml:space="preserve"> </w:t>
      </w:r>
      <w:r>
        <w:rPr>
          <w:sz w:val="24"/>
        </w:rPr>
        <w:t>with</w:t>
      </w:r>
      <w:r>
        <w:rPr>
          <w:spacing w:val="-12"/>
          <w:sz w:val="24"/>
        </w:rPr>
        <w:t xml:space="preserve"> </w:t>
      </w:r>
      <w:r>
        <w:rPr>
          <w:sz w:val="24"/>
        </w:rPr>
        <w:t>values</w:t>
      </w:r>
      <w:r>
        <w:rPr>
          <w:spacing w:val="-12"/>
          <w:sz w:val="24"/>
        </w:rPr>
        <w:t xml:space="preserve"> </w:t>
      </w:r>
      <w:r>
        <w:rPr>
          <w:sz w:val="24"/>
        </w:rPr>
        <w:t>up</w:t>
      </w:r>
      <w:r>
        <w:rPr>
          <w:spacing w:val="-10"/>
          <w:sz w:val="24"/>
        </w:rPr>
        <w:t xml:space="preserve"> </w:t>
      </w:r>
      <w:r>
        <w:rPr>
          <w:sz w:val="24"/>
        </w:rPr>
        <w:t>to</w:t>
      </w:r>
      <w:r>
        <w:rPr>
          <w:spacing w:val="-12"/>
          <w:sz w:val="24"/>
        </w:rPr>
        <w:t xml:space="preserve"> </w:t>
      </w:r>
      <w:r>
        <w:rPr>
          <w:sz w:val="24"/>
        </w:rPr>
        <w:t>0.75</w:t>
      </w:r>
      <w:r>
        <w:rPr>
          <w:spacing w:val="-12"/>
          <w:sz w:val="24"/>
        </w:rPr>
        <w:t xml:space="preserve"> </w:t>
      </w:r>
      <w:r>
        <w:rPr>
          <w:sz w:val="24"/>
        </w:rPr>
        <w:t>and</w:t>
      </w:r>
      <w:r>
        <w:rPr>
          <w:spacing w:val="-12"/>
          <w:sz w:val="24"/>
        </w:rPr>
        <w:t xml:space="preserve"> </w:t>
      </w:r>
      <w:r>
        <w:rPr>
          <w:sz w:val="24"/>
        </w:rPr>
        <w:t>0.82,</w:t>
      </w:r>
      <w:r>
        <w:rPr>
          <w:spacing w:val="-12"/>
          <w:sz w:val="24"/>
        </w:rPr>
        <w:t xml:space="preserve"> </w:t>
      </w:r>
      <w:r>
        <w:rPr>
          <w:sz w:val="24"/>
        </w:rPr>
        <w:t>respectively.</w:t>
      </w:r>
      <w:r>
        <w:rPr>
          <w:spacing w:val="-12"/>
          <w:sz w:val="24"/>
        </w:rPr>
        <w:t xml:space="preserve"> </w:t>
      </w:r>
      <w:r>
        <w:rPr>
          <w:sz w:val="24"/>
        </w:rPr>
        <w:t>However,</w:t>
      </w:r>
      <w:r>
        <w:rPr>
          <w:spacing w:val="-12"/>
          <w:sz w:val="24"/>
        </w:rPr>
        <w:t xml:space="preserve"> </w:t>
      </w:r>
      <w:r>
        <w:rPr>
          <w:sz w:val="24"/>
        </w:rPr>
        <w:t>this</w:t>
      </w:r>
    </w:p>
    <w:p w14:paraId="03F597F1" w14:textId="77777777" w:rsidR="002A35EF" w:rsidRDefault="002A35EF">
      <w:pPr>
        <w:pStyle w:val="Corpotesto"/>
        <w:spacing w:before="8"/>
        <w:rPr>
          <w:sz w:val="23"/>
        </w:rPr>
      </w:pPr>
    </w:p>
    <w:p w14:paraId="7FD2AC66"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behavior</w:t>
      </w:r>
      <w:r>
        <w:rPr>
          <w:spacing w:val="-14"/>
          <w:sz w:val="24"/>
        </w:rPr>
        <w:t xml:space="preserve"> </w:t>
      </w:r>
      <w:r>
        <w:rPr>
          <w:sz w:val="24"/>
        </w:rPr>
        <w:t>is</w:t>
      </w:r>
      <w:r>
        <w:rPr>
          <w:spacing w:val="-11"/>
          <w:sz w:val="24"/>
        </w:rPr>
        <w:t xml:space="preserve"> </w:t>
      </w:r>
      <w:r>
        <w:rPr>
          <w:sz w:val="24"/>
        </w:rPr>
        <w:t>not</w:t>
      </w:r>
      <w:r>
        <w:rPr>
          <w:spacing w:val="-13"/>
          <w:sz w:val="24"/>
        </w:rPr>
        <w:t xml:space="preserve"> </w:t>
      </w:r>
      <w:r>
        <w:rPr>
          <w:sz w:val="24"/>
        </w:rPr>
        <w:t>spatially</w:t>
      </w:r>
      <w:r>
        <w:rPr>
          <w:spacing w:val="-18"/>
          <w:sz w:val="24"/>
        </w:rPr>
        <w:t xml:space="preserve"> </w:t>
      </w:r>
      <w:r>
        <w:rPr>
          <w:sz w:val="24"/>
        </w:rPr>
        <w:t>homogeneous</w:t>
      </w:r>
      <w:r>
        <w:rPr>
          <w:spacing w:val="-13"/>
          <w:sz w:val="24"/>
        </w:rPr>
        <w:t xml:space="preserve"> </w:t>
      </w:r>
      <w:r>
        <w:rPr>
          <w:sz w:val="24"/>
        </w:rPr>
        <w:t>across</w:t>
      </w:r>
      <w:r>
        <w:rPr>
          <w:spacing w:val="-11"/>
          <w:sz w:val="24"/>
        </w:rPr>
        <w:t xml:space="preserve"> </w:t>
      </w:r>
      <w:r>
        <w:rPr>
          <w:sz w:val="24"/>
        </w:rPr>
        <w:t>all</w:t>
      </w:r>
      <w:r>
        <w:rPr>
          <w:spacing w:val="-11"/>
          <w:sz w:val="24"/>
        </w:rPr>
        <w:t xml:space="preserve"> </w:t>
      </w:r>
      <w:r>
        <w:rPr>
          <w:sz w:val="24"/>
        </w:rPr>
        <w:t>basins.</w:t>
      </w:r>
      <w:r>
        <w:rPr>
          <w:spacing w:val="-13"/>
          <w:sz w:val="24"/>
        </w:rPr>
        <w:t xml:space="preserve"> </w:t>
      </w:r>
      <w:r>
        <w:rPr>
          <w:sz w:val="24"/>
        </w:rPr>
        <w:t>For</w:t>
      </w:r>
      <w:r>
        <w:rPr>
          <w:spacing w:val="-14"/>
          <w:sz w:val="24"/>
        </w:rPr>
        <w:t xml:space="preserve"> </w:t>
      </w:r>
      <w:r>
        <w:rPr>
          <w:sz w:val="24"/>
        </w:rPr>
        <w:t>example,</w:t>
      </w:r>
      <w:r>
        <w:rPr>
          <w:spacing w:val="-13"/>
          <w:sz w:val="24"/>
        </w:rPr>
        <w:t xml:space="preserve"> </w:t>
      </w:r>
      <w:r>
        <w:rPr>
          <w:sz w:val="24"/>
        </w:rPr>
        <w:t>for</w:t>
      </w:r>
      <w:r>
        <w:rPr>
          <w:spacing w:val="-14"/>
          <w:sz w:val="24"/>
        </w:rPr>
        <w:t xml:space="preserve"> </w:t>
      </w:r>
      <w:r>
        <w:rPr>
          <w:sz w:val="24"/>
        </w:rPr>
        <w:t>the</w:t>
      </w:r>
      <w:r>
        <w:rPr>
          <w:spacing w:val="-10"/>
          <w:sz w:val="24"/>
        </w:rPr>
        <w:t xml:space="preserve"> </w:t>
      </w:r>
      <w:r>
        <w:rPr>
          <w:sz w:val="24"/>
        </w:rPr>
        <w:t>Po</w:t>
      </w:r>
      <w:r>
        <w:rPr>
          <w:spacing w:val="-13"/>
          <w:sz w:val="24"/>
        </w:rPr>
        <w:t xml:space="preserve"> </w:t>
      </w:r>
      <w:r>
        <w:rPr>
          <w:sz w:val="24"/>
        </w:rPr>
        <w:t>basin</w:t>
      </w:r>
      <w:r>
        <w:rPr>
          <w:spacing w:val="-11"/>
          <w:sz w:val="24"/>
        </w:rPr>
        <w:t xml:space="preserve"> </w:t>
      </w:r>
      <w:r>
        <w:rPr>
          <w:sz w:val="24"/>
        </w:rPr>
        <w:t>(Fig.</w:t>
      </w:r>
      <w:r>
        <w:rPr>
          <w:spacing w:val="-13"/>
          <w:sz w:val="24"/>
        </w:rPr>
        <w:t xml:space="preserve"> </w:t>
      </w:r>
      <w:r>
        <w:rPr>
          <w:sz w:val="24"/>
        </w:rPr>
        <w:t>5a),</w:t>
      </w:r>
    </w:p>
    <w:p w14:paraId="502CB991" w14:textId="77777777" w:rsidR="002A35EF" w:rsidRDefault="002A35EF">
      <w:pPr>
        <w:rPr>
          <w:rFonts w:ascii="Arial"/>
        </w:rPr>
        <w:sectPr w:rsidR="002A35EF">
          <w:pgSz w:w="11920" w:h="16850"/>
          <w:pgMar w:top="1320" w:right="1300" w:bottom="1000" w:left="580" w:header="0" w:footer="806" w:gutter="0"/>
          <w:cols w:space="720"/>
        </w:sectPr>
      </w:pPr>
    </w:p>
    <w:p w14:paraId="5ED7DAE6" w14:textId="77777777" w:rsidR="002A35EF" w:rsidRDefault="00000000">
      <w:pPr>
        <w:pStyle w:val="Paragrafoelenco"/>
        <w:numPr>
          <w:ilvl w:val="0"/>
          <w:numId w:val="5"/>
        </w:numPr>
        <w:tabs>
          <w:tab w:val="left" w:pos="838"/>
          <w:tab w:val="left" w:pos="839"/>
        </w:tabs>
        <w:spacing w:before="70"/>
        <w:ind w:left="838" w:hanging="727"/>
        <w:rPr>
          <w:rFonts w:ascii="Arial"/>
        </w:rPr>
      </w:pPr>
      <w:proofErr w:type="gramStart"/>
      <w:r>
        <w:rPr>
          <w:sz w:val="24"/>
        </w:rPr>
        <w:lastRenderedPageBreak/>
        <w:t>while</w:t>
      </w:r>
      <w:proofErr w:type="gramEnd"/>
      <w:r>
        <w:rPr>
          <w:spacing w:val="19"/>
          <w:sz w:val="24"/>
        </w:rPr>
        <w:t xml:space="preserve"> </w:t>
      </w:r>
      <w:r>
        <w:rPr>
          <w:sz w:val="24"/>
        </w:rPr>
        <w:t>most</w:t>
      </w:r>
      <w:r>
        <w:rPr>
          <w:spacing w:val="21"/>
          <w:sz w:val="24"/>
        </w:rPr>
        <w:t xml:space="preserve"> </w:t>
      </w:r>
      <w:r>
        <w:rPr>
          <w:sz w:val="24"/>
        </w:rPr>
        <w:t>of</w:t>
      </w:r>
      <w:r>
        <w:rPr>
          <w:spacing w:val="19"/>
          <w:sz w:val="24"/>
        </w:rPr>
        <w:t xml:space="preserve"> </w:t>
      </w:r>
      <w:r>
        <w:rPr>
          <w:sz w:val="24"/>
        </w:rPr>
        <w:t>the</w:t>
      </w:r>
      <w:r>
        <w:rPr>
          <w:spacing w:val="19"/>
          <w:sz w:val="24"/>
        </w:rPr>
        <w:t xml:space="preserve"> </w:t>
      </w:r>
      <w:r>
        <w:rPr>
          <w:sz w:val="24"/>
        </w:rPr>
        <w:t>evaluated</w:t>
      </w:r>
      <w:r>
        <w:rPr>
          <w:spacing w:val="20"/>
          <w:sz w:val="24"/>
        </w:rPr>
        <w:t xml:space="preserve"> </w:t>
      </w:r>
      <w:r>
        <w:rPr>
          <w:sz w:val="24"/>
        </w:rPr>
        <w:t>points</w:t>
      </w:r>
      <w:r>
        <w:rPr>
          <w:spacing w:val="20"/>
          <w:sz w:val="24"/>
        </w:rPr>
        <w:t xml:space="preserve"> </w:t>
      </w:r>
      <w:r>
        <w:rPr>
          <w:sz w:val="24"/>
        </w:rPr>
        <w:t>reach</w:t>
      </w:r>
      <w:r>
        <w:rPr>
          <w:spacing w:val="23"/>
          <w:sz w:val="24"/>
        </w:rPr>
        <w:t xml:space="preserve"> </w:t>
      </w:r>
      <w:r>
        <w:rPr>
          <w:sz w:val="24"/>
        </w:rPr>
        <w:t>an</w:t>
      </w:r>
      <w:r>
        <w:rPr>
          <w:spacing w:val="20"/>
          <w:sz w:val="24"/>
        </w:rPr>
        <w:t xml:space="preserve"> </w:t>
      </w:r>
      <w:r>
        <w:rPr>
          <w:sz w:val="24"/>
        </w:rPr>
        <w:t>index</w:t>
      </w:r>
      <w:r>
        <w:rPr>
          <w:spacing w:val="23"/>
          <w:sz w:val="24"/>
        </w:rPr>
        <w:t xml:space="preserve"> </w:t>
      </w:r>
      <w:r>
        <w:rPr>
          <w:sz w:val="24"/>
        </w:rPr>
        <w:t>of</w:t>
      </w:r>
      <w:r>
        <w:rPr>
          <w:spacing w:val="19"/>
          <w:sz w:val="24"/>
        </w:rPr>
        <w:t xml:space="preserve"> </w:t>
      </w:r>
      <w:r>
        <w:rPr>
          <w:sz w:val="24"/>
        </w:rPr>
        <w:t>agreement</w:t>
      </w:r>
      <w:r>
        <w:rPr>
          <w:spacing w:val="21"/>
          <w:sz w:val="24"/>
        </w:rPr>
        <w:t xml:space="preserve"> </w:t>
      </w:r>
      <w:r>
        <w:rPr>
          <w:sz w:val="24"/>
        </w:rPr>
        <w:t>above</w:t>
      </w:r>
      <w:r>
        <w:rPr>
          <w:spacing w:val="19"/>
          <w:sz w:val="24"/>
        </w:rPr>
        <w:t xml:space="preserve"> </w:t>
      </w:r>
      <w:r>
        <w:rPr>
          <w:sz w:val="24"/>
        </w:rPr>
        <w:t>0.6,</w:t>
      </w:r>
      <w:r>
        <w:rPr>
          <w:spacing w:val="20"/>
          <w:sz w:val="24"/>
        </w:rPr>
        <w:t xml:space="preserve"> </w:t>
      </w:r>
      <w:r>
        <w:rPr>
          <w:sz w:val="24"/>
        </w:rPr>
        <w:t>some</w:t>
      </w:r>
      <w:r>
        <w:rPr>
          <w:spacing w:val="19"/>
          <w:sz w:val="24"/>
        </w:rPr>
        <w:t xml:space="preserve"> </w:t>
      </w:r>
      <w:r>
        <w:rPr>
          <w:sz w:val="24"/>
        </w:rPr>
        <w:t>headwater</w:t>
      </w:r>
    </w:p>
    <w:p w14:paraId="19F580A0" w14:textId="77777777" w:rsidR="002A35EF" w:rsidRDefault="002A35EF">
      <w:pPr>
        <w:pStyle w:val="Corpotesto"/>
        <w:spacing w:before="8"/>
        <w:rPr>
          <w:sz w:val="23"/>
        </w:rPr>
      </w:pPr>
    </w:p>
    <w:p w14:paraId="7A543025"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stations</w:t>
      </w:r>
      <w:r>
        <w:rPr>
          <w:spacing w:val="-6"/>
          <w:sz w:val="24"/>
        </w:rPr>
        <w:t xml:space="preserve"> </w:t>
      </w:r>
      <w:r>
        <w:rPr>
          <w:sz w:val="24"/>
        </w:rPr>
        <w:t>in</w:t>
      </w:r>
      <w:r>
        <w:rPr>
          <w:spacing w:val="-9"/>
          <w:sz w:val="24"/>
        </w:rPr>
        <w:t xml:space="preserve"> </w:t>
      </w:r>
      <w:r>
        <w:rPr>
          <w:sz w:val="24"/>
        </w:rPr>
        <w:t>the</w:t>
      </w:r>
      <w:r>
        <w:rPr>
          <w:spacing w:val="-10"/>
          <w:sz w:val="24"/>
        </w:rPr>
        <w:t xml:space="preserve"> </w:t>
      </w:r>
      <w:r>
        <w:rPr>
          <w:sz w:val="24"/>
        </w:rPr>
        <w:t>west</w:t>
      </w:r>
      <w:r>
        <w:rPr>
          <w:spacing w:val="-8"/>
          <w:sz w:val="24"/>
        </w:rPr>
        <w:t xml:space="preserve"> </w:t>
      </w:r>
      <w:r>
        <w:rPr>
          <w:sz w:val="24"/>
        </w:rPr>
        <w:t>and</w:t>
      </w:r>
      <w:r>
        <w:rPr>
          <w:spacing w:val="-6"/>
          <w:sz w:val="24"/>
        </w:rPr>
        <w:t xml:space="preserve"> </w:t>
      </w:r>
      <w:r>
        <w:rPr>
          <w:sz w:val="24"/>
        </w:rPr>
        <w:t>north</w:t>
      </w:r>
      <w:r>
        <w:rPr>
          <w:spacing w:val="-9"/>
          <w:sz w:val="24"/>
        </w:rPr>
        <w:t xml:space="preserve"> </w:t>
      </w:r>
      <w:r>
        <w:rPr>
          <w:sz w:val="24"/>
        </w:rPr>
        <w:t>of</w:t>
      </w:r>
      <w:r>
        <w:rPr>
          <w:spacing w:val="-9"/>
          <w:sz w:val="24"/>
        </w:rPr>
        <w:t xml:space="preserve"> </w:t>
      </w:r>
      <w:r>
        <w:rPr>
          <w:sz w:val="24"/>
        </w:rPr>
        <w:t>the</w:t>
      </w:r>
      <w:r>
        <w:rPr>
          <w:spacing w:val="-10"/>
          <w:sz w:val="24"/>
        </w:rPr>
        <w:t xml:space="preserve"> </w:t>
      </w:r>
      <w:r>
        <w:rPr>
          <w:sz w:val="24"/>
        </w:rPr>
        <w:t>basin</w:t>
      </w:r>
      <w:r>
        <w:rPr>
          <w:spacing w:val="-9"/>
          <w:sz w:val="24"/>
        </w:rPr>
        <w:t xml:space="preserve"> </w:t>
      </w:r>
      <w:r>
        <w:rPr>
          <w:sz w:val="24"/>
        </w:rPr>
        <w:t>fall</w:t>
      </w:r>
      <w:r>
        <w:rPr>
          <w:spacing w:val="-6"/>
          <w:sz w:val="24"/>
        </w:rPr>
        <w:t xml:space="preserve"> </w:t>
      </w:r>
      <w:r>
        <w:rPr>
          <w:sz w:val="24"/>
        </w:rPr>
        <w:t>below</w:t>
      </w:r>
      <w:r>
        <w:rPr>
          <w:spacing w:val="-9"/>
          <w:sz w:val="24"/>
        </w:rPr>
        <w:t xml:space="preserve"> </w:t>
      </w:r>
      <w:r>
        <w:rPr>
          <w:sz w:val="24"/>
        </w:rPr>
        <w:t>0.4.</w:t>
      </w:r>
      <w:r>
        <w:rPr>
          <w:spacing w:val="-9"/>
          <w:sz w:val="24"/>
        </w:rPr>
        <w:t xml:space="preserve"> </w:t>
      </w:r>
      <w:r>
        <w:rPr>
          <w:sz w:val="24"/>
        </w:rPr>
        <w:t>The</w:t>
      </w:r>
      <w:r>
        <w:rPr>
          <w:spacing w:val="-10"/>
          <w:sz w:val="24"/>
        </w:rPr>
        <w:t xml:space="preserve"> </w:t>
      </w:r>
      <w:r>
        <w:rPr>
          <w:sz w:val="24"/>
        </w:rPr>
        <w:t>stations</w:t>
      </w:r>
      <w:r>
        <w:rPr>
          <w:spacing w:val="-6"/>
          <w:sz w:val="24"/>
        </w:rPr>
        <w:t xml:space="preserve"> </w:t>
      </w:r>
      <w:r>
        <w:rPr>
          <w:sz w:val="24"/>
        </w:rPr>
        <w:t>with</w:t>
      </w:r>
      <w:r>
        <w:rPr>
          <w:spacing w:val="-9"/>
          <w:sz w:val="24"/>
        </w:rPr>
        <w:t xml:space="preserve"> </w:t>
      </w:r>
      <w:r>
        <w:rPr>
          <w:sz w:val="24"/>
        </w:rPr>
        <w:t>the</w:t>
      </w:r>
      <w:r>
        <w:rPr>
          <w:spacing w:val="-10"/>
          <w:sz w:val="24"/>
        </w:rPr>
        <w:t xml:space="preserve"> </w:t>
      </w:r>
      <w:r>
        <w:rPr>
          <w:sz w:val="24"/>
        </w:rPr>
        <w:t>minimum</w:t>
      </w:r>
      <w:r>
        <w:rPr>
          <w:spacing w:val="-8"/>
          <w:sz w:val="24"/>
        </w:rPr>
        <w:t xml:space="preserve"> </w:t>
      </w:r>
      <w:r>
        <w:rPr>
          <w:sz w:val="24"/>
        </w:rPr>
        <w:t>values</w:t>
      </w:r>
    </w:p>
    <w:p w14:paraId="0AC7FA39" w14:textId="77777777" w:rsidR="002A35EF" w:rsidRDefault="002A35EF">
      <w:pPr>
        <w:pStyle w:val="Corpotesto"/>
      </w:pPr>
    </w:p>
    <w:p w14:paraId="34D71D12"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 xml:space="preserve">for this metric </w:t>
      </w:r>
      <w:proofErr w:type="gramStart"/>
      <w:r>
        <w:rPr>
          <w:sz w:val="24"/>
        </w:rPr>
        <w:t>coincide</w:t>
      </w:r>
      <w:proofErr w:type="gramEnd"/>
      <w:r>
        <w:rPr>
          <w:sz w:val="24"/>
        </w:rPr>
        <w:t xml:space="preserve"> with those with the lowest KGE (Fig. S1a) and Pearson’s r (Fig.</w:t>
      </w:r>
      <w:r>
        <w:rPr>
          <w:spacing w:val="19"/>
          <w:sz w:val="24"/>
        </w:rPr>
        <w:t xml:space="preserve"> </w:t>
      </w:r>
      <w:r>
        <w:rPr>
          <w:sz w:val="24"/>
        </w:rPr>
        <w:t>S2a).</w:t>
      </w:r>
    </w:p>
    <w:p w14:paraId="3B831681" w14:textId="77777777" w:rsidR="002A35EF" w:rsidRDefault="002A35EF">
      <w:pPr>
        <w:pStyle w:val="Corpotesto"/>
        <w:spacing w:before="11"/>
        <w:rPr>
          <w:sz w:val="23"/>
        </w:rPr>
      </w:pPr>
    </w:p>
    <w:p w14:paraId="2F0319F9" w14:textId="77777777" w:rsidR="002A35EF" w:rsidRDefault="00000000">
      <w:pPr>
        <w:pStyle w:val="Paragrafoelenco"/>
        <w:numPr>
          <w:ilvl w:val="0"/>
          <w:numId w:val="5"/>
        </w:numPr>
        <w:tabs>
          <w:tab w:val="left" w:pos="838"/>
          <w:tab w:val="left" w:pos="839"/>
        </w:tabs>
        <w:ind w:left="838" w:hanging="727"/>
        <w:rPr>
          <w:rFonts w:ascii="Arial"/>
        </w:rPr>
      </w:pPr>
      <w:r>
        <w:rPr>
          <w:sz w:val="24"/>
        </w:rPr>
        <w:t>Moreover,</w:t>
      </w:r>
      <w:r>
        <w:rPr>
          <w:spacing w:val="15"/>
          <w:sz w:val="24"/>
        </w:rPr>
        <w:t xml:space="preserve"> </w:t>
      </w:r>
      <w:r>
        <w:rPr>
          <w:sz w:val="24"/>
        </w:rPr>
        <w:t>the</w:t>
      </w:r>
      <w:r>
        <w:rPr>
          <w:spacing w:val="17"/>
          <w:sz w:val="24"/>
        </w:rPr>
        <w:t xml:space="preserve"> </w:t>
      </w:r>
      <w:r>
        <w:rPr>
          <w:sz w:val="24"/>
        </w:rPr>
        <w:t>results</w:t>
      </w:r>
      <w:r>
        <w:rPr>
          <w:spacing w:val="18"/>
          <w:sz w:val="24"/>
        </w:rPr>
        <w:t xml:space="preserve"> </w:t>
      </w:r>
      <w:r>
        <w:rPr>
          <w:sz w:val="24"/>
        </w:rPr>
        <w:t>indicate</w:t>
      </w:r>
      <w:r>
        <w:rPr>
          <w:spacing w:val="14"/>
          <w:sz w:val="24"/>
        </w:rPr>
        <w:t xml:space="preserve"> </w:t>
      </w:r>
      <w:r>
        <w:rPr>
          <w:sz w:val="24"/>
        </w:rPr>
        <w:t>that</w:t>
      </w:r>
      <w:r>
        <w:rPr>
          <w:spacing w:val="16"/>
          <w:sz w:val="24"/>
        </w:rPr>
        <w:t xml:space="preserve"> </w:t>
      </w:r>
      <w:r>
        <w:rPr>
          <w:sz w:val="24"/>
        </w:rPr>
        <w:t>the</w:t>
      </w:r>
      <w:r>
        <w:rPr>
          <w:spacing w:val="14"/>
          <w:sz w:val="24"/>
        </w:rPr>
        <w:t xml:space="preserve"> </w:t>
      </w:r>
      <w:r>
        <w:rPr>
          <w:sz w:val="24"/>
        </w:rPr>
        <w:t>best</w:t>
      </w:r>
      <w:r>
        <w:rPr>
          <w:spacing w:val="18"/>
          <w:sz w:val="24"/>
        </w:rPr>
        <w:t xml:space="preserve"> </w:t>
      </w:r>
      <w:r>
        <w:rPr>
          <w:sz w:val="24"/>
        </w:rPr>
        <w:t>skills</w:t>
      </w:r>
      <w:r>
        <w:rPr>
          <w:spacing w:val="16"/>
          <w:sz w:val="24"/>
        </w:rPr>
        <w:t xml:space="preserve"> </w:t>
      </w:r>
      <w:r>
        <w:rPr>
          <w:sz w:val="24"/>
        </w:rPr>
        <w:t>are</w:t>
      </w:r>
      <w:r>
        <w:rPr>
          <w:spacing w:val="14"/>
          <w:sz w:val="24"/>
        </w:rPr>
        <w:t xml:space="preserve"> </w:t>
      </w:r>
      <w:r>
        <w:rPr>
          <w:sz w:val="24"/>
        </w:rPr>
        <w:t>for</w:t>
      </w:r>
      <w:r>
        <w:rPr>
          <w:spacing w:val="15"/>
          <w:sz w:val="24"/>
        </w:rPr>
        <w:t xml:space="preserve"> </w:t>
      </w:r>
      <w:r>
        <w:rPr>
          <w:sz w:val="24"/>
        </w:rPr>
        <w:t>those</w:t>
      </w:r>
      <w:r>
        <w:rPr>
          <w:spacing w:val="14"/>
          <w:sz w:val="24"/>
        </w:rPr>
        <w:t xml:space="preserve"> </w:t>
      </w:r>
      <w:r>
        <w:rPr>
          <w:sz w:val="24"/>
        </w:rPr>
        <w:t>stations</w:t>
      </w:r>
      <w:r>
        <w:rPr>
          <w:spacing w:val="18"/>
          <w:sz w:val="24"/>
        </w:rPr>
        <w:t xml:space="preserve"> </w:t>
      </w:r>
      <w:r>
        <w:rPr>
          <w:sz w:val="24"/>
        </w:rPr>
        <w:t>with</w:t>
      </w:r>
      <w:r>
        <w:rPr>
          <w:spacing w:val="18"/>
          <w:sz w:val="24"/>
        </w:rPr>
        <w:t xml:space="preserve"> </w:t>
      </w:r>
      <w:r>
        <w:rPr>
          <w:sz w:val="24"/>
        </w:rPr>
        <w:t>the</w:t>
      </w:r>
      <w:r>
        <w:rPr>
          <w:spacing w:val="14"/>
          <w:sz w:val="24"/>
        </w:rPr>
        <w:t xml:space="preserve"> </w:t>
      </w:r>
      <w:r>
        <w:rPr>
          <w:sz w:val="24"/>
        </w:rPr>
        <w:t>longest</w:t>
      </w:r>
      <w:r>
        <w:rPr>
          <w:spacing w:val="18"/>
          <w:sz w:val="24"/>
        </w:rPr>
        <w:t xml:space="preserve"> </w:t>
      </w:r>
      <w:r>
        <w:rPr>
          <w:sz w:val="24"/>
        </w:rPr>
        <w:t>time</w:t>
      </w:r>
    </w:p>
    <w:p w14:paraId="25082765" w14:textId="77777777" w:rsidR="002A35EF" w:rsidRDefault="002A35EF">
      <w:pPr>
        <w:pStyle w:val="Corpotesto"/>
        <w:spacing w:before="8"/>
        <w:rPr>
          <w:sz w:val="23"/>
        </w:rPr>
      </w:pPr>
    </w:p>
    <w:p w14:paraId="44DC2189" w14:textId="77777777" w:rsidR="002A35EF" w:rsidRPr="00FB6715" w:rsidRDefault="00000000">
      <w:pPr>
        <w:pStyle w:val="Paragrafoelenco"/>
        <w:numPr>
          <w:ilvl w:val="0"/>
          <w:numId w:val="5"/>
        </w:numPr>
        <w:tabs>
          <w:tab w:val="left" w:pos="838"/>
          <w:tab w:val="left" w:pos="839"/>
        </w:tabs>
        <w:spacing w:before="1"/>
        <w:ind w:left="838" w:hanging="727"/>
        <w:rPr>
          <w:rFonts w:ascii="Arial"/>
        </w:rPr>
      </w:pPr>
      <w:r>
        <w:rPr>
          <w:sz w:val="24"/>
        </w:rPr>
        <w:t>series.</w:t>
      </w:r>
    </w:p>
    <w:p w14:paraId="23B1AC6F" w14:textId="77777777" w:rsidR="00FB6715" w:rsidRPr="00FB6715" w:rsidRDefault="00FB6715" w:rsidP="00FB6715">
      <w:pPr>
        <w:pStyle w:val="Paragrafoelenco"/>
        <w:rPr>
          <w:rFonts w:ascii="Arial"/>
        </w:rPr>
      </w:pPr>
    </w:p>
    <w:p w14:paraId="772F164C" w14:textId="77777777"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r w:rsidRPr="00FB6715">
        <w:rPr>
          <w:sz w:val="24"/>
          <w:szCs w:val="24"/>
        </w:rPr>
        <w:t xml:space="preserve">The results for the central Italy river basins (Fig. 5d), are even more heterogeneous. For the </w:t>
      </w:r>
    </w:p>
    <w:p w14:paraId="64775200" w14:textId="77777777" w:rsidR="00FB6715" w:rsidRPr="00FB6715" w:rsidRDefault="00FB6715" w:rsidP="00FB6715">
      <w:pPr>
        <w:pStyle w:val="Paragrafoelenco"/>
        <w:rPr>
          <w:sz w:val="24"/>
          <w:szCs w:val="24"/>
        </w:rPr>
      </w:pPr>
    </w:p>
    <w:p w14:paraId="6663C662" w14:textId="77777777"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proofErr w:type="spellStart"/>
      <w:r w:rsidRPr="00FB6715">
        <w:rPr>
          <w:sz w:val="24"/>
          <w:szCs w:val="24"/>
        </w:rPr>
        <w:t>Tevere</w:t>
      </w:r>
      <w:proofErr w:type="spellEnd"/>
      <w:r w:rsidRPr="00FB6715">
        <w:rPr>
          <w:sz w:val="24"/>
          <w:szCs w:val="24"/>
        </w:rPr>
        <w:t xml:space="preserve"> river basin (located in the north-central part of the domain), which is the primary basin </w:t>
      </w:r>
    </w:p>
    <w:p w14:paraId="1CBE798B" w14:textId="77777777" w:rsidR="00FB6715" w:rsidRPr="00FB6715" w:rsidRDefault="00FB6715" w:rsidP="00FB6715">
      <w:pPr>
        <w:pStyle w:val="Paragrafoelenco"/>
        <w:rPr>
          <w:sz w:val="24"/>
          <w:szCs w:val="24"/>
        </w:rPr>
      </w:pPr>
    </w:p>
    <w:p w14:paraId="19AF1C2A" w14:textId="77777777"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r w:rsidRPr="00FB6715">
        <w:rPr>
          <w:sz w:val="24"/>
          <w:szCs w:val="24"/>
        </w:rPr>
        <w:t xml:space="preserve">in the region, the daily simulated discharge presents a good agreement with the observed (KGE </w:t>
      </w:r>
    </w:p>
    <w:p w14:paraId="6DD8475B" w14:textId="77777777" w:rsidR="00FB6715" w:rsidRPr="00FB6715" w:rsidRDefault="00FB6715" w:rsidP="00FB6715">
      <w:pPr>
        <w:pStyle w:val="Paragrafoelenco"/>
        <w:rPr>
          <w:sz w:val="24"/>
          <w:szCs w:val="24"/>
        </w:rPr>
      </w:pPr>
    </w:p>
    <w:p w14:paraId="0A526E4D" w14:textId="77777777"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r w:rsidRPr="00FB6715">
        <w:rPr>
          <w:sz w:val="24"/>
          <w:szCs w:val="24"/>
        </w:rPr>
        <w:t xml:space="preserve">values around 0.7). However, in other small watersheds, mainly in the eastern and southern </w:t>
      </w:r>
    </w:p>
    <w:p w14:paraId="175E2D62" w14:textId="77777777" w:rsidR="00FB6715" w:rsidRPr="00FB6715" w:rsidRDefault="00FB6715" w:rsidP="00FB6715">
      <w:pPr>
        <w:pStyle w:val="Paragrafoelenco"/>
        <w:rPr>
          <w:sz w:val="24"/>
          <w:szCs w:val="24"/>
        </w:rPr>
      </w:pPr>
    </w:p>
    <w:p w14:paraId="51945686" w14:textId="77777777"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r w:rsidRPr="00FB6715">
        <w:rPr>
          <w:sz w:val="24"/>
          <w:szCs w:val="24"/>
        </w:rPr>
        <w:t xml:space="preserve">regions of the domain, values below − 1 are found, suggesting that CHyM, even when using </w:t>
      </w:r>
    </w:p>
    <w:p w14:paraId="42C8239A" w14:textId="77777777" w:rsidR="00FB6715" w:rsidRPr="00FB6715" w:rsidRDefault="00FB6715" w:rsidP="00FB6715">
      <w:pPr>
        <w:pStyle w:val="Paragrafoelenco"/>
        <w:rPr>
          <w:sz w:val="24"/>
          <w:szCs w:val="24"/>
        </w:rPr>
      </w:pPr>
    </w:p>
    <w:p w14:paraId="27E8A93F" w14:textId="1978FD26" w:rsidR="00FB6715" w:rsidRPr="00FB6715" w:rsidRDefault="00FB6715" w:rsidP="00FB6715">
      <w:pPr>
        <w:pStyle w:val="Paragrafoelenco"/>
        <w:numPr>
          <w:ilvl w:val="0"/>
          <w:numId w:val="5"/>
        </w:numPr>
        <w:tabs>
          <w:tab w:val="left" w:pos="838"/>
          <w:tab w:val="left" w:pos="839"/>
        </w:tabs>
        <w:spacing w:before="1"/>
        <w:ind w:left="838" w:hanging="727"/>
        <w:rPr>
          <w:rFonts w:ascii="Arial"/>
          <w:sz w:val="24"/>
          <w:szCs w:val="24"/>
        </w:rPr>
      </w:pPr>
      <w:r w:rsidRPr="00FB6715">
        <w:rPr>
          <w:sz w:val="24"/>
          <w:szCs w:val="24"/>
        </w:rPr>
        <w:t>observed precipitation, has some deficiencies in capturing daily river discharge there.</w:t>
      </w:r>
    </w:p>
    <w:p w14:paraId="4BFF686C" w14:textId="77777777" w:rsidR="002A35EF" w:rsidRDefault="002A35EF">
      <w:pPr>
        <w:pStyle w:val="Corpotesto"/>
      </w:pPr>
    </w:p>
    <w:p w14:paraId="1BA83B4A" w14:textId="77777777" w:rsidR="002A35EF" w:rsidRDefault="00000000">
      <w:pPr>
        <w:pStyle w:val="Paragrafoelenco"/>
        <w:numPr>
          <w:ilvl w:val="0"/>
          <w:numId w:val="5"/>
        </w:numPr>
        <w:tabs>
          <w:tab w:val="left" w:pos="1546"/>
          <w:tab w:val="left" w:pos="1547"/>
        </w:tabs>
        <w:ind w:left="1546" w:hanging="1435"/>
        <w:rPr>
          <w:rFonts w:ascii="Arial"/>
        </w:rPr>
      </w:pPr>
      <w:proofErr w:type="gramStart"/>
      <w:r>
        <w:rPr>
          <w:sz w:val="24"/>
        </w:rPr>
        <w:t>Even  though</w:t>
      </w:r>
      <w:proofErr w:type="gramEnd"/>
      <w:r>
        <w:rPr>
          <w:sz w:val="24"/>
        </w:rPr>
        <w:t xml:space="preserve">  CHyM-</w:t>
      </w:r>
      <w:proofErr w:type="gramStart"/>
      <w:r>
        <w:rPr>
          <w:sz w:val="24"/>
        </w:rPr>
        <w:t>ERA  shows</w:t>
      </w:r>
      <w:proofErr w:type="gramEnd"/>
      <w:r>
        <w:rPr>
          <w:sz w:val="24"/>
        </w:rPr>
        <w:t xml:space="preserve">  </w:t>
      </w:r>
      <w:proofErr w:type="gramStart"/>
      <w:r>
        <w:rPr>
          <w:sz w:val="24"/>
        </w:rPr>
        <w:t>less  skill</w:t>
      </w:r>
      <w:proofErr w:type="gramEnd"/>
      <w:r>
        <w:rPr>
          <w:sz w:val="24"/>
        </w:rPr>
        <w:t xml:space="preserve">  </w:t>
      </w:r>
      <w:proofErr w:type="gramStart"/>
      <w:r>
        <w:rPr>
          <w:sz w:val="24"/>
        </w:rPr>
        <w:t>than  CHyM</w:t>
      </w:r>
      <w:proofErr w:type="gramEnd"/>
      <w:r>
        <w:rPr>
          <w:sz w:val="24"/>
        </w:rPr>
        <w:t>-</w:t>
      </w:r>
      <w:proofErr w:type="gramStart"/>
      <w:r>
        <w:rPr>
          <w:sz w:val="24"/>
        </w:rPr>
        <w:t>OBS,  the</w:t>
      </w:r>
      <w:proofErr w:type="gramEnd"/>
      <w:r>
        <w:rPr>
          <w:sz w:val="24"/>
        </w:rPr>
        <w:t xml:space="preserve">  </w:t>
      </w:r>
      <w:proofErr w:type="gramStart"/>
      <w:r>
        <w:rPr>
          <w:sz w:val="24"/>
        </w:rPr>
        <w:t>results  are</w:t>
      </w:r>
      <w:proofErr w:type="gramEnd"/>
      <w:r>
        <w:rPr>
          <w:spacing w:val="50"/>
          <w:sz w:val="24"/>
        </w:rPr>
        <w:t xml:space="preserve"> </w:t>
      </w:r>
      <w:r>
        <w:rPr>
          <w:sz w:val="24"/>
        </w:rPr>
        <w:t>still</w:t>
      </w:r>
    </w:p>
    <w:p w14:paraId="1FF74B6B" w14:textId="77777777" w:rsidR="002A35EF" w:rsidRDefault="002A35EF">
      <w:pPr>
        <w:pStyle w:val="Corpotesto"/>
        <w:spacing w:before="11"/>
        <w:rPr>
          <w:sz w:val="23"/>
        </w:rPr>
      </w:pPr>
    </w:p>
    <w:p w14:paraId="6D1510EC" w14:textId="77777777" w:rsidR="002A35EF" w:rsidRDefault="00000000">
      <w:pPr>
        <w:pStyle w:val="Paragrafoelenco"/>
        <w:numPr>
          <w:ilvl w:val="0"/>
          <w:numId w:val="5"/>
        </w:numPr>
        <w:tabs>
          <w:tab w:val="left" w:pos="838"/>
          <w:tab w:val="left" w:pos="839"/>
        </w:tabs>
        <w:ind w:left="838" w:hanging="727"/>
        <w:rPr>
          <w:rFonts w:ascii="Arial"/>
        </w:rPr>
      </w:pPr>
      <w:r>
        <w:rPr>
          <w:sz w:val="24"/>
        </w:rPr>
        <w:t>acceptable</w:t>
      </w:r>
      <w:r>
        <w:rPr>
          <w:spacing w:val="-12"/>
          <w:sz w:val="24"/>
        </w:rPr>
        <w:t xml:space="preserve"> </w:t>
      </w:r>
      <w:r>
        <w:rPr>
          <w:sz w:val="24"/>
        </w:rPr>
        <w:t>in</w:t>
      </w:r>
      <w:r>
        <w:rPr>
          <w:spacing w:val="-9"/>
          <w:sz w:val="24"/>
        </w:rPr>
        <w:t xml:space="preserve"> </w:t>
      </w:r>
      <w:r>
        <w:rPr>
          <w:sz w:val="24"/>
        </w:rPr>
        <w:t>both</w:t>
      </w:r>
      <w:r>
        <w:rPr>
          <w:spacing w:val="-9"/>
          <w:sz w:val="24"/>
        </w:rPr>
        <w:t xml:space="preserve"> </w:t>
      </w:r>
      <w:r>
        <w:rPr>
          <w:sz w:val="24"/>
        </w:rPr>
        <w:t>domains</w:t>
      </w:r>
      <w:r>
        <w:rPr>
          <w:spacing w:val="-8"/>
          <w:sz w:val="24"/>
        </w:rPr>
        <w:t xml:space="preserve"> </w:t>
      </w:r>
      <w:r>
        <w:rPr>
          <w:sz w:val="24"/>
        </w:rPr>
        <w:t>(values</w:t>
      </w:r>
      <w:r>
        <w:rPr>
          <w:spacing w:val="-11"/>
          <w:sz w:val="24"/>
        </w:rPr>
        <w:t xml:space="preserve"> </w:t>
      </w:r>
      <w:r>
        <w:rPr>
          <w:sz w:val="24"/>
        </w:rPr>
        <w:t>up</w:t>
      </w:r>
      <w:r>
        <w:rPr>
          <w:spacing w:val="-11"/>
          <w:sz w:val="24"/>
        </w:rPr>
        <w:t xml:space="preserve"> </w:t>
      </w:r>
      <w:r>
        <w:rPr>
          <w:sz w:val="24"/>
        </w:rPr>
        <w:t>to</w:t>
      </w:r>
      <w:r>
        <w:rPr>
          <w:spacing w:val="-9"/>
          <w:sz w:val="24"/>
        </w:rPr>
        <w:t xml:space="preserve"> </w:t>
      </w:r>
      <w:r>
        <w:rPr>
          <w:sz w:val="24"/>
        </w:rPr>
        <w:t>0.72</w:t>
      </w:r>
      <w:r>
        <w:rPr>
          <w:spacing w:val="-9"/>
          <w:sz w:val="24"/>
        </w:rPr>
        <w:t xml:space="preserve"> </w:t>
      </w:r>
      <w:r>
        <w:rPr>
          <w:sz w:val="24"/>
        </w:rPr>
        <w:t>for</w:t>
      </w:r>
      <w:r>
        <w:rPr>
          <w:spacing w:val="-12"/>
          <w:sz w:val="24"/>
        </w:rPr>
        <w:t xml:space="preserve"> </w:t>
      </w:r>
      <w:r>
        <w:rPr>
          <w:sz w:val="24"/>
        </w:rPr>
        <w:t>the</w:t>
      </w:r>
      <w:r>
        <w:rPr>
          <w:spacing w:val="-12"/>
          <w:sz w:val="24"/>
        </w:rPr>
        <w:t xml:space="preserve"> </w:t>
      </w:r>
      <w:r>
        <w:rPr>
          <w:sz w:val="24"/>
        </w:rPr>
        <w:t>Po</w:t>
      </w:r>
      <w:r>
        <w:rPr>
          <w:spacing w:val="-11"/>
          <w:sz w:val="24"/>
        </w:rPr>
        <w:t xml:space="preserve"> </w:t>
      </w:r>
      <w:r>
        <w:rPr>
          <w:sz w:val="24"/>
        </w:rPr>
        <w:t>and</w:t>
      </w:r>
      <w:r>
        <w:rPr>
          <w:spacing w:val="-11"/>
          <w:sz w:val="24"/>
        </w:rPr>
        <w:t xml:space="preserve"> </w:t>
      </w:r>
      <w:r>
        <w:rPr>
          <w:sz w:val="24"/>
        </w:rPr>
        <w:t>up</w:t>
      </w:r>
      <w:r>
        <w:rPr>
          <w:spacing w:val="-11"/>
          <w:sz w:val="24"/>
        </w:rPr>
        <w:t xml:space="preserve"> </w:t>
      </w:r>
      <w:r>
        <w:rPr>
          <w:sz w:val="24"/>
        </w:rPr>
        <w:t>to</w:t>
      </w:r>
      <w:r>
        <w:rPr>
          <w:spacing w:val="-9"/>
          <w:sz w:val="24"/>
        </w:rPr>
        <w:t xml:space="preserve"> </w:t>
      </w:r>
      <w:r>
        <w:rPr>
          <w:sz w:val="24"/>
        </w:rPr>
        <w:t>0.64</w:t>
      </w:r>
      <w:r>
        <w:rPr>
          <w:spacing w:val="-9"/>
          <w:sz w:val="24"/>
        </w:rPr>
        <w:t xml:space="preserve"> </w:t>
      </w:r>
      <w:r>
        <w:rPr>
          <w:sz w:val="24"/>
        </w:rPr>
        <w:t>for</w:t>
      </w:r>
      <w:r>
        <w:rPr>
          <w:spacing w:val="-9"/>
          <w:sz w:val="24"/>
        </w:rPr>
        <w:t xml:space="preserve"> </w:t>
      </w:r>
      <w:r>
        <w:rPr>
          <w:sz w:val="24"/>
        </w:rPr>
        <w:t>central</w:t>
      </w:r>
      <w:r>
        <w:rPr>
          <w:spacing w:val="-6"/>
          <w:sz w:val="24"/>
        </w:rPr>
        <w:t xml:space="preserve"> </w:t>
      </w:r>
      <w:r>
        <w:rPr>
          <w:sz w:val="24"/>
        </w:rPr>
        <w:t>Italy</w:t>
      </w:r>
      <w:r>
        <w:rPr>
          <w:spacing w:val="-13"/>
          <w:sz w:val="24"/>
        </w:rPr>
        <w:t xml:space="preserve"> </w:t>
      </w:r>
      <w:r>
        <w:rPr>
          <w:sz w:val="24"/>
        </w:rPr>
        <w:t>basins).</w:t>
      </w:r>
    </w:p>
    <w:p w14:paraId="5C3731C2" w14:textId="77777777" w:rsidR="002A35EF" w:rsidRDefault="002A35EF">
      <w:pPr>
        <w:pStyle w:val="Corpotesto"/>
        <w:spacing w:before="11"/>
        <w:rPr>
          <w:sz w:val="23"/>
        </w:rPr>
      </w:pPr>
    </w:p>
    <w:p w14:paraId="4C7CBB6A" w14:textId="77777777" w:rsidR="002A35EF" w:rsidRDefault="00000000">
      <w:pPr>
        <w:pStyle w:val="Paragrafoelenco"/>
        <w:numPr>
          <w:ilvl w:val="0"/>
          <w:numId w:val="5"/>
        </w:numPr>
        <w:tabs>
          <w:tab w:val="left" w:pos="838"/>
          <w:tab w:val="left" w:pos="839"/>
        </w:tabs>
        <w:ind w:left="838" w:hanging="727"/>
        <w:rPr>
          <w:rFonts w:ascii="Arial"/>
        </w:rPr>
      </w:pPr>
      <w:r>
        <w:rPr>
          <w:sz w:val="24"/>
        </w:rPr>
        <w:t>The</w:t>
      </w:r>
      <w:r>
        <w:rPr>
          <w:spacing w:val="-15"/>
          <w:sz w:val="24"/>
        </w:rPr>
        <w:t xml:space="preserve"> </w:t>
      </w:r>
      <w:r>
        <w:rPr>
          <w:sz w:val="24"/>
        </w:rPr>
        <w:t>lower</w:t>
      </w:r>
      <w:r>
        <w:rPr>
          <w:spacing w:val="-13"/>
          <w:sz w:val="24"/>
        </w:rPr>
        <w:t xml:space="preserve"> </w:t>
      </w:r>
      <w:r>
        <w:rPr>
          <w:sz w:val="24"/>
        </w:rPr>
        <w:t>performance</w:t>
      </w:r>
      <w:r>
        <w:rPr>
          <w:spacing w:val="-13"/>
          <w:sz w:val="24"/>
        </w:rPr>
        <w:t xml:space="preserve"> </w:t>
      </w:r>
      <w:r>
        <w:rPr>
          <w:sz w:val="24"/>
        </w:rPr>
        <w:t>compared</w:t>
      </w:r>
      <w:r>
        <w:rPr>
          <w:spacing w:val="-12"/>
          <w:sz w:val="24"/>
        </w:rPr>
        <w:t xml:space="preserve"> </w:t>
      </w:r>
      <w:r>
        <w:rPr>
          <w:sz w:val="24"/>
        </w:rPr>
        <w:t>to</w:t>
      </w:r>
      <w:r>
        <w:rPr>
          <w:spacing w:val="-12"/>
          <w:sz w:val="24"/>
        </w:rPr>
        <w:t xml:space="preserve"> </w:t>
      </w:r>
      <w:r>
        <w:rPr>
          <w:sz w:val="24"/>
        </w:rPr>
        <w:t>CHyM-OBS</w:t>
      </w:r>
      <w:r>
        <w:rPr>
          <w:spacing w:val="-9"/>
          <w:sz w:val="24"/>
        </w:rPr>
        <w:t xml:space="preserve"> </w:t>
      </w:r>
      <w:r>
        <w:rPr>
          <w:sz w:val="24"/>
        </w:rPr>
        <w:t>is</w:t>
      </w:r>
      <w:r>
        <w:rPr>
          <w:spacing w:val="-9"/>
          <w:sz w:val="24"/>
        </w:rPr>
        <w:t xml:space="preserve"> </w:t>
      </w:r>
      <w:r>
        <w:rPr>
          <w:sz w:val="24"/>
        </w:rPr>
        <w:t>expected</w:t>
      </w:r>
      <w:r>
        <w:rPr>
          <w:spacing w:val="-12"/>
          <w:sz w:val="24"/>
        </w:rPr>
        <w:t xml:space="preserve"> </w:t>
      </w:r>
      <w:r>
        <w:rPr>
          <w:sz w:val="24"/>
        </w:rPr>
        <w:t>due</w:t>
      </w:r>
      <w:r>
        <w:rPr>
          <w:spacing w:val="-15"/>
          <w:sz w:val="24"/>
        </w:rPr>
        <w:t xml:space="preserve"> </w:t>
      </w:r>
      <w:r>
        <w:rPr>
          <w:sz w:val="24"/>
        </w:rPr>
        <w:t>to</w:t>
      </w:r>
      <w:r>
        <w:rPr>
          <w:spacing w:val="-14"/>
          <w:sz w:val="24"/>
        </w:rPr>
        <w:t xml:space="preserve"> </w:t>
      </w:r>
      <w:r>
        <w:rPr>
          <w:sz w:val="24"/>
        </w:rPr>
        <w:t>the</w:t>
      </w:r>
      <w:r>
        <w:rPr>
          <w:spacing w:val="-11"/>
          <w:sz w:val="24"/>
        </w:rPr>
        <w:t xml:space="preserve"> </w:t>
      </w:r>
      <w:r>
        <w:rPr>
          <w:sz w:val="24"/>
        </w:rPr>
        <w:t>error</w:t>
      </w:r>
      <w:r>
        <w:rPr>
          <w:spacing w:val="-13"/>
          <w:sz w:val="24"/>
        </w:rPr>
        <w:t xml:space="preserve"> </w:t>
      </w:r>
      <w:r>
        <w:rPr>
          <w:sz w:val="24"/>
        </w:rPr>
        <w:t>propagation</w:t>
      </w:r>
      <w:r>
        <w:rPr>
          <w:spacing w:val="-12"/>
          <w:sz w:val="24"/>
        </w:rPr>
        <w:t xml:space="preserve"> </w:t>
      </w:r>
      <w:r>
        <w:rPr>
          <w:sz w:val="24"/>
        </w:rPr>
        <w:t>from</w:t>
      </w:r>
    </w:p>
    <w:p w14:paraId="682EA679" w14:textId="77777777" w:rsidR="002A35EF" w:rsidRDefault="002A35EF">
      <w:pPr>
        <w:pStyle w:val="Corpotesto"/>
        <w:spacing w:before="11"/>
        <w:rPr>
          <w:sz w:val="23"/>
        </w:rPr>
      </w:pPr>
    </w:p>
    <w:p w14:paraId="60B56F69" w14:textId="77777777" w:rsidR="002A35EF" w:rsidRDefault="00000000">
      <w:pPr>
        <w:pStyle w:val="Paragrafoelenco"/>
        <w:numPr>
          <w:ilvl w:val="0"/>
          <w:numId w:val="5"/>
        </w:numPr>
        <w:tabs>
          <w:tab w:val="left" w:pos="838"/>
          <w:tab w:val="left" w:pos="839"/>
        </w:tabs>
        <w:ind w:left="838" w:hanging="727"/>
        <w:rPr>
          <w:rFonts w:ascii="Arial"/>
        </w:rPr>
      </w:pPr>
      <w:r>
        <w:rPr>
          <w:sz w:val="24"/>
        </w:rPr>
        <w:t>the</w:t>
      </w:r>
      <w:r>
        <w:rPr>
          <w:spacing w:val="-12"/>
          <w:sz w:val="24"/>
        </w:rPr>
        <w:t xml:space="preserve"> </w:t>
      </w:r>
      <w:r>
        <w:rPr>
          <w:sz w:val="24"/>
        </w:rPr>
        <w:t>regional</w:t>
      </w:r>
      <w:r>
        <w:rPr>
          <w:spacing w:val="-11"/>
          <w:sz w:val="24"/>
        </w:rPr>
        <w:t xml:space="preserve"> </w:t>
      </w:r>
      <w:r>
        <w:rPr>
          <w:sz w:val="24"/>
        </w:rPr>
        <w:t>climate</w:t>
      </w:r>
      <w:r>
        <w:rPr>
          <w:spacing w:val="-14"/>
          <w:sz w:val="24"/>
        </w:rPr>
        <w:t xml:space="preserve"> </w:t>
      </w:r>
      <w:r>
        <w:rPr>
          <w:sz w:val="24"/>
        </w:rPr>
        <w:t>model</w:t>
      </w:r>
      <w:r>
        <w:rPr>
          <w:spacing w:val="-11"/>
          <w:sz w:val="24"/>
        </w:rPr>
        <w:t xml:space="preserve"> </w:t>
      </w:r>
      <w:r>
        <w:rPr>
          <w:sz w:val="24"/>
        </w:rPr>
        <w:t>to</w:t>
      </w:r>
      <w:r>
        <w:rPr>
          <w:spacing w:val="-11"/>
          <w:sz w:val="24"/>
        </w:rPr>
        <w:t xml:space="preserve"> </w:t>
      </w:r>
      <w:r>
        <w:rPr>
          <w:sz w:val="24"/>
        </w:rPr>
        <w:t>the</w:t>
      </w:r>
      <w:r>
        <w:rPr>
          <w:spacing w:val="-12"/>
          <w:sz w:val="24"/>
        </w:rPr>
        <w:t xml:space="preserve"> </w:t>
      </w:r>
      <w:r>
        <w:rPr>
          <w:sz w:val="24"/>
        </w:rPr>
        <w:t>hydrological</w:t>
      </w:r>
      <w:r>
        <w:rPr>
          <w:spacing w:val="-11"/>
          <w:sz w:val="24"/>
        </w:rPr>
        <w:t xml:space="preserve"> </w:t>
      </w:r>
      <w:r>
        <w:rPr>
          <w:sz w:val="24"/>
        </w:rPr>
        <w:t>model.</w:t>
      </w:r>
      <w:r>
        <w:rPr>
          <w:spacing w:val="-9"/>
          <w:sz w:val="24"/>
        </w:rPr>
        <w:t xml:space="preserve"> </w:t>
      </w:r>
      <w:r>
        <w:rPr>
          <w:spacing w:val="-3"/>
          <w:sz w:val="24"/>
        </w:rPr>
        <w:t>It</w:t>
      </w:r>
      <w:r>
        <w:rPr>
          <w:spacing w:val="-13"/>
          <w:sz w:val="24"/>
        </w:rPr>
        <w:t xml:space="preserve"> </w:t>
      </w:r>
      <w:r>
        <w:rPr>
          <w:sz w:val="24"/>
        </w:rPr>
        <w:t>should</w:t>
      </w:r>
      <w:r>
        <w:rPr>
          <w:spacing w:val="-11"/>
          <w:sz w:val="24"/>
        </w:rPr>
        <w:t xml:space="preserve"> </w:t>
      </w:r>
      <w:r>
        <w:rPr>
          <w:sz w:val="24"/>
        </w:rPr>
        <w:t>be</w:t>
      </w:r>
      <w:r>
        <w:rPr>
          <w:spacing w:val="-12"/>
          <w:sz w:val="24"/>
        </w:rPr>
        <w:t xml:space="preserve"> </w:t>
      </w:r>
      <w:r>
        <w:rPr>
          <w:sz w:val="24"/>
        </w:rPr>
        <w:t>noted</w:t>
      </w:r>
      <w:r>
        <w:rPr>
          <w:spacing w:val="-11"/>
          <w:sz w:val="24"/>
        </w:rPr>
        <w:t xml:space="preserve"> </w:t>
      </w:r>
      <w:r>
        <w:rPr>
          <w:sz w:val="24"/>
        </w:rPr>
        <w:t>that,</w:t>
      </w:r>
      <w:r>
        <w:rPr>
          <w:spacing w:val="-11"/>
          <w:sz w:val="24"/>
        </w:rPr>
        <w:t xml:space="preserve"> </w:t>
      </w:r>
      <w:r>
        <w:rPr>
          <w:sz w:val="24"/>
        </w:rPr>
        <w:t>even</w:t>
      </w:r>
      <w:r>
        <w:rPr>
          <w:spacing w:val="-11"/>
          <w:sz w:val="24"/>
        </w:rPr>
        <w:t xml:space="preserve"> </w:t>
      </w:r>
      <w:r>
        <w:rPr>
          <w:sz w:val="24"/>
        </w:rPr>
        <w:t>when</w:t>
      </w:r>
      <w:r>
        <w:rPr>
          <w:spacing w:val="-11"/>
          <w:sz w:val="24"/>
        </w:rPr>
        <w:t xml:space="preserve"> </w:t>
      </w:r>
      <w:r>
        <w:rPr>
          <w:sz w:val="24"/>
        </w:rPr>
        <w:t>driven</w:t>
      </w:r>
    </w:p>
    <w:p w14:paraId="2B7FE7DC" w14:textId="77777777" w:rsidR="002A35EF" w:rsidRDefault="002A35EF">
      <w:pPr>
        <w:pStyle w:val="Corpotesto"/>
        <w:spacing w:before="9"/>
        <w:rPr>
          <w:sz w:val="23"/>
        </w:rPr>
      </w:pPr>
    </w:p>
    <w:p w14:paraId="64EEBF28" w14:textId="77777777" w:rsidR="002A35EF" w:rsidRDefault="00000000">
      <w:pPr>
        <w:pStyle w:val="Paragrafoelenco"/>
        <w:numPr>
          <w:ilvl w:val="0"/>
          <w:numId w:val="5"/>
        </w:numPr>
        <w:tabs>
          <w:tab w:val="left" w:pos="838"/>
          <w:tab w:val="left" w:pos="839"/>
          <w:tab w:val="left" w:pos="9259"/>
        </w:tabs>
        <w:ind w:left="838" w:hanging="727"/>
        <w:rPr>
          <w:rFonts w:ascii="Arial"/>
        </w:rPr>
      </w:pPr>
      <w:proofErr w:type="gramStart"/>
      <w:r>
        <w:rPr>
          <w:sz w:val="24"/>
        </w:rPr>
        <w:t>by  the</w:t>
      </w:r>
      <w:proofErr w:type="gramEnd"/>
      <w:r>
        <w:rPr>
          <w:sz w:val="24"/>
        </w:rPr>
        <w:t xml:space="preserve">  </w:t>
      </w:r>
      <w:proofErr w:type="gramStart"/>
      <w:r>
        <w:rPr>
          <w:sz w:val="24"/>
        </w:rPr>
        <w:t>reanalysis,  the</w:t>
      </w:r>
      <w:proofErr w:type="gramEnd"/>
      <w:r>
        <w:rPr>
          <w:sz w:val="24"/>
        </w:rPr>
        <w:t xml:space="preserve">  </w:t>
      </w:r>
      <w:proofErr w:type="gramStart"/>
      <w:r>
        <w:rPr>
          <w:sz w:val="24"/>
        </w:rPr>
        <w:t>timing  and</w:t>
      </w:r>
      <w:proofErr w:type="gramEnd"/>
      <w:r>
        <w:rPr>
          <w:sz w:val="24"/>
        </w:rPr>
        <w:t xml:space="preserve">  </w:t>
      </w:r>
      <w:proofErr w:type="gramStart"/>
      <w:r>
        <w:rPr>
          <w:sz w:val="24"/>
        </w:rPr>
        <w:t>intensity  of</w:t>
      </w:r>
      <w:proofErr w:type="gramEnd"/>
      <w:r>
        <w:rPr>
          <w:sz w:val="24"/>
        </w:rPr>
        <w:t xml:space="preserve">  </w:t>
      </w:r>
      <w:proofErr w:type="gramStart"/>
      <w:r>
        <w:rPr>
          <w:sz w:val="24"/>
        </w:rPr>
        <w:t>high  precipitation,  critical</w:t>
      </w:r>
      <w:proofErr w:type="gramEnd"/>
      <w:r>
        <w:rPr>
          <w:spacing w:val="47"/>
          <w:sz w:val="24"/>
        </w:rPr>
        <w:t xml:space="preserve"> </w:t>
      </w:r>
      <w:r>
        <w:rPr>
          <w:sz w:val="24"/>
        </w:rPr>
        <w:t>for</w:t>
      </w:r>
      <w:r>
        <w:rPr>
          <w:spacing w:val="58"/>
          <w:sz w:val="24"/>
        </w:rPr>
        <w:t xml:space="preserve"> </w:t>
      </w:r>
      <w:r>
        <w:rPr>
          <w:sz w:val="24"/>
        </w:rPr>
        <w:t>a</w:t>
      </w:r>
      <w:r>
        <w:rPr>
          <w:sz w:val="24"/>
        </w:rPr>
        <w:tab/>
        <w:t>proper</w:t>
      </w:r>
    </w:p>
    <w:p w14:paraId="36285260" w14:textId="77777777" w:rsidR="002A35EF" w:rsidRDefault="002A35EF">
      <w:pPr>
        <w:pStyle w:val="Corpotesto"/>
      </w:pPr>
    </w:p>
    <w:p w14:paraId="43ECF57B" w14:textId="77777777" w:rsidR="002A35EF" w:rsidRDefault="00000000">
      <w:pPr>
        <w:pStyle w:val="Paragrafoelenco"/>
        <w:numPr>
          <w:ilvl w:val="0"/>
          <w:numId w:val="5"/>
        </w:numPr>
        <w:tabs>
          <w:tab w:val="left" w:pos="838"/>
          <w:tab w:val="left" w:pos="839"/>
        </w:tabs>
        <w:ind w:left="838" w:hanging="727"/>
        <w:rPr>
          <w:rFonts w:ascii="Arial"/>
        </w:rPr>
      </w:pPr>
      <w:r>
        <w:rPr>
          <w:sz w:val="24"/>
        </w:rPr>
        <w:t>representation</w:t>
      </w:r>
      <w:r>
        <w:rPr>
          <w:spacing w:val="-10"/>
          <w:sz w:val="24"/>
        </w:rPr>
        <w:t xml:space="preserve"> </w:t>
      </w:r>
      <w:r>
        <w:rPr>
          <w:sz w:val="24"/>
        </w:rPr>
        <w:t>of</w:t>
      </w:r>
      <w:r>
        <w:rPr>
          <w:spacing w:val="-10"/>
          <w:sz w:val="24"/>
        </w:rPr>
        <w:t xml:space="preserve"> </w:t>
      </w:r>
      <w:r>
        <w:rPr>
          <w:sz w:val="24"/>
        </w:rPr>
        <w:t>discharge,</w:t>
      </w:r>
      <w:r>
        <w:rPr>
          <w:spacing w:val="-10"/>
          <w:sz w:val="24"/>
        </w:rPr>
        <w:t xml:space="preserve"> </w:t>
      </w:r>
      <w:r>
        <w:rPr>
          <w:sz w:val="24"/>
        </w:rPr>
        <w:t>might</w:t>
      </w:r>
      <w:r>
        <w:rPr>
          <w:spacing w:val="-9"/>
          <w:sz w:val="24"/>
        </w:rPr>
        <w:t xml:space="preserve"> </w:t>
      </w:r>
      <w:r>
        <w:rPr>
          <w:sz w:val="24"/>
        </w:rPr>
        <w:t>differ</w:t>
      </w:r>
      <w:r>
        <w:rPr>
          <w:spacing w:val="-10"/>
          <w:sz w:val="24"/>
        </w:rPr>
        <w:t xml:space="preserve"> </w:t>
      </w:r>
      <w:r>
        <w:rPr>
          <w:sz w:val="24"/>
        </w:rPr>
        <w:t>significantly</w:t>
      </w:r>
      <w:r>
        <w:rPr>
          <w:spacing w:val="-14"/>
          <w:sz w:val="24"/>
        </w:rPr>
        <w:t xml:space="preserve"> </w:t>
      </w:r>
      <w:r>
        <w:rPr>
          <w:sz w:val="24"/>
        </w:rPr>
        <w:t>from</w:t>
      </w:r>
      <w:r>
        <w:rPr>
          <w:spacing w:val="-12"/>
          <w:sz w:val="24"/>
        </w:rPr>
        <w:t xml:space="preserve"> </w:t>
      </w:r>
      <w:r>
        <w:rPr>
          <w:sz w:val="24"/>
        </w:rPr>
        <w:t>reality</w:t>
      </w:r>
      <w:r>
        <w:rPr>
          <w:spacing w:val="-14"/>
          <w:sz w:val="24"/>
        </w:rPr>
        <w:t xml:space="preserve"> </w:t>
      </w:r>
      <w:r>
        <w:rPr>
          <w:sz w:val="24"/>
        </w:rPr>
        <w:t>in</w:t>
      </w:r>
      <w:r>
        <w:rPr>
          <w:spacing w:val="-10"/>
          <w:sz w:val="24"/>
        </w:rPr>
        <w:t xml:space="preserve"> </w:t>
      </w:r>
      <w:r>
        <w:rPr>
          <w:sz w:val="24"/>
        </w:rPr>
        <w:t>the</w:t>
      </w:r>
      <w:r>
        <w:rPr>
          <w:spacing w:val="-11"/>
          <w:sz w:val="24"/>
        </w:rPr>
        <w:t xml:space="preserve"> </w:t>
      </w:r>
      <w:r>
        <w:rPr>
          <w:sz w:val="24"/>
        </w:rPr>
        <w:t>RCMs.</w:t>
      </w:r>
      <w:r>
        <w:rPr>
          <w:spacing w:val="-10"/>
          <w:sz w:val="24"/>
        </w:rPr>
        <w:t xml:space="preserve"> </w:t>
      </w:r>
      <w:r>
        <w:rPr>
          <w:sz w:val="24"/>
        </w:rPr>
        <w:t>This</w:t>
      </w:r>
      <w:r>
        <w:rPr>
          <w:spacing w:val="-12"/>
          <w:sz w:val="24"/>
        </w:rPr>
        <w:t xml:space="preserve"> </w:t>
      </w:r>
      <w:r>
        <w:rPr>
          <w:sz w:val="24"/>
        </w:rPr>
        <w:t>is</w:t>
      </w:r>
      <w:r>
        <w:rPr>
          <w:spacing w:val="-9"/>
          <w:sz w:val="24"/>
        </w:rPr>
        <w:t xml:space="preserve"> </w:t>
      </w:r>
      <w:r>
        <w:rPr>
          <w:sz w:val="24"/>
        </w:rPr>
        <w:t>evident</w:t>
      </w:r>
    </w:p>
    <w:p w14:paraId="749249E5" w14:textId="77777777" w:rsidR="002A35EF" w:rsidRDefault="002A35EF">
      <w:pPr>
        <w:pStyle w:val="Corpotesto"/>
        <w:spacing w:before="9"/>
        <w:rPr>
          <w:sz w:val="23"/>
        </w:rPr>
      </w:pPr>
    </w:p>
    <w:p w14:paraId="2B29CAB5" w14:textId="77777777" w:rsidR="002A35EF" w:rsidRDefault="00000000">
      <w:pPr>
        <w:pStyle w:val="Paragrafoelenco"/>
        <w:numPr>
          <w:ilvl w:val="0"/>
          <w:numId w:val="5"/>
        </w:numPr>
        <w:tabs>
          <w:tab w:val="left" w:pos="838"/>
          <w:tab w:val="left" w:pos="839"/>
        </w:tabs>
        <w:ind w:left="838" w:hanging="727"/>
        <w:rPr>
          <w:rFonts w:ascii="Arial"/>
        </w:rPr>
      </w:pPr>
      <w:r>
        <w:rPr>
          <w:sz w:val="24"/>
        </w:rPr>
        <w:t>in the Po main river channel, which, due to its size, is less sensitive to precipitation timing</w:t>
      </w:r>
      <w:r>
        <w:rPr>
          <w:spacing w:val="-28"/>
          <w:sz w:val="24"/>
        </w:rPr>
        <w:t xml:space="preserve"> </w:t>
      </w:r>
      <w:r>
        <w:rPr>
          <w:sz w:val="24"/>
        </w:rPr>
        <w:t>and</w:t>
      </w:r>
    </w:p>
    <w:p w14:paraId="7D52469C" w14:textId="77777777" w:rsidR="002A35EF" w:rsidRDefault="002A35EF">
      <w:pPr>
        <w:pStyle w:val="Corpotesto"/>
        <w:spacing w:before="11"/>
        <w:rPr>
          <w:sz w:val="23"/>
        </w:rPr>
      </w:pPr>
    </w:p>
    <w:p w14:paraId="586BCC1A" w14:textId="77777777" w:rsidR="002A35EF" w:rsidRDefault="00000000">
      <w:pPr>
        <w:pStyle w:val="Paragrafoelenco"/>
        <w:numPr>
          <w:ilvl w:val="0"/>
          <w:numId w:val="5"/>
        </w:numPr>
        <w:tabs>
          <w:tab w:val="left" w:pos="838"/>
          <w:tab w:val="left" w:pos="839"/>
        </w:tabs>
        <w:ind w:left="838" w:hanging="727"/>
        <w:rPr>
          <w:rFonts w:ascii="Arial"/>
        </w:rPr>
      </w:pPr>
      <w:r>
        <w:rPr>
          <w:sz w:val="24"/>
        </w:rPr>
        <w:t>reproduces</w:t>
      </w:r>
      <w:r>
        <w:rPr>
          <w:spacing w:val="-9"/>
          <w:sz w:val="24"/>
        </w:rPr>
        <w:t xml:space="preserve"> </w:t>
      </w:r>
      <w:r>
        <w:rPr>
          <w:sz w:val="24"/>
        </w:rPr>
        <w:t>well</w:t>
      </w:r>
      <w:r>
        <w:rPr>
          <w:spacing w:val="-9"/>
          <w:sz w:val="24"/>
        </w:rPr>
        <w:t xml:space="preserve"> </w:t>
      </w:r>
      <w:r>
        <w:rPr>
          <w:sz w:val="24"/>
        </w:rPr>
        <w:t>the</w:t>
      </w:r>
      <w:r>
        <w:rPr>
          <w:spacing w:val="-13"/>
          <w:sz w:val="24"/>
        </w:rPr>
        <w:t xml:space="preserve"> </w:t>
      </w:r>
      <w:r>
        <w:rPr>
          <w:sz w:val="24"/>
        </w:rPr>
        <w:t>daily</w:t>
      </w:r>
      <w:r>
        <w:rPr>
          <w:spacing w:val="-10"/>
          <w:sz w:val="24"/>
        </w:rPr>
        <w:t xml:space="preserve"> </w:t>
      </w:r>
      <w:r>
        <w:rPr>
          <w:sz w:val="24"/>
        </w:rPr>
        <w:t>river</w:t>
      </w:r>
      <w:r>
        <w:rPr>
          <w:spacing w:val="-10"/>
          <w:sz w:val="24"/>
        </w:rPr>
        <w:t xml:space="preserve"> </w:t>
      </w:r>
      <w:r>
        <w:rPr>
          <w:sz w:val="24"/>
        </w:rPr>
        <w:t>flows</w:t>
      </w:r>
      <w:r>
        <w:rPr>
          <w:spacing w:val="-9"/>
          <w:sz w:val="24"/>
        </w:rPr>
        <w:t xml:space="preserve"> </w:t>
      </w:r>
      <w:r>
        <w:rPr>
          <w:sz w:val="24"/>
        </w:rPr>
        <w:t>when</w:t>
      </w:r>
      <w:r>
        <w:rPr>
          <w:spacing w:val="-10"/>
          <w:sz w:val="24"/>
        </w:rPr>
        <w:t xml:space="preserve"> </w:t>
      </w:r>
      <w:r>
        <w:rPr>
          <w:sz w:val="24"/>
        </w:rPr>
        <w:t>compared</w:t>
      </w:r>
      <w:r>
        <w:rPr>
          <w:spacing w:val="-12"/>
          <w:sz w:val="24"/>
        </w:rPr>
        <w:t xml:space="preserve"> </w:t>
      </w:r>
      <w:r>
        <w:rPr>
          <w:sz w:val="24"/>
        </w:rPr>
        <w:t>to</w:t>
      </w:r>
      <w:r>
        <w:rPr>
          <w:spacing w:val="-10"/>
          <w:sz w:val="24"/>
        </w:rPr>
        <w:t xml:space="preserve"> </w:t>
      </w:r>
      <w:r>
        <w:rPr>
          <w:sz w:val="24"/>
        </w:rPr>
        <w:t>other</w:t>
      </w:r>
      <w:r>
        <w:rPr>
          <w:spacing w:val="-13"/>
          <w:sz w:val="24"/>
        </w:rPr>
        <w:t xml:space="preserve"> </w:t>
      </w:r>
      <w:r>
        <w:rPr>
          <w:sz w:val="24"/>
        </w:rPr>
        <w:t>smaller</w:t>
      </w:r>
      <w:r>
        <w:rPr>
          <w:spacing w:val="-8"/>
          <w:sz w:val="24"/>
        </w:rPr>
        <w:t xml:space="preserve"> </w:t>
      </w:r>
      <w:r>
        <w:rPr>
          <w:sz w:val="24"/>
        </w:rPr>
        <w:t>river</w:t>
      </w:r>
      <w:r>
        <w:rPr>
          <w:spacing w:val="-13"/>
          <w:sz w:val="24"/>
        </w:rPr>
        <w:t xml:space="preserve"> </w:t>
      </w:r>
      <w:r>
        <w:rPr>
          <w:sz w:val="24"/>
        </w:rPr>
        <w:t>basins</w:t>
      </w:r>
      <w:r>
        <w:rPr>
          <w:spacing w:val="-9"/>
          <w:sz w:val="24"/>
        </w:rPr>
        <w:t xml:space="preserve"> </w:t>
      </w:r>
      <w:r>
        <w:rPr>
          <w:sz w:val="24"/>
        </w:rPr>
        <w:t>in</w:t>
      </w:r>
      <w:r>
        <w:rPr>
          <w:spacing w:val="-10"/>
          <w:sz w:val="24"/>
        </w:rPr>
        <w:t xml:space="preserve"> </w:t>
      </w:r>
      <w:r>
        <w:rPr>
          <w:sz w:val="24"/>
        </w:rPr>
        <w:t>the</w:t>
      </w:r>
      <w:r>
        <w:rPr>
          <w:spacing w:val="-11"/>
          <w:sz w:val="24"/>
        </w:rPr>
        <w:t xml:space="preserve"> </w:t>
      </w:r>
      <w:r>
        <w:rPr>
          <w:sz w:val="24"/>
        </w:rPr>
        <w:t>central</w:t>
      </w:r>
    </w:p>
    <w:p w14:paraId="3A81DDFB" w14:textId="77777777" w:rsidR="002A35EF" w:rsidRDefault="002A35EF">
      <w:pPr>
        <w:pStyle w:val="Corpotesto"/>
        <w:spacing w:before="11"/>
        <w:rPr>
          <w:sz w:val="23"/>
        </w:rPr>
      </w:pPr>
    </w:p>
    <w:p w14:paraId="232DCC8A" w14:textId="77777777" w:rsidR="002A35EF" w:rsidRDefault="00000000">
      <w:pPr>
        <w:pStyle w:val="Paragrafoelenco"/>
        <w:numPr>
          <w:ilvl w:val="0"/>
          <w:numId w:val="5"/>
        </w:numPr>
        <w:tabs>
          <w:tab w:val="left" w:pos="838"/>
          <w:tab w:val="left" w:pos="839"/>
        </w:tabs>
        <w:ind w:left="838" w:hanging="727"/>
        <w:rPr>
          <w:rFonts w:ascii="Arial"/>
        </w:rPr>
      </w:pPr>
      <w:r>
        <w:rPr>
          <w:sz w:val="24"/>
        </w:rPr>
        <w:t>Italian</w:t>
      </w:r>
      <w:r>
        <w:rPr>
          <w:spacing w:val="-10"/>
          <w:sz w:val="24"/>
        </w:rPr>
        <w:t xml:space="preserve"> </w:t>
      </w:r>
      <w:r>
        <w:rPr>
          <w:sz w:val="24"/>
        </w:rPr>
        <w:t>domain.</w:t>
      </w:r>
    </w:p>
    <w:p w14:paraId="2F0C8241" w14:textId="77777777" w:rsidR="002A35EF" w:rsidRDefault="002A35EF">
      <w:pPr>
        <w:pStyle w:val="Corpotesto"/>
        <w:spacing w:before="11"/>
        <w:rPr>
          <w:sz w:val="23"/>
        </w:rPr>
      </w:pPr>
    </w:p>
    <w:p w14:paraId="0DEDD354" w14:textId="77777777" w:rsidR="002A35EF" w:rsidRDefault="00000000">
      <w:pPr>
        <w:pStyle w:val="Paragrafoelenco"/>
        <w:numPr>
          <w:ilvl w:val="0"/>
          <w:numId w:val="5"/>
        </w:numPr>
        <w:tabs>
          <w:tab w:val="left" w:pos="1546"/>
          <w:tab w:val="left" w:pos="1547"/>
        </w:tabs>
        <w:ind w:left="1546" w:hanging="1435"/>
        <w:rPr>
          <w:rFonts w:ascii="Arial"/>
        </w:rPr>
      </w:pPr>
      <w:proofErr w:type="gramStart"/>
      <w:r>
        <w:rPr>
          <w:sz w:val="24"/>
        </w:rPr>
        <w:t>Concerning  the</w:t>
      </w:r>
      <w:proofErr w:type="gramEnd"/>
      <w:r>
        <w:rPr>
          <w:sz w:val="24"/>
        </w:rPr>
        <w:t xml:space="preserve">  </w:t>
      </w:r>
      <w:proofErr w:type="gramStart"/>
      <w:r>
        <w:rPr>
          <w:sz w:val="24"/>
        </w:rPr>
        <w:t>potential  benefit</w:t>
      </w:r>
      <w:proofErr w:type="gramEnd"/>
      <w:r>
        <w:rPr>
          <w:sz w:val="24"/>
        </w:rPr>
        <w:t xml:space="preserve">  </w:t>
      </w:r>
      <w:proofErr w:type="gramStart"/>
      <w:r>
        <w:rPr>
          <w:sz w:val="24"/>
        </w:rPr>
        <w:t>of  using</w:t>
      </w:r>
      <w:proofErr w:type="gramEnd"/>
      <w:r>
        <w:rPr>
          <w:sz w:val="24"/>
        </w:rPr>
        <w:t xml:space="preserve">  </w:t>
      </w:r>
      <w:proofErr w:type="gramStart"/>
      <w:r>
        <w:rPr>
          <w:sz w:val="24"/>
        </w:rPr>
        <w:t>the  bias</w:t>
      </w:r>
      <w:proofErr w:type="gramEnd"/>
      <w:r>
        <w:rPr>
          <w:sz w:val="24"/>
        </w:rPr>
        <w:t xml:space="preserve">  </w:t>
      </w:r>
      <w:proofErr w:type="gramStart"/>
      <w:r>
        <w:rPr>
          <w:sz w:val="24"/>
        </w:rPr>
        <w:t>correction  for</w:t>
      </w:r>
      <w:proofErr w:type="gramEnd"/>
      <w:r>
        <w:rPr>
          <w:sz w:val="24"/>
        </w:rPr>
        <w:t xml:space="preserve">  simulating</w:t>
      </w:r>
      <w:r>
        <w:rPr>
          <w:spacing w:val="12"/>
          <w:sz w:val="24"/>
        </w:rPr>
        <w:t xml:space="preserve"> </w:t>
      </w:r>
      <w:r>
        <w:rPr>
          <w:sz w:val="24"/>
        </w:rPr>
        <w:t>daily</w:t>
      </w:r>
    </w:p>
    <w:p w14:paraId="77D0FD94" w14:textId="77777777" w:rsidR="002A35EF" w:rsidRDefault="002A35EF">
      <w:pPr>
        <w:pStyle w:val="Corpotesto"/>
        <w:spacing w:before="11"/>
        <w:rPr>
          <w:sz w:val="23"/>
        </w:rPr>
      </w:pPr>
    </w:p>
    <w:p w14:paraId="279CFC38"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discharge, small differences can be found between the index of agreement values </w:t>
      </w:r>
      <w:proofErr w:type="gramStart"/>
      <w:r>
        <w:rPr>
          <w:sz w:val="24"/>
        </w:rPr>
        <w:t xml:space="preserve">for </w:t>
      </w:r>
      <w:r>
        <w:rPr>
          <w:spacing w:val="44"/>
          <w:sz w:val="24"/>
        </w:rPr>
        <w:t xml:space="preserve"> </w:t>
      </w:r>
      <w:r>
        <w:rPr>
          <w:sz w:val="24"/>
        </w:rPr>
        <w:t>CHyM</w:t>
      </w:r>
      <w:proofErr w:type="gramEnd"/>
      <w:r>
        <w:rPr>
          <w:sz w:val="24"/>
        </w:rPr>
        <w:t>-</w:t>
      </w:r>
    </w:p>
    <w:p w14:paraId="4C84C816" w14:textId="77777777" w:rsidR="002A35EF" w:rsidRDefault="002A35EF">
      <w:pPr>
        <w:pStyle w:val="Corpotesto"/>
        <w:spacing w:before="11"/>
        <w:rPr>
          <w:sz w:val="23"/>
        </w:rPr>
      </w:pPr>
    </w:p>
    <w:p w14:paraId="1CFCC25F" w14:textId="77777777" w:rsidR="002A35EF" w:rsidRDefault="00000000">
      <w:pPr>
        <w:pStyle w:val="Paragrafoelenco"/>
        <w:numPr>
          <w:ilvl w:val="0"/>
          <w:numId w:val="5"/>
        </w:numPr>
        <w:tabs>
          <w:tab w:val="left" w:pos="838"/>
          <w:tab w:val="left" w:pos="839"/>
        </w:tabs>
        <w:ind w:left="838" w:hanging="727"/>
        <w:rPr>
          <w:rFonts w:ascii="Arial"/>
        </w:rPr>
      </w:pPr>
      <w:r>
        <w:rPr>
          <w:sz w:val="24"/>
        </w:rPr>
        <w:t>ERA_3h and CHyM-ERA in the Po basin (Fig. 5c). Almost all stations have similar values</w:t>
      </w:r>
      <w:r>
        <w:rPr>
          <w:spacing w:val="46"/>
          <w:sz w:val="24"/>
        </w:rPr>
        <w:t xml:space="preserve"> </w:t>
      </w:r>
      <w:r>
        <w:rPr>
          <w:sz w:val="24"/>
        </w:rPr>
        <w:t>in</w:t>
      </w:r>
    </w:p>
    <w:p w14:paraId="27B969D7" w14:textId="77777777" w:rsidR="002A35EF" w:rsidRDefault="002A35EF">
      <w:pPr>
        <w:pStyle w:val="Corpotesto"/>
        <w:spacing w:before="9"/>
      </w:pPr>
    </w:p>
    <w:p w14:paraId="0F1E20D8"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a</w:t>
      </w:r>
      <w:r>
        <w:rPr>
          <w:spacing w:val="43"/>
          <w:sz w:val="24"/>
        </w:rPr>
        <w:t xml:space="preserve"> </w:t>
      </w:r>
      <w:r>
        <w:rPr>
          <w:sz w:val="24"/>
        </w:rPr>
        <w:t>range</w:t>
      </w:r>
      <w:r>
        <w:rPr>
          <w:spacing w:val="43"/>
          <w:sz w:val="24"/>
        </w:rPr>
        <w:t xml:space="preserve"> </w:t>
      </w:r>
      <w:r>
        <w:rPr>
          <w:sz w:val="24"/>
        </w:rPr>
        <w:t>of</w:t>
      </w:r>
      <w:r>
        <w:rPr>
          <w:spacing w:val="46"/>
          <w:sz w:val="24"/>
        </w:rPr>
        <w:t xml:space="preserve"> </w:t>
      </w:r>
      <w:r>
        <w:rPr>
          <w:rFonts w:ascii="Calibri" w:hAnsi="Calibri"/>
          <w:sz w:val="24"/>
        </w:rPr>
        <w:t>±</w:t>
      </w:r>
      <w:r>
        <w:rPr>
          <w:sz w:val="24"/>
        </w:rPr>
        <w:t>0.05</w:t>
      </w:r>
      <w:r>
        <w:rPr>
          <w:spacing w:val="44"/>
          <w:sz w:val="24"/>
        </w:rPr>
        <w:t xml:space="preserve"> </w:t>
      </w:r>
      <w:r>
        <w:rPr>
          <w:sz w:val="24"/>
        </w:rPr>
        <w:t>units,</w:t>
      </w:r>
      <w:r>
        <w:rPr>
          <w:spacing w:val="47"/>
          <w:sz w:val="24"/>
        </w:rPr>
        <w:t xml:space="preserve"> </w:t>
      </w:r>
      <w:r>
        <w:rPr>
          <w:sz w:val="24"/>
        </w:rPr>
        <w:t>with</w:t>
      </w:r>
      <w:r>
        <w:rPr>
          <w:spacing w:val="47"/>
          <w:sz w:val="24"/>
        </w:rPr>
        <w:t xml:space="preserve"> </w:t>
      </w:r>
      <w:r>
        <w:rPr>
          <w:sz w:val="24"/>
        </w:rPr>
        <w:t>just</w:t>
      </w:r>
      <w:r>
        <w:rPr>
          <w:spacing w:val="45"/>
          <w:sz w:val="24"/>
        </w:rPr>
        <w:t xml:space="preserve"> </w:t>
      </w:r>
      <w:r>
        <w:rPr>
          <w:sz w:val="24"/>
        </w:rPr>
        <w:t>a</w:t>
      </w:r>
      <w:r>
        <w:rPr>
          <w:spacing w:val="43"/>
          <w:sz w:val="24"/>
        </w:rPr>
        <w:t xml:space="preserve"> </w:t>
      </w:r>
      <w:r>
        <w:rPr>
          <w:sz w:val="24"/>
        </w:rPr>
        <w:t>few</w:t>
      </w:r>
      <w:r>
        <w:rPr>
          <w:spacing w:val="44"/>
          <w:sz w:val="24"/>
        </w:rPr>
        <w:t xml:space="preserve"> </w:t>
      </w:r>
      <w:r>
        <w:rPr>
          <w:sz w:val="24"/>
        </w:rPr>
        <w:t>headwater</w:t>
      </w:r>
      <w:r>
        <w:rPr>
          <w:spacing w:val="43"/>
          <w:sz w:val="24"/>
        </w:rPr>
        <w:t xml:space="preserve"> </w:t>
      </w:r>
      <w:r>
        <w:rPr>
          <w:sz w:val="24"/>
        </w:rPr>
        <w:t>stations</w:t>
      </w:r>
      <w:r>
        <w:rPr>
          <w:spacing w:val="47"/>
          <w:sz w:val="24"/>
        </w:rPr>
        <w:t xml:space="preserve"> </w:t>
      </w:r>
      <w:r>
        <w:rPr>
          <w:sz w:val="24"/>
        </w:rPr>
        <w:t>in</w:t>
      </w:r>
      <w:r>
        <w:rPr>
          <w:spacing w:val="47"/>
          <w:sz w:val="24"/>
        </w:rPr>
        <w:t xml:space="preserve"> </w:t>
      </w:r>
      <w:r>
        <w:rPr>
          <w:sz w:val="24"/>
        </w:rPr>
        <w:t>the</w:t>
      </w:r>
      <w:r>
        <w:rPr>
          <w:spacing w:val="43"/>
          <w:sz w:val="24"/>
        </w:rPr>
        <w:t xml:space="preserve"> </w:t>
      </w:r>
      <w:r>
        <w:rPr>
          <w:sz w:val="24"/>
        </w:rPr>
        <w:t>west</w:t>
      </w:r>
      <w:r>
        <w:rPr>
          <w:spacing w:val="49"/>
          <w:sz w:val="24"/>
        </w:rPr>
        <w:t xml:space="preserve"> </w:t>
      </w:r>
      <w:r>
        <w:rPr>
          <w:sz w:val="24"/>
        </w:rPr>
        <w:t>achieving</w:t>
      </w:r>
      <w:r>
        <w:rPr>
          <w:spacing w:val="42"/>
          <w:sz w:val="24"/>
        </w:rPr>
        <w:t xml:space="preserve"> </w:t>
      </w:r>
      <w:r>
        <w:rPr>
          <w:sz w:val="24"/>
        </w:rPr>
        <w:t>a</w:t>
      </w:r>
      <w:r>
        <w:rPr>
          <w:spacing w:val="43"/>
          <w:sz w:val="24"/>
        </w:rPr>
        <w:t xml:space="preserve"> </w:t>
      </w:r>
      <w:r>
        <w:rPr>
          <w:sz w:val="24"/>
        </w:rPr>
        <w:t>small</w:t>
      </w:r>
    </w:p>
    <w:p w14:paraId="11DEB9BD" w14:textId="77777777" w:rsidR="002A35EF" w:rsidRDefault="002A35EF">
      <w:pPr>
        <w:rPr>
          <w:rFonts w:ascii="Arial" w:hAnsi="Arial"/>
        </w:rPr>
        <w:sectPr w:rsidR="002A35EF">
          <w:pgSz w:w="11920" w:h="16850"/>
          <w:pgMar w:top="1320" w:right="1300" w:bottom="1000" w:left="580" w:header="0" w:footer="806" w:gutter="0"/>
          <w:cols w:space="720"/>
        </w:sectPr>
      </w:pPr>
    </w:p>
    <w:p w14:paraId="28885523" w14:textId="77777777" w:rsidR="002A35EF" w:rsidRDefault="00000000">
      <w:pPr>
        <w:pStyle w:val="Paragrafoelenco"/>
        <w:numPr>
          <w:ilvl w:val="0"/>
          <w:numId w:val="5"/>
        </w:numPr>
        <w:tabs>
          <w:tab w:val="left" w:pos="838"/>
          <w:tab w:val="left" w:pos="839"/>
        </w:tabs>
        <w:spacing w:before="70"/>
        <w:ind w:left="838" w:hanging="727"/>
        <w:rPr>
          <w:rFonts w:ascii="Arial"/>
        </w:rPr>
      </w:pPr>
      <w:r>
        <w:rPr>
          <w:sz w:val="24"/>
        </w:rPr>
        <w:lastRenderedPageBreak/>
        <w:t>improvement in their values (around 0.3</w:t>
      </w:r>
      <w:proofErr w:type="gramStart"/>
      <w:r>
        <w:rPr>
          <w:sz w:val="24"/>
        </w:rPr>
        <w:t>)  after</w:t>
      </w:r>
      <w:proofErr w:type="gramEnd"/>
      <w:r>
        <w:rPr>
          <w:sz w:val="24"/>
        </w:rPr>
        <w:t xml:space="preserve">  bias correction.  </w:t>
      </w:r>
      <w:proofErr w:type="gramStart"/>
      <w:r>
        <w:rPr>
          <w:sz w:val="24"/>
        </w:rPr>
        <w:t>In  this</w:t>
      </w:r>
      <w:proofErr w:type="gramEnd"/>
      <w:r>
        <w:rPr>
          <w:sz w:val="24"/>
        </w:rPr>
        <w:t xml:space="preserve">  basin, the  </w:t>
      </w:r>
      <w:r>
        <w:rPr>
          <w:spacing w:val="48"/>
          <w:sz w:val="24"/>
        </w:rPr>
        <w:t xml:space="preserve"> </w:t>
      </w:r>
      <w:r>
        <w:rPr>
          <w:sz w:val="24"/>
        </w:rPr>
        <w:t>averaged</w:t>
      </w:r>
    </w:p>
    <w:p w14:paraId="1136F284" w14:textId="77777777" w:rsidR="002A35EF" w:rsidRDefault="002A35EF">
      <w:pPr>
        <w:pStyle w:val="Corpotesto"/>
        <w:spacing w:before="8"/>
        <w:rPr>
          <w:sz w:val="23"/>
        </w:rPr>
      </w:pPr>
    </w:p>
    <w:p w14:paraId="04025A6B"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(standard</w:t>
      </w:r>
      <w:r>
        <w:rPr>
          <w:spacing w:val="-18"/>
          <w:sz w:val="24"/>
        </w:rPr>
        <w:t xml:space="preserve"> </w:t>
      </w:r>
      <w:r>
        <w:rPr>
          <w:sz w:val="24"/>
        </w:rPr>
        <w:t>deviation)</w:t>
      </w:r>
      <w:r>
        <w:rPr>
          <w:spacing w:val="-17"/>
          <w:sz w:val="24"/>
        </w:rPr>
        <w:t xml:space="preserve"> </w:t>
      </w:r>
      <w:r>
        <w:rPr>
          <w:sz w:val="24"/>
        </w:rPr>
        <w:t>index</w:t>
      </w:r>
      <w:r>
        <w:rPr>
          <w:spacing w:val="-13"/>
          <w:sz w:val="24"/>
        </w:rPr>
        <w:t xml:space="preserve"> </w:t>
      </w:r>
      <w:r>
        <w:rPr>
          <w:sz w:val="24"/>
        </w:rPr>
        <w:t>of</w:t>
      </w:r>
      <w:r>
        <w:rPr>
          <w:spacing w:val="-19"/>
          <w:sz w:val="24"/>
        </w:rPr>
        <w:t xml:space="preserve"> </w:t>
      </w:r>
      <w:r>
        <w:rPr>
          <w:sz w:val="24"/>
        </w:rPr>
        <w:t>agreement</w:t>
      </w:r>
      <w:r>
        <w:rPr>
          <w:spacing w:val="-15"/>
          <w:sz w:val="24"/>
        </w:rPr>
        <w:t xml:space="preserve"> </w:t>
      </w:r>
      <w:r>
        <w:rPr>
          <w:sz w:val="24"/>
        </w:rPr>
        <w:t>for</w:t>
      </w:r>
      <w:r>
        <w:rPr>
          <w:spacing w:val="-17"/>
          <w:sz w:val="24"/>
        </w:rPr>
        <w:t xml:space="preserve"> </w:t>
      </w:r>
      <w:r>
        <w:rPr>
          <w:sz w:val="24"/>
        </w:rPr>
        <w:t>all</w:t>
      </w:r>
      <w:r>
        <w:rPr>
          <w:spacing w:val="-15"/>
          <w:sz w:val="24"/>
        </w:rPr>
        <w:t xml:space="preserve"> </w:t>
      </w:r>
      <w:r>
        <w:rPr>
          <w:sz w:val="24"/>
        </w:rPr>
        <w:t>stations</w:t>
      </w:r>
      <w:r>
        <w:rPr>
          <w:spacing w:val="-16"/>
          <w:sz w:val="24"/>
        </w:rPr>
        <w:t xml:space="preserve"> </w:t>
      </w:r>
      <w:r>
        <w:rPr>
          <w:sz w:val="24"/>
        </w:rPr>
        <w:t>is</w:t>
      </w:r>
      <w:r>
        <w:rPr>
          <w:spacing w:val="-16"/>
          <w:sz w:val="24"/>
        </w:rPr>
        <w:t xml:space="preserve"> </w:t>
      </w:r>
      <w:r>
        <w:rPr>
          <w:sz w:val="24"/>
        </w:rPr>
        <w:t>0.45</w:t>
      </w:r>
      <w:r>
        <w:rPr>
          <w:spacing w:val="-16"/>
          <w:sz w:val="24"/>
        </w:rPr>
        <w:t xml:space="preserve"> </w:t>
      </w:r>
      <w:r>
        <w:rPr>
          <w:sz w:val="24"/>
        </w:rPr>
        <w:t>(0.14)</w:t>
      </w:r>
      <w:r>
        <w:rPr>
          <w:spacing w:val="-19"/>
          <w:sz w:val="24"/>
        </w:rPr>
        <w:t xml:space="preserve"> </w:t>
      </w:r>
      <w:r>
        <w:rPr>
          <w:sz w:val="24"/>
        </w:rPr>
        <w:t>and</w:t>
      </w:r>
      <w:r>
        <w:rPr>
          <w:spacing w:val="-16"/>
          <w:sz w:val="24"/>
        </w:rPr>
        <w:t xml:space="preserve"> </w:t>
      </w:r>
      <w:r>
        <w:rPr>
          <w:sz w:val="24"/>
        </w:rPr>
        <w:t>0.47</w:t>
      </w:r>
      <w:r>
        <w:rPr>
          <w:spacing w:val="-16"/>
          <w:sz w:val="24"/>
        </w:rPr>
        <w:t xml:space="preserve"> </w:t>
      </w:r>
      <w:r>
        <w:rPr>
          <w:sz w:val="24"/>
        </w:rPr>
        <w:t>(0.13)</w:t>
      </w:r>
      <w:r>
        <w:rPr>
          <w:spacing w:val="-19"/>
          <w:sz w:val="24"/>
        </w:rPr>
        <w:t xml:space="preserve"> </w:t>
      </w:r>
      <w:r>
        <w:rPr>
          <w:sz w:val="24"/>
        </w:rPr>
        <w:t>for</w:t>
      </w:r>
      <w:r>
        <w:rPr>
          <w:spacing w:val="-17"/>
          <w:sz w:val="24"/>
        </w:rPr>
        <w:t xml:space="preserve"> </w:t>
      </w:r>
      <w:r>
        <w:rPr>
          <w:sz w:val="24"/>
        </w:rPr>
        <w:t>CHyM-</w:t>
      </w:r>
    </w:p>
    <w:p w14:paraId="695371A4" w14:textId="77777777" w:rsidR="002A35EF" w:rsidRDefault="002A35EF">
      <w:pPr>
        <w:pStyle w:val="Corpotesto"/>
      </w:pPr>
    </w:p>
    <w:p w14:paraId="413B9850" w14:textId="77777777" w:rsidR="002A35EF" w:rsidRDefault="00000000">
      <w:pPr>
        <w:pStyle w:val="Paragrafoelenco"/>
        <w:numPr>
          <w:ilvl w:val="0"/>
          <w:numId w:val="5"/>
        </w:numPr>
        <w:tabs>
          <w:tab w:val="left" w:pos="838"/>
          <w:tab w:val="left" w:pos="839"/>
        </w:tabs>
        <w:ind w:left="838" w:hanging="727"/>
        <w:rPr>
          <w:rFonts w:ascii="Arial"/>
        </w:rPr>
      </w:pPr>
      <w:r>
        <w:rPr>
          <w:sz w:val="24"/>
        </w:rPr>
        <w:t>ERA</w:t>
      </w:r>
      <w:r>
        <w:rPr>
          <w:spacing w:val="-17"/>
          <w:sz w:val="24"/>
        </w:rPr>
        <w:t xml:space="preserve"> </w:t>
      </w:r>
      <w:r>
        <w:rPr>
          <w:sz w:val="24"/>
        </w:rPr>
        <w:t>and</w:t>
      </w:r>
      <w:r>
        <w:rPr>
          <w:spacing w:val="-17"/>
          <w:sz w:val="24"/>
        </w:rPr>
        <w:t xml:space="preserve"> </w:t>
      </w:r>
      <w:r>
        <w:rPr>
          <w:sz w:val="24"/>
        </w:rPr>
        <w:t>CHyM-ERA_3h</w:t>
      </w:r>
      <w:r>
        <w:rPr>
          <w:spacing w:val="-17"/>
          <w:sz w:val="24"/>
        </w:rPr>
        <w:t xml:space="preserve"> </w:t>
      </w:r>
      <w:r>
        <w:rPr>
          <w:sz w:val="24"/>
        </w:rPr>
        <w:t>respectively,</w:t>
      </w:r>
      <w:r>
        <w:rPr>
          <w:spacing w:val="-17"/>
          <w:sz w:val="24"/>
        </w:rPr>
        <w:t xml:space="preserve"> </w:t>
      </w:r>
      <w:r>
        <w:rPr>
          <w:sz w:val="24"/>
        </w:rPr>
        <w:t>suggesting</w:t>
      </w:r>
      <w:r>
        <w:rPr>
          <w:spacing w:val="-19"/>
          <w:sz w:val="24"/>
        </w:rPr>
        <w:t xml:space="preserve"> </w:t>
      </w:r>
      <w:r>
        <w:rPr>
          <w:sz w:val="24"/>
        </w:rPr>
        <w:t>on</w:t>
      </w:r>
      <w:r>
        <w:rPr>
          <w:spacing w:val="-14"/>
          <w:sz w:val="24"/>
        </w:rPr>
        <w:t xml:space="preserve"> </w:t>
      </w:r>
      <w:r>
        <w:rPr>
          <w:sz w:val="24"/>
        </w:rPr>
        <w:t>average</w:t>
      </w:r>
      <w:r>
        <w:rPr>
          <w:spacing w:val="-15"/>
          <w:sz w:val="24"/>
        </w:rPr>
        <w:t xml:space="preserve"> </w:t>
      </w:r>
      <w:r>
        <w:rPr>
          <w:sz w:val="24"/>
        </w:rPr>
        <w:t>a</w:t>
      </w:r>
      <w:r>
        <w:rPr>
          <w:spacing w:val="-18"/>
          <w:sz w:val="24"/>
        </w:rPr>
        <w:t xml:space="preserve"> </w:t>
      </w:r>
      <w:r>
        <w:rPr>
          <w:sz w:val="24"/>
        </w:rPr>
        <w:t>very</w:t>
      </w:r>
      <w:r>
        <w:rPr>
          <w:spacing w:val="-24"/>
          <w:sz w:val="24"/>
        </w:rPr>
        <w:t xml:space="preserve"> </w:t>
      </w:r>
      <w:r>
        <w:rPr>
          <w:sz w:val="24"/>
        </w:rPr>
        <w:t>minor</w:t>
      </w:r>
      <w:r>
        <w:rPr>
          <w:spacing w:val="-13"/>
          <w:sz w:val="24"/>
        </w:rPr>
        <w:t xml:space="preserve"> </w:t>
      </w:r>
      <w:r>
        <w:rPr>
          <w:sz w:val="24"/>
        </w:rPr>
        <w:t>improvement</w:t>
      </w:r>
      <w:r>
        <w:rPr>
          <w:spacing w:val="-16"/>
          <w:sz w:val="24"/>
        </w:rPr>
        <w:t xml:space="preserve"> </w:t>
      </w:r>
      <w:r>
        <w:rPr>
          <w:sz w:val="24"/>
        </w:rPr>
        <w:t>when</w:t>
      </w:r>
    </w:p>
    <w:p w14:paraId="264F18F2" w14:textId="77777777" w:rsidR="002A35EF" w:rsidRDefault="002A35EF">
      <w:pPr>
        <w:pStyle w:val="Corpotesto"/>
        <w:spacing w:before="11"/>
        <w:rPr>
          <w:sz w:val="23"/>
        </w:rPr>
      </w:pPr>
    </w:p>
    <w:p w14:paraId="437CB443" w14:textId="77777777" w:rsidR="002A35EF" w:rsidRDefault="00000000">
      <w:pPr>
        <w:pStyle w:val="Paragrafoelenco"/>
        <w:numPr>
          <w:ilvl w:val="0"/>
          <w:numId w:val="5"/>
        </w:numPr>
        <w:tabs>
          <w:tab w:val="left" w:pos="838"/>
          <w:tab w:val="left" w:pos="839"/>
        </w:tabs>
        <w:ind w:left="838" w:hanging="727"/>
        <w:rPr>
          <w:rFonts w:ascii="Arial"/>
        </w:rPr>
      </w:pPr>
      <w:r>
        <w:rPr>
          <w:sz w:val="24"/>
        </w:rPr>
        <w:t>bias-corrected</w:t>
      </w:r>
      <w:r>
        <w:rPr>
          <w:spacing w:val="-7"/>
          <w:sz w:val="24"/>
        </w:rPr>
        <w:t xml:space="preserve"> </w:t>
      </w:r>
      <w:r>
        <w:rPr>
          <w:sz w:val="24"/>
        </w:rPr>
        <w:t>inputs</w:t>
      </w:r>
      <w:r>
        <w:rPr>
          <w:spacing w:val="-7"/>
          <w:sz w:val="24"/>
        </w:rPr>
        <w:t xml:space="preserve"> </w:t>
      </w:r>
      <w:r>
        <w:rPr>
          <w:sz w:val="24"/>
        </w:rPr>
        <w:t>are</w:t>
      </w:r>
      <w:r>
        <w:rPr>
          <w:spacing w:val="-6"/>
          <w:sz w:val="24"/>
        </w:rPr>
        <w:t xml:space="preserve"> </w:t>
      </w:r>
      <w:r>
        <w:rPr>
          <w:sz w:val="24"/>
        </w:rPr>
        <w:t>used.</w:t>
      </w:r>
      <w:r>
        <w:rPr>
          <w:spacing w:val="-7"/>
          <w:sz w:val="24"/>
        </w:rPr>
        <w:t xml:space="preserve"> </w:t>
      </w:r>
      <w:r>
        <w:rPr>
          <w:sz w:val="24"/>
        </w:rPr>
        <w:t>The</w:t>
      </w:r>
      <w:r>
        <w:rPr>
          <w:spacing w:val="-10"/>
          <w:sz w:val="24"/>
        </w:rPr>
        <w:t xml:space="preserve"> </w:t>
      </w:r>
      <w:r>
        <w:rPr>
          <w:sz w:val="24"/>
        </w:rPr>
        <w:t>benefit</w:t>
      </w:r>
      <w:r>
        <w:rPr>
          <w:spacing w:val="-7"/>
          <w:sz w:val="24"/>
        </w:rPr>
        <w:t xml:space="preserve"> </w:t>
      </w:r>
      <w:r>
        <w:rPr>
          <w:sz w:val="24"/>
        </w:rPr>
        <w:t>is</w:t>
      </w:r>
      <w:r>
        <w:rPr>
          <w:spacing w:val="-7"/>
          <w:sz w:val="24"/>
        </w:rPr>
        <w:t xml:space="preserve"> </w:t>
      </w:r>
      <w:r>
        <w:rPr>
          <w:sz w:val="24"/>
        </w:rPr>
        <w:t>even</w:t>
      </w:r>
      <w:r>
        <w:rPr>
          <w:spacing w:val="-2"/>
          <w:sz w:val="24"/>
        </w:rPr>
        <w:t xml:space="preserve"> </w:t>
      </w:r>
      <w:r>
        <w:rPr>
          <w:sz w:val="24"/>
        </w:rPr>
        <w:t>more</w:t>
      </w:r>
      <w:r>
        <w:rPr>
          <w:spacing w:val="-10"/>
          <w:sz w:val="24"/>
        </w:rPr>
        <w:t xml:space="preserve"> </w:t>
      </w:r>
      <w:r>
        <w:rPr>
          <w:sz w:val="24"/>
        </w:rPr>
        <w:t>unclear</w:t>
      </w:r>
      <w:r>
        <w:rPr>
          <w:spacing w:val="-7"/>
          <w:sz w:val="24"/>
        </w:rPr>
        <w:t xml:space="preserve"> </w:t>
      </w:r>
      <w:r>
        <w:rPr>
          <w:sz w:val="24"/>
        </w:rPr>
        <w:t>in</w:t>
      </w:r>
      <w:r>
        <w:rPr>
          <w:spacing w:val="-7"/>
          <w:sz w:val="24"/>
        </w:rPr>
        <w:t xml:space="preserve"> </w:t>
      </w:r>
      <w:r>
        <w:rPr>
          <w:sz w:val="24"/>
        </w:rPr>
        <w:t>the</w:t>
      </w:r>
      <w:r>
        <w:rPr>
          <w:spacing w:val="-7"/>
          <w:sz w:val="24"/>
        </w:rPr>
        <w:t xml:space="preserve"> </w:t>
      </w:r>
      <w:r>
        <w:rPr>
          <w:sz w:val="24"/>
        </w:rPr>
        <w:t>central</w:t>
      </w:r>
      <w:r>
        <w:rPr>
          <w:spacing w:val="-2"/>
          <w:sz w:val="24"/>
        </w:rPr>
        <w:t xml:space="preserve"> </w:t>
      </w:r>
      <w:r>
        <w:rPr>
          <w:sz w:val="24"/>
        </w:rPr>
        <w:t>Italy</w:t>
      </w:r>
      <w:r>
        <w:rPr>
          <w:spacing w:val="-11"/>
          <w:sz w:val="24"/>
        </w:rPr>
        <w:t xml:space="preserve"> </w:t>
      </w:r>
      <w:r>
        <w:rPr>
          <w:sz w:val="24"/>
        </w:rPr>
        <w:t>river</w:t>
      </w:r>
      <w:r>
        <w:rPr>
          <w:spacing w:val="-9"/>
          <w:sz w:val="24"/>
        </w:rPr>
        <w:t xml:space="preserve"> </w:t>
      </w:r>
      <w:r>
        <w:rPr>
          <w:sz w:val="24"/>
        </w:rPr>
        <w:t>basins</w:t>
      </w:r>
    </w:p>
    <w:p w14:paraId="221C3899" w14:textId="77777777" w:rsidR="002A35EF" w:rsidRDefault="002A35EF">
      <w:pPr>
        <w:pStyle w:val="Corpotesto"/>
        <w:spacing w:before="8"/>
        <w:rPr>
          <w:sz w:val="23"/>
        </w:rPr>
      </w:pPr>
    </w:p>
    <w:p w14:paraId="2FB3F949"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(Fig. 5f), where some of the stations show a skill reduction after bias correction. Similarly,</w:t>
      </w:r>
      <w:r>
        <w:rPr>
          <w:spacing w:val="-31"/>
          <w:sz w:val="24"/>
        </w:rPr>
        <w:t xml:space="preserve"> </w:t>
      </w:r>
      <w:r>
        <w:rPr>
          <w:sz w:val="24"/>
        </w:rPr>
        <w:t>the</w:t>
      </w:r>
    </w:p>
    <w:p w14:paraId="266F25BC" w14:textId="77777777" w:rsidR="002A35EF" w:rsidRDefault="002A35EF">
      <w:pPr>
        <w:pStyle w:val="Corpotesto"/>
      </w:pPr>
    </w:p>
    <w:p w14:paraId="11076A54"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Pearson’s r index shows variation among the stations within ±0.02 (Fig.</w:t>
      </w:r>
      <w:r>
        <w:rPr>
          <w:spacing w:val="-36"/>
          <w:sz w:val="24"/>
        </w:rPr>
        <w:t xml:space="preserve"> </w:t>
      </w:r>
      <w:r>
        <w:rPr>
          <w:sz w:val="24"/>
        </w:rPr>
        <w:t>S2f).</w:t>
      </w:r>
    </w:p>
    <w:p w14:paraId="6486C180" w14:textId="77777777" w:rsidR="002A35EF" w:rsidRDefault="002A35EF">
      <w:pPr>
        <w:pStyle w:val="Corpotesto"/>
        <w:spacing w:before="8"/>
        <w:rPr>
          <w:sz w:val="23"/>
        </w:rPr>
      </w:pPr>
    </w:p>
    <w:p w14:paraId="20BA330E" w14:textId="77777777" w:rsidR="002A35EF" w:rsidRDefault="00000000">
      <w:pPr>
        <w:pStyle w:val="Paragrafoelenco"/>
        <w:numPr>
          <w:ilvl w:val="0"/>
          <w:numId w:val="5"/>
        </w:numPr>
        <w:tabs>
          <w:tab w:val="left" w:pos="1558"/>
          <w:tab w:val="left" w:pos="1559"/>
        </w:tabs>
        <w:spacing w:before="1"/>
        <w:ind w:left="1558" w:hanging="1447"/>
        <w:rPr>
          <w:rFonts w:ascii="Arial"/>
        </w:rPr>
      </w:pPr>
      <w:r>
        <w:rPr>
          <w:sz w:val="24"/>
        </w:rPr>
        <w:t>The</w:t>
      </w:r>
      <w:r>
        <w:rPr>
          <w:spacing w:val="13"/>
          <w:sz w:val="24"/>
        </w:rPr>
        <w:t xml:space="preserve"> </w:t>
      </w:r>
      <w:r>
        <w:rPr>
          <w:sz w:val="24"/>
        </w:rPr>
        <w:t>results</w:t>
      </w:r>
      <w:r>
        <w:rPr>
          <w:spacing w:val="17"/>
          <w:sz w:val="24"/>
        </w:rPr>
        <w:t xml:space="preserve"> </w:t>
      </w:r>
      <w:r>
        <w:rPr>
          <w:sz w:val="24"/>
        </w:rPr>
        <w:t>from</w:t>
      </w:r>
      <w:r>
        <w:rPr>
          <w:spacing w:val="17"/>
          <w:sz w:val="24"/>
        </w:rPr>
        <w:t xml:space="preserve"> </w:t>
      </w:r>
      <w:r>
        <w:rPr>
          <w:sz w:val="24"/>
        </w:rPr>
        <w:t>the</w:t>
      </w:r>
      <w:r>
        <w:rPr>
          <w:spacing w:val="13"/>
          <w:sz w:val="24"/>
        </w:rPr>
        <w:t xml:space="preserve"> </w:t>
      </w:r>
      <w:r>
        <w:rPr>
          <w:sz w:val="24"/>
        </w:rPr>
        <w:t>KGE</w:t>
      </w:r>
      <w:r>
        <w:rPr>
          <w:spacing w:val="14"/>
          <w:sz w:val="24"/>
        </w:rPr>
        <w:t xml:space="preserve"> </w:t>
      </w:r>
      <w:r>
        <w:rPr>
          <w:sz w:val="24"/>
        </w:rPr>
        <w:t>analysis</w:t>
      </w:r>
      <w:r>
        <w:rPr>
          <w:spacing w:val="17"/>
          <w:sz w:val="24"/>
        </w:rPr>
        <w:t xml:space="preserve"> </w:t>
      </w:r>
      <w:r>
        <w:rPr>
          <w:sz w:val="24"/>
        </w:rPr>
        <w:t>(Fig.</w:t>
      </w:r>
      <w:r>
        <w:rPr>
          <w:spacing w:val="14"/>
          <w:sz w:val="24"/>
        </w:rPr>
        <w:t xml:space="preserve"> </w:t>
      </w:r>
      <w:r>
        <w:rPr>
          <w:sz w:val="24"/>
        </w:rPr>
        <w:t>S1)</w:t>
      </w:r>
      <w:r>
        <w:rPr>
          <w:spacing w:val="14"/>
          <w:sz w:val="24"/>
        </w:rPr>
        <w:t xml:space="preserve"> </w:t>
      </w:r>
      <w:r>
        <w:rPr>
          <w:sz w:val="24"/>
        </w:rPr>
        <w:t>are</w:t>
      </w:r>
      <w:r>
        <w:rPr>
          <w:spacing w:val="18"/>
          <w:sz w:val="24"/>
        </w:rPr>
        <w:t xml:space="preserve"> </w:t>
      </w:r>
      <w:r>
        <w:rPr>
          <w:sz w:val="24"/>
        </w:rPr>
        <w:t>comparable</w:t>
      </w:r>
      <w:r>
        <w:rPr>
          <w:spacing w:val="16"/>
          <w:sz w:val="24"/>
        </w:rPr>
        <w:t xml:space="preserve"> </w:t>
      </w:r>
      <w:r>
        <w:rPr>
          <w:sz w:val="24"/>
        </w:rPr>
        <w:t>to</w:t>
      </w:r>
      <w:r>
        <w:rPr>
          <w:spacing w:val="17"/>
          <w:sz w:val="24"/>
        </w:rPr>
        <w:t xml:space="preserve"> </w:t>
      </w:r>
      <w:r>
        <w:rPr>
          <w:sz w:val="24"/>
        </w:rPr>
        <w:t>those</w:t>
      </w:r>
      <w:r>
        <w:rPr>
          <w:spacing w:val="13"/>
          <w:sz w:val="24"/>
        </w:rPr>
        <w:t xml:space="preserve"> </w:t>
      </w:r>
      <w:r>
        <w:rPr>
          <w:sz w:val="24"/>
        </w:rPr>
        <w:t>of</w:t>
      </w:r>
      <w:r>
        <w:rPr>
          <w:spacing w:val="14"/>
          <w:sz w:val="24"/>
        </w:rPr>
        <w:t xml:space="preserve"> </w:t>
      </w:r>
      <w:r>
        <w:rPr>
          <w:sz w:val="24"/>
        </w:rPr>
        <w:t>the</w:t>
      </w:r>
      <w:r>
        <w:rPr>
          <w:spacing w:val="13"/>
          <w:sz w:val="24"/>
        </w:rPr>
        <w:t xml:space="preserve"> </w:t>
      </w:r>
      <w:r>
        <w:rPr>
          <w:sz w:val="24"/>
        </w:rPr>
        <w:t>previous</w:t>
      </w:r>
    </w:p>
    <w:p w14:paraId="2245549D" w14:textId="77777777" w:rsidR="002A35EF" w:rsidRDefault="002A35EF">
      <w:pPr>
        <w:pStyle w:val="Corpotesto"/>
      </w:pPr>
    </w:p>
    <w:p w14:paraId="58CBCB2C"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metrics;</w:t>
      </w:r>
      <w:proofErr w:type="gramEnd"/>
      <w:r>
        <w:rPr>
          <w:spacing w:val="22"/>
          <w:sz w:val="24"/>
        </w:rPr>
        <w:t xml:space="preserve"> </w:t>
      </w:r>
      <w:r>
        <w:rPr>
          <w:sz w:val="24"/>
        </w:rPr>
        <w:t>however,</w:t>
      </w:r>
      <w:r>
        <w:rPr>
          <w:spacing w:val="22"/>
          <w:sz w:val="24"/>
        </w:rPr>
        <w:t xml:space="preserve"> </w:t>
      </w:r>
      <w:r>
        <w:rPr>
          <w:sz w:val="24"/>
        </w:rPr>
        <w:t>this</w:t>
      </w:r>
      <w:r>
        <w:rPr>
          <w:spacing w:val="22"/>
          <w:sz w:val="24"/>
        </w:rPr>
        <w:t xml:space="preserve"> </w:t>
      </w:r>
      <w:r>
        <w:rPr>
          <w:sz w:val="24"/>
        </w:rPr>
        <w:t>metric</w:t>
      </w:r>
      <w:r>
        <w:rPr>
          <w:spacing w:val="21"/>
          <w:sz w:val="24"/>
        </w:rPr>
        <w:t xml:space="preserve"> </w:t>
      </w:r>
      <w:r>
        <w:rPr>
          <w:sz w:val="24"/>
        </w:rPr>
        <w:t>provides</w:t>
      </w:r>
      <w:r>
        <w:rPr>
          <w:spacing w:val="22"/>
          <w:sz w:val="24"/>
        </w:rPr>
        <w:t xml:space="preserve"> </w:t>
      </w:r>
      <w:r>
        <w:rPr>
          <w:sz w:val="24"/>
        </w:rPr>
        <w:t>additional</w:t>
      </w:r>
      <w:r>
        <w:rPr>
          <w:spacing w:val="27"/>
          <w:sz w:val="24"/>
        </w:rPr>
        <w:t xml:space="preserve"> </w:t>
      </w:r>
      <w:r>
        <w:rPr>
          <w:sz w:val="24"/>
        </w:rPr>
        <w:t>information</w:t>
      </w:r>
      <w:r>
        <w:rPr>
          <w:spacing w:val="22"/>
          <w:sz w:val="24"/>
        </w:rPr>
        <w:t xml:space="preserve"> </w:t>
      </w:r>
      <w:r>
        <w:rPr>
          <w:sz w:val="24"/>
        </w:rPr>
        <w:t>regarding</w:t>
      </w:r>
      <w:r>
        <w:rPr>
          <w:spacing w:val="19"/>
          <w:sz w:val="24"/>
        </w:rPr>
        <w:t xml:space="preserve"> </w:t>
      </w:r>
      <w:r>
        <w:rPr>
          <w:sz w:val="24"/>
        </w:rPr>
        <w:t>the</w:t>
      </w:r>
      <w:r>
        <w:rPr>
          <w:spacing w:val="21"/>
          <w:sz w:val="24"/>
        </w:rPr>
        <w:t xml:space="preserve"> </w:t>
      </w:r>
      <w:r>
        <w:rPr>
          <w:sz w:val="24"/>
        </w:rPr>
        <w:t>impact</w:t>
      </w:r>
      <w:r>
        <w:rPr>
          <w:spacing w:val="22"/>
          <w:sz w:val="24"/>
        </w:rPr>
        <w:t xml:space="preserve"> </w:t>
      </w:r>
      <w:r>
        <w:rPr>
          <w:sz w:val="24"/>
        </w:rPr>
        <w:t>of</w:t>
      </w:r>
      <w:r>
        <w:rPr>
          <w:spacing w:val="21"/>
          <w:sz w:val="24"/>
        </w:rPr>
        <w:t xml:space="preserve"> </w:t>
      </w:r>
      <w:r>
        <w:rPr>
          <w:sz w:val="24"/>
        </w:rPr>
        <w:t>using</w:t>
      </w:r>
    </w:p>
    <w:p w14:paraId="1D3E4368" w14:textId="77777777" w:rsidR="002A35EF" w:rsidRDefault="002A35EF">
      <w:pPr>
        <w:pStyle w:val="Corpotesto"/>
        <w:spacing w:before="11"/>
        <w:rPr>
          <w:sz w:val="23"/>
        </w:rPr>
      </w:pPr>
    </w:p>
    <w:p w14:paraId="78ACC040" w14:textId="77777777" w:rsidR="002A35EF" w:rsidRDefault="00000000">
      <w:pPr>
        <w:pStyle w:val="Paragrafoelenco"/>
        <w:numPr>
          <w:ilvl w:val="0"/>
          <w:numId w:val="5"/>
        </w:numPr>
        <w:tabs>
          <w:tab w:val="left" w:pos="838"/>
          <w:tab w:val="left" w:pos="839"/>
        </w:tabs>
        <w:ind w:left="838" w:hanging="727"/>
        <w:rPr>
          <w:rFonts w:ascii="Arial"/>
        </w:rPr>
      </w:pPr>
      <w:r>
        <w:rPr>
          <w:sz w:val="24"/>
        </w:rPr>
        <w:t>bias</w:t>
      </w:r>
      <w:r>
        <w:rPr>
          <w:spacing w:val="-6"/>
          <w:sz w:val="24"/>
        </w:rPr>
        <w:t xml:space="preserve"> </w:t>
      </w:r>
      <w:r>
        <w:rPr>
          <w:sz w:val="24"/>
        </w:rPr>
        <w:t>correction</w:t>
      </w:r>
      <w:r>
        <w:rPr>
          <w:spacing w:val="-6"/>
          <w:sz w:val="24"/>
        </w:rPr>
        <w:t xml:space="preserve"> </w:t>
      </w:r>
      <w:r>
        <w:rPr>
          <w:sz w:val="24"/>
        </w:rPr>
        <w:t>on</w:t>
      </w:r>
      <w:r>
        <w:rPr>
          <w:spacing w:val="-6"/>
          <w:sz w:val="24"/>
        </w:rPr>
        <w:t xml:space="preserve"> </w:t>
      </w:r>
      <w:r>
        <w:rPr>
          <w:sz w:val="24"/>
        </w:rPr>
        <w:t>the</w:t>
      </w:r>
      <w:r>
        <w:rPr>
          <w:spacing w:val="-5"/>
          <w:sz w:val="24"/>
        </w:rPr>
        <w:t xml:space="preserve"> </w:t>
      </w:r>
      <w:r>
        <w:rPr>
          <w:sz w:val="24"/>
        </w:rPr>
        <w:t>simulated</w:t>
      </w:r>
      <w:r>
        <w:rPr>
          <w:spacing w:val="-6"/>
          <w:sz w:val="24"/>
        </w:rPr>
        <w:t xml:space="preserve"> </w:t>
      </w:r>
      <w:r>
        <w:rPr>
          <w:sz w:val="24"/>
        </w:rPr>
        <w:t>daily</w:t>
      </w:r>
      <w:r>
        <w:rPr>
          <w:spacing w:val="-9"/>
          <w:sz w:val="24"/>
        </w:rPr>
        <w:t xml:space="preserve"> </w:t>
      </w:r>
      <w:r>
        <w:rPr>
          <w:sz w:val="24"/>
        </w:rPr>
        <w:t>discharge.</w:t>
      </w:r>
      <w:r>
        <w:rPr>
          <w:spacing w:val="1"/>
          <w:sz w:val="24"/>
        </w:rPr>
        <w:t xml:space="preserve"> </w:t>
      </w:r>
      <w:r>
        <w:rPr>
          <w:sz w:val="24"/>
        </w:rPr>
        <w:t>For</w:t>
      </w:r>
      <w:r>
        <w:rPr>
          <w:spacing w:val="-7"/>
          <w:sz w:val="24"/>
        </w:rPr>
        <w:t xml:space="preserve"> </w:t>
      </w:r>
      <w:r>
        <w:rPr>
          <w:sz w:val="24"/>
        </w:rPr>
        <w:t>the</w:t>
      </w:r>
      <w:r>
        <w:rPr>
          <w:spacing w:val="-5"/>
          <w:sz w:val="24"/>
        </w:rPr>
        <w:t xml:space="preserve"> </w:t>
      </w:r>
      <w:proofErr w:type="gramStart"/>
      <w:r>
        <w:rPr>
          <w:sz w:val="24"/>
        </w:rPr>
        <w:t>Po</w:t>
      </w:r>
      <w:r>
        <w:rPr>
          <w:spacing w:val="-6"/>
          <w:sz w:val="24"/>
        </w:rPr>
        <w:t xml:space="preserve"> </w:t>
      </w:r>
      <w:r>
        <w:rPr>
          <w:sz w:val="24"/>
        </w:rPr>
        <w:t>river</w:t>
      </w:r>
      <w:proofErr w:type="gramEnd"/>
      <w:r>
        <w:rPr>
          <w:spacing w:val="-7"/>
          <w:sz w:val="24"/>
        </w:rPr>
        <w:t xml:space="preserve"> </w:t>
      </w:r>
      <w:r>
        <w:rPr>
          <w:sz w:val="24"/>
        </w:rPr>
        <w:t>basin,</w:t>
      </w:r>
      <w:r>
        <w:rPr>
          <w:spacing w:val="-4"/>
          <w:sz w:val="24"/>
        </w:rPr>
        <w:t xml:space="preserve"> </w:t>
      </w:r>
      <w:r>
        <w:rPr>
          <w:sz w:val="24"/>
        </w:rPr>
        <w:t>stations</w:t>
      </w:r>
      <w:r>
        <w:rPr>
          <w:spacing w:val="-6"/>
          <w:sz w:val="24"/>
        </w:rPr>
        <w:t xml:space="preserve"> </w:t>
      </w:r>
      <w:r>
        <w:rPr>
          <w:sz w:val="24"/>
        </w:rPr>
        <w:t>with</w:t>
      </w:r>
      <w:r>
        <w:rPr>
          <w:spacing w:val="-4"/>
          <w:sz w:val="24"/>
        </w:rPr>
        <w:t xml:space="preserve"> </w:t>
      </w:r>
      <w:r>
        <w:rPr>
          <w:sz w:val="24"/>
        </w:rPr>
        <w:t>poor</w:t>
      </w:r>
      <w:r>
        <w:rPr>
          <w:spacing w:val="-7"/>
          <w:sz w:val="24"/>
        </w:rPr>
        <w:t xml:space="preserve"> </w:t>
      </w:r>
      <w:r>
        <w:rPr>
          <w:sz w:val="24"/>
        </w:rPr>
        <w:t>skill</w:t>
      </w:r>
    </w:p>
    <w:p w14:paraId="16583E6E" w14:textId="77777777" w:rsidR="002A35EF" w:rsidRDefault="002A35EF">
      <w:pPr>
        <w:pStyle w:val="Corpotesto"/>
        <w:spacing w:before="9"/>
      </w:pPr>
    </w:p>
    <w:p w14:paraId="525FBA15" w14:textId="77777777" w:rsidR="002A35EF" w:rsidRDefault="00000000">
      <w:pPr>
        <w:pStyle w:val="Paragrafoelenco"/>
        <w:numPr>
          <w:ilvl w:val="0"/>
          <w:numId w:val="5"/>
        </w:numPr>
        <w:tabs>
          <w:tab w:val="left" w:pos="838"/>
          <w:tab w:val="left" w:pos="839"/>
        </w:tabs>
        <w:ind w:left="838" w:hanging="727"/>
        <w:rPr>
          <w:rFonts w:ascii="Arial" w:hAnsi="Arial"/>
        </w:rPr>
      </w:pPr>
      <w:r>
        <w:rPr>
          <w:sz w:val="24"/>
        </w:rPr>
        <w:t>(KGE</w:t>
      </w:r>
      <w:r>
        <w:rPr>
          <w:spacing w:val="-12"/>
          <w:sz w:val="24"/>
        </w:rPr>
        <w:t xml:space="preserve"> </w:t>
      </w:r>
      <w:r>
        <w:rPr>
          <w:rFonts w:ascii="Calibri" w:hAnsi="Calibri"/>
          <w:sz w:val="24"/>
        </w:rPr>
        <w:t>&lt;</w:t>
      </w:r>
      <w:r>
        <w:rPr>
          <w:rFonts w:ascii="Calibri" w:hAnsi="Calibri"/>
          <w:spacing w:val="-3"/>
          <w:sz w:val="24"/>
        </w:rPr>
        <w:t xml:space="preserve"> </w:t>
      </w:r>
      <w:r>
        <w:rPr>
          <w:rFonts w:ascii="Calibri" w:hAnsi="Calibri"/>
          <w:sz w:val="24"/>
        </w:rPr>
        <w:t>−</w:t>
      </w:r>
      <w:r>
        <w:rPr>
          <w:sz w:val="24"/>
        </w:rPr>
        <w:t>0.41)</w:t>
      </w:r>
      <w:r>
        <w:rPr>
          <w:spacing w:val="-13"/>
          <w:sz w:val="24"/>
        </w:rPr>
        <w:t xml:space="preserve"> </w:t>
      </w:r>
      <w:r>
        <w:rPr>
          <w:sz w:val="24"/>
        </w:rPr>
        <w:t>(</w:t>
      </w:r>
      <w:proofErr w:type="spellStart"/>
      <w:r>
        <w:rPr>
          <w:sz w:val="24"/>
        </w:rPr>
        <w:t>Knoben</w:t>
      </w:r>
      <w:proofErr w:type="spellEnd"/>
      <w:r>
        <w:rPr>
          <w:spacing w:val="-10"/>
          <w:sz w:val="24"/>
        </w:rPr>
        <w:t xml:space="preserve"> </w:t>
      </w:r>
      <w:r>
        <w:rPr>
          <w:sz w:val="24"/>
        </w:rPr>
        <w:t>et</w:t>
      </w:r>
      <w:r>
        <w:rPr>
          <w:spacing w:val="-12"/>
          <w:sz w:val="24"/>
        </w:rPr>
        <w:t xml:space="preserve"> </w:t>
      </w:r>
      <w:r>
        <w:rPr>
          <w:sz w:val="24"/>
        </w:rPr>
        <w:t>al.,</w:t>
      </w:r>
      <w:r>
        <w:rPr>
          <w:spacing w:val="-12"/>
          <w:sz w:val="24"/>
        </w:rPr>
        <w:t xml:space="preserve"> </w:t>
      </w:r>
      <w:r>
        <w:rPr>
          <w:sz w:val="24"/>
        </w:rPr>
        <w:t>2019)</w:t>
      </w:r>
      <w:r>
        <w:rPr>
          <w:spacing w:val="-13"/>
          <w:sz w:val="24"/>
        </w:rPr>
        <w:t xml:space="preserve"> </w:t>
      </w:r>
      <w:r>
        <w:rPr>
          <w:sz w:val="24"/>
        </w:rPr>
        <w:t>also</w:t>
      </w:r>
      <w:r>
        <w:rPr>
          <w:spacing w:val="-12"/>
          <w:sz w:val="24"/>
        </w:rPr>
        <w:t xml:space="preserve"> </w:t>
      </w:r>
      <w:proofErr w:type="gramStart"/>
      <w:r>
        <w:rPr>
          <w:sz w:val="24"/>
        </w:rPr>
        <w:t>present</w:t>
      </w:r>
      <w:proofErr w:type="gramEnd"/>
      <w:r>
        <w:rPr>
          <w:spacing w:val="-9"/>
          <w:sz w:val="24"/>
        </w:rPr>
        <w:t xml:space="preserve"> </w:t>
      </w:r>
      <w:r>
        <w:rPr>
          <w:sz w:val="24"/>
        </w:rPr>
        <w:t>a</w:t>
      </w:r>
      <w:r>
        <w:rPr>
          <w:spacing w:val="-15"/>
          <w:sz w:val="24"/>
        </w:rPr>
        <w:t xml:space="preserve"> </w:t>
      </w:r>
      <w:r>
        <w:rPr>
          <w:sz w:val="24"/>
        </w:rPr>
        <w:t>substantial</w:t>
      </w:r>
      <w:r>
        <w:rPr>
          <w:spacing w:val="-12"/>
          <w:sz w:val="24"/>
        </w:rPr>
        <w:t xml:space="preserve"> </w:t>
      </w:r>
      <w:r>
        <w:rPr>
          <w:sz w:val="24"/>
        </w:rPr>
        <w:t>overestimation</w:t>
      </w:r>
      <w:r>
        <w:rPr>
          <w:spacing w:val="-12"/>
          <w:sz w:val="24"/>
        </w:rPr>
        <w:t xml:space="preserve"> </w:t>
      </w:r>
      <w:r>
        <w:rPr>
          <w:sz w:val="24"/>
        </w:rPr>
        <w:t>of</w:t>
      </w:r>
      <w:r>
        <w:rPr>
          <w:spacing w:val="-13"/>
          <w:sz w:val="24"/>
        </w:rPr>
        <w:t xml:space="preserve"> </w:t>
      </w:r>
      <w:r>
        <w:rPr>
          <w:sz w:val="24"/>
        </w:rPr>
        <w:t>the</w:t>
      </w:r>
      <w:r>
        <w:rPr>
          <w:spacing w:val="-13"/>
          <w:sz w:val="24"/>
        </w:rPr>
        <w:t xml:space="preserve"> </w:t>
      </w:r>
      <w:proofErr w:type="gramStart"/>
      <w:r>
        <w:rPr>
          <w:sz w:val="24"/>
        </w:rPr>
        <w:t>mean</w:t>
      </w:r>
      <w:proofErr w:type="gramEnd"/>
      <w:r>
        <w:rPr>
          <w:spacing w:val="-12"/>
          <w:sz w:val="24"/>
        </w:rPr>
        <w:t xml:space="preserve"> </w:t>
      </w:r>
      <w:r>
        <w:rPr>
          <w:sz w:val="24"/>
        </w:rPr>
        <w:t>(Fig.</w:t>
      </w:r>
    </w:p>
    <w:p w14:paraId="3D729357" w14:textId="77777777" w:rsidR="002A35EF" w:rsidRDefault="002A35EF">
      <w:pPr>
        <w:pStyle w:val="Corpotesto"/>
        <w:spacing w:before="6"/>
      </w:pPr>
    </w:p>
    <w:p w14:paraId="6F8B5708"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S3a-b) and variability (Fig. S4a-b). For these stations, the use of </w:t>
      </w:r>
      <w:proofErr w:type="spellStart"/>
      <w:r>
        <w:rPr>
          <w:sz w:val="24"/>
        </w:rPr>
        <w:t>MBCn</w:t>
      </w:r>
      <w:proofErr w:type="spellEnd"/>
      <w:r>
        <w:rPr>
          <w:sz w:val="24"/>
        </w:rPr>
        <w:t xml:space="preserve">, in </w:t>
      </w:r>
      <w:proofErr w:type="gramStart"/>
      <w:r>
        <w:rPr>
          <w:sz w:val="24"/>
        </w:rPr>
        <w:t xml:space="preserve">general, </w:t>
      </w:r>
      <w:r>
        <w:rPr>
          <w:spacing w:val="19"/>
          <w:sz w:val="24"/>
        </w:rPr>
        <w:t xml:space="preserve"> </w:t>
      </w:r>
      <w:r>
        <w:rPr>
          <w:sz w:val="24"/>
        </w:rPr>
        <w:t>increases</w:t>
      </w:r>
      <w:proofErr w:type="gramEnd"/>
    </w:p>
    <w:p w14:paraId="4F96B35C" w14:textId="77777777" w:rsidR="002A35EF" w:rsidRDefault="002A35EF">
      <w:pPr>
        <w:pStyle w:val="Corpotesto"/>
        <w:spacing w:before="11"/>
        <w:rPr>
          <w:sz w:val="23"/>
        </w:rPr>
      </w:pPr>
    </w:p>
    <w:p w14:paraId="636BA829"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the  KGE</w:t>
      </w:r>
      <w:proofErr w:type="gramEnd"/>
      <w:r>
        <w:rPr>
          <w:sz w:val="24"/>
        </w:rPr>
        <w:t xml:space="preserve">  (Fig.  S1c).  </w:t>
      </w:r>
      <w:proofErr w:type="gramStart"/>
      <w:r>
        <w:rPr>
          <w:sz w:val="24"/>
        </w:rPr>
        <w:t>The  hydrological</w:t>
      </w:r>
      <w:proofErr w:type="gramEnd"/>
      <w:r>
        <w:rPr>
          <w:sz w:val="24"/>
        </w:rPr>
        <w:t xml:space="preserve">  </w:t>
      </w:r>
      <w:proofErr w:type="gramStart"/>
      <w:r>
        <w:rPr>
          <w:sz w:val="24"/>
        </w:rPr>
        <w:t>simulation  with</w:t>
      </w:r>
      <w:proofErr w:type="gramEnd"/>
      <w:r>
        <w:rPr>
          <w:sz w:val="24"/>
        </w:rPr>
        <w:t xml:space="preserve">  bias-</w:t>
      </w:r>
      <w:proofErr w:type="gramStart"/>
      <w:r>
        <w:rPr>
          <w:sz w:val="24"/>
        </w:rPr>
        <w:t>corrected  climate</w:t>
      </w:r>
      <w:proofErr w:type="gramEnd"/>
      <w:r>
        <w:rPr>
          <w:sz w:val="24"/>
        </w:rPr>
        <w:t xml:space="preserve">  inputs</w:t>
      </w:r>
      <w:r>
        <w:rPr>
          <w:spacing w:val="-35"/>
          <w:sz w:val="24"/>
        </w:rPr>
        <w:t xml:space="preserve"> </w:t>
      </w:r>
      <w:r>
        <w:rPr>
          <w:sz w:val="24"/>
        </w:rPr>
        <w:t>also</w:t>
      </w:r>
    </w:p>
    <w:p w14:paraId="341F21A2" w14:textId="77777777" w:rsidR="002A35EF" w:rsidRDefault="002A35EF">
      <w:pPr>
        <w:pStyle w:val="Corpotesto"/>
        <w:spacing w:before="11"/>
        <w:rPr>
          <w:sz w:val="23"/>
        </w:rPr>
      </w:pPr>
    </w:p>
    <w:p w14:paraId="295A1D8B" w14:textId="77777777" w:rsidR="002A35EF" w:rsidRDefault="00000000">
      <w:pPr>
        <w:pStyle w:val="Paragrafoelenco"/>
        <w:numPr>
          <w:ilvl w:val="0"/>
          <w:numId w:val="5"/>
        </w:numPr>
        <w:tabs>
          <w:tab w:val="left" w:pos="838"/>
          <w:tab w:val="left" w:pos="839"/>
        </w:tabs>
        <w:ind w:left="838" w:hanging="727"/>
        <w:rPr>
          <w:rFonts w:ascii="Arial"/>
        </w:rPr>
      </w:pPr>
      <w:r>
        <w:rPr>
          <w:sz w:val="24"/>
        </w:rPr>
        <w:t>appears</w:t>
      </w:r>
      <w:r>
        <w:rPr>
          <w:spacing w:val="-8"/>
          <w:sz w:val="24"/>
        </w:rPr>
        <w:t xml:space="preserve"> </w:t>
      </w:r>
      <w:r>
        <w:rPr>
          <w:sz w:val="24"/>
        </w:rPr>
        <w:t>to</w:t>
      </w:r>
      <w:r>
        <w:rPr>
          <w:spacing w:val="-9"/>
          <w:sz w:val="24"/>
        </w:rPr>
        <w:t xml:space="preserve"> </w:t>
      </w:r>
      <w:r>
        <w:rPr>
          <w:sz w:val="24"/>
        </w:rPr>
        <w:t>reproduce</w:t>
      </w:r>
      <w:r>
        <w:rPr>
          <w:spacing w:val="-12"/>
          <w:sz w:val="24"/>
        </w:rPr>
        <w:t xml:space="preserve"> </w:t>
      </w:r>
      <w:r>
        <w:rPr>
          <w:sz w:val="24"/>
        </w:rPr>
        <w:t>daily</w:t>
      </w:r>
      <w:r>
        <w:rPr>
          <w:spacing w:val="-13"/>
          <w:sz w:val="24"/>
        </w:rPr>
        <w:t xml:space="preserve"> </w:t>
      </w:r>
      <w:r>
        <w:rPr>
          <w:sz w:val="24"/>
        </w:rPr>
        <w:t>flows</w:t>
      </w:r>
      <w:r>
        <w:rPr>
          <w:spacing w:val="-8"/>
          <w:sz w:val="24"/>
        </w:rPr>
        <w:t xml:space="preserve"> </w:t>
      </w:r>
      <w:r>
        <w:rPr>
          <w:sz w:val="24"/>
        </w:rPr>
        <w:t>more</w:t>
      </w:r>
      <w:r>
        <w:rPr>
          <w:spacing w:val="-12"/>
          <w:sz w:val="24"/>
        </w:rPr>
        <w:t xml:space="preserve"> </w:t>
      </w:r>
      <w:r>
        <w:rPr>
          <w:sz w:val="24"/>
        </w:rPr>
        <w:t>accurately</w:t>
      </w:r>
      <w:r>
        <w:rPr>
          <w:spacing w:val="-18"/>
          <w:sz w:val="24"/>
        </w:rPr>
        <w:t xml:space="preserve"> </w:t>
      </w:r>
      <w:r>
        <w:rPr>
          <w:sz w:val="24"/>
        </w:rPr>
        <w:t>in</w:t>
      </w:r>
      <w:r>
        <w:rPr>
          <w:spacing w:val="-11"/>
          <w:sz w:val="24"/>
        </w:rPr>
        <w:t xml:space="preserve"> </w:t>
      </w:r>
      <w:r>
        <w:rPr>
          <w:sz w:val="24"/>
        </w:rPr>
        <w:t>headwater</w:t>
      </w:r>
      <w:r>
        <w:rPr>
          <w:spacing w:val="-12"/>
          <w:sz w:val="24"/>
        </w:rPr>
        <w:t xml:space="preserve"> </w:t>
      </w:r>
      <w:r>
        <w:rPr>
          <w:sz w:val="24"/>
        </w:rPr>
        <w:t>stations</w:t>
      </w:r>
      <w:r>
        <w:rPr>
          <w:spacing w:val="-8"/>
          <w:sz w:val="24"/>
        </w:rPr>
        <w:t xml:space="preserve"> </w:t>
      </w:r>
      <w:r>
        <w:rPr>
          <w:sz w:val="24"/>
        </w:rPr>
        <w:t>on</w:t>
      </w:r>
      <w:r>
        <w:rPr>
          <w:spacing w:val="-11"/>
          <w:sz w:val="24"/>
        </w:rPr>
        <w:t xml:space="preserve"> </w:t>
      </w:r>
      <w:r>
        <w:rPr>
          <w:sz w:val="24"/>
        </w:rPr>
        <w:t>the</w:t>
      </w:r>
      <w:r>
        <w:rPr>
          <w:spacing w:val="-12"/>
          <w:sz w:val="24"/>
        </w:rPr>
        <w:t xml:space="preserve"> </w:t>
      </w:r>
      <w:r>
        <w:rPr>
          <w:sz w:val="24"/>
        </w:rPr>
        <w:t>south</w:t>
      </w:r>
      <w:r>
        <w:rPr>
          <w:spacing w:val="-11"/>
          <w:sz w:val="24"/>
        </w:rPr>
        <w:t xml:space="preserve"> </w:t>
      </w:r>
      <w:r>
        <w:rPr>
          <w:sz w:val="24"/>
        </w:rPr>
        <w:t>bank</w:t>
      </w:r>
      <w:r>
        <w:rPr>
          <w:spacing w:val="-11"/>
          <w:sz w:val="24"/>
        </w:rPr>
        <w:t xml:space="preserve"> </w:t>
      </w:r>
      <w:r>
        <w:rPr>
          <w:sz w:val="24"/>
        </w:rPr>
        <w:t>of</w:t>
      </w:r>
      <w:r>
        <w:rPr>
          <w:spacing w:val="-12"/>
          <w:sz w:val="24"/>
        </w:rPr>
        <w:t xml:space="preserve"> </w:t>
      </w:r>
      <w:r>
        <w:rPr>
          <w:sz w:val="24"/>
        </w:rPr>
        <w:t>the</w:t>
      </w:r>
    </w:p>
    <w:p w14:paraId="012C213C" w14:textId="77777777" w:rsidR="002A35EF" w:rsidRDefault="002A35EF">
      <w:pPr>
        <w:pStyle w:val="Corpotesto"/>
        <w:spacing w:before="11"/>
        <w:rPr>
          <w:sz w:val="23"/>
        </w:rPr>
      </w:pPr>
    </w:p>
    <w:p w14:paraId="1503B611"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Po  River</w:t>
      </w:r>
      <w:proofErr w:type="gramEnd"/>
      <w:r>
        <w:rPr>
          <w:sz w:val="24"/>
        </w:rPr>
        <w:t xml:space="preserve"> (Fig.  S2c).  </w:t>
      </w:r>
      <w:proofErr w:type="gramStart"/>
      <w:r>
        <w:rPr>
          <w:sz w:val="24"/>
        </w:rPr>
        <w:t>In  this</w:t>
      </w:r>
      <w:proofErr w:type="gramEnd"/>
      <w:r>
        <w:rPr>
          <w:sz w:val="24"/>
        </w:rPr>
        <w:t xml:space="preserve">  </w:t>
      </w:r>
      <w:proofErr w:type="gramStart"/>
      <w:r>
        <w:rPr>
          <w:sz w:val="24"/>
        </w:rPr>
        <w:t>case,  the</w:t>
      </w:r>
      <w:proofErr w:type="gramEnd"/>
      <w:r>
        <w:rPr>
          <w:sz w:val="24"/>
        </w:rPr>
        <w:t xml:space="preserve"> </w:t>
      </w:r>
      <w:proofErr w:type="spellStart"/>
      <w:proofErr w:type="gramStart"/>
      <w:r>
        <w:rPr>
          <w:sz w:val="24"/>
        </w:rPr>
        <w:t>MBCn</w:t>
      </w:r>
      <w:proofErr w:type="spellEnd"/>
      <w:r>
        <w:rPr>
          <w:sz w:val="24"/>
        </w:rPr>
        <w:t xml:space="preserve">  generates</w:t>
      </w:r>
      <w:proofErr w:type="gramEnd"/>
      <w:r>
        <w:rPr>
          <w:sz w:val="24"/>
        </w:rPr>
        <w:t xml:space="preserve">  </w:t>
      </w:r>
      <w:proofErr w:type="gramStart"/>
      <w:r>
        <w:rPr>
          <w:sz w:val="24"/>
        </w:rPr>
        <w:t>more  accurate</w:t>
      </w:r>
      <w:proofErr w:type="gramEnd"/>
      <w:r>
        <w:rPr>
          <w:sz w:val="24"/>
        </w:rPr>
        <w:t xml:space="preserve">  streamflow</w:t>
      </w:r>
      <w:r>
        <w:rPr>
          <w:spacing w:val="-24"/>
          <w:sz w:val="24"/>
        </w:rPr>
        <w:t xml:space="preserve"> </w:t>
      </w:r>
      <w:r>
        <w:rPr>
          <w:sz w:val="24"/>
        </w:rPr>
        <w:t>values,</w:t>
      </w:r>
    </w:p>
    <w:p w14:paraId="4A6C77A7" w14:textId="77777777" w:rsidR="002A35EF" w:rsidRDefault="002A35EF">
      <w:pPr>
        <w:pStyle w:val="Corpotesto"/>
        <w:spacing w:before="11"/>
        <w:rPr>
          <w:sz w:val="23"/>
        </w:rPr>
      </w:pPr>
    </w:p>
    <w:p w14:paraId="3E371FF7" w14:textId="77777777" w:rsidR="002A35EF" w:rsidRDefault="00000000">
      <w:pPr>
        <w:pStyle w:val="Paragrafoelenco"/>
        <w:numPr>
          <w:ilvl w:val="0"/>
          <w:numId w:val="5"/>
        </w:numPr>
        <w:tabs>
          <w:tab w:val="left" w:pos="838"/>
          <w:tab w:val="left" w:pos="839"/>
        </w:tabs>
        <w:ind w:left="838" w:hanging="727"/>
        <w:rPr>
          <w:rFonts w:ascii="Arial"/>
        </w:rPr>
      </w:pPr>
      <w:r>
        <w:rPr>
          <w:sz w:val="24"/>
        </w:rPr>
        <w:t>especially</w:t>
      </w:r>
      <w:r>
        <w:rPr>
          <w:spacing w:val="-12"/>
          <w:sz w:val="24"/>
        </w:rPr>
        <w:t xml:space="preserve"> </w:t>
      </w:r>
      <w:r>
        <w:rPr>
          <w:sz w:val="24"/>
        </w:rPr>
        <w:t>in</w:t>
      </w:r>
      <w:r>
        <w:rPr>
          <w:spacing w:val="-2"/>
          <w:sz w:val="24"/>
        </w:rPr>
        <w:t xml:space="preserve"> </w:t>
      </w:r>
      <w:r>
        <w:rPr>
          <w:sz w:val="24"/>
        </w:rPr>
        <w:t>terms</w:t>
      </w:r>
      <w:r>
        <w:rPr>
          <w:spacing w:val="-5"/>
          <w:sz w:val="24"/>
        </w:rPr>
        <w:t xml:space="preserve"> </w:t>
      </w:r>
      <w:r>
        <w:rPr>
          <w:sz w:val="24"/>
        </w:rPr>
        <w:t>of</w:t>
      </w:r>
      <w:r>
        <w:rPr>
          <w:spacing w:val="-8"/>
          <w:sz w:val="24"/>
        </w:rPr>
        <w:t xml:space="preserve"> </w:t>
      </w:r>
      <w:r>
        <w:rPr>
          <w:sz w:val="24"/>
        </w:rPr>
        <w:t>the</w:t>
      </w:r>
      <w:r>
        <w:rPr>
          <w:spacing w:val="-3"/>
          <w:sz w:val="24"/>
        </w:rPr>
        <w:t xml:space="preserve"> </w:t>
      </w:r>
      <w:proofErr w:type="gramStart"/>
      <w:r>
        <w:rPr>
          <w:sz w:val="24"/>
        </w:rPr>
        <w:t>mean</w:t>
      </w:r>
      <w:proofErr w:type="gramEnd"/>
      <w:r>
        <w:rPr>
          <w:spacing w:val="-5"/>
          <w:sz w:val="24"/>
        </w:rPr>
        <w:t xml:space="preserve"> </w:t>
      </w:r>
      <w:r>
        <w:rPr>
          <w:sz w:val="24"/>
        </w:rPr>
        <w:t>(Fig.</w:t>
      </w:r>
      <w:r>
        <w:rPr>
          <w:spacing w:val="-5"/>
          <w:sz w:val="24"/>
        </w:rPr>
        <w:t xml:space="preserve"> </w:t>
      </w:r>
      <w:r>
        <w:rPr>
          <w:sz w:val="24"/>
        </w:rPr>
        <w:t>S3c)</w:t>
      </w:r>
      <w:r>
        <w:rPr>
          <w:spacing w:val="-6"/>
          <w:sz w:val="24"/>
        </w:rPr>
        <w:t xml:space="preserve"> </w:t>
      </w:r>
      <w:r>
        <w:rPr>
          <w:sz w:val="24"/>
        </w:rPr>
        <w:t>and</w:t>
      </w:r>
      <w:r>
        <w:rPr>
          <w:spacing w:val="-5"/>
          <w:sz w:val="24"/>
        </w:rPr>
        <w:t xml:space="preserve"> </w:t>
      </w:r>
      <w:r>
        <w:rPr>
          <w:sz w:val="24"/>
        </w:rPr>
        <w:t>variability</w:t>
      </w:r>
      <w:r>
        <w:rPr>
          <w:spacing w:val="-12"/>
          <w:sz w:val="24"/>
        </w:rPr>
        <w:t xml:space="preserve"> </w:t>
      </w:r>
      <w:r>
        <w:rPr>
          <w:sz w:val="24"/>
        </w:rPr>
        <w:t>(Fig.</w:t>
      </w:r>
      <w:r>
        <w:rPr>
          <w:spacing w:val="-7"/>
          <w:sz w:val="24"/>
        </w:rPr>
        <w:t xml:space="preserve"> </w:t>
      </w:r>
      <w:r>
        <w:rPr>
          <w:sz w:val="24"/>
        </w:rPr>
        <w:t>S4c). In</w:t>
      </w:r>
      <w:r>
        <w:rPr>
          <w:spacing w:val="-5"/>
          <w:sz w:val="24"/>
        </w:rPr>
        <w:t xml:space="preserve"> </w:t>
      </w:r>
      <w:r>
        <w:rPr>
          <w:sz w:val="24"/>
        </w:rPr>
        <w:t>the</w:t>
      </w:r>
      <w:r>
        <w:rPr>
          <w:spacing w:val="3"/>
          <w:sz w:val="24"/>
        </w:rPr>
        <w:t xml:space="preserve"> </w:t>
      </w:r>
      <w:r>
        <w:rPr>
          <w:sz w:val="24"/>
        </w:rPr>
        <w:t>central Italy</w:t>
      </w:r>
      <w:r>
        <w:rPr>
          <w:spacing w:val="-10"/>
          <w:sz w:val="24"/>
        </w:rPr>
        <w:t xml:space="preserve"> </w:t>
      </w:r>
      <w:r>
        <w:rPr>
          <w:sz w:val="24"/>
        </w:rPr>
        <w:t>basins,</w:t>
      </w:r>
    </w:p>
    <w:p w14:paraId="63D2243D" w14:textId="77777777" w:rsidR="002A35EF" w:rsidRDefault="002A35EF">
      <w:pPr>
        <w:pStyle w:val="Corpotesto"/>
        <w:spacing w:before="11"/>
        <w:rPr>
          <w:sz w:val="23"/>
        </w:rPr>
      </w:pPr>
    </w:p>
    <w:p w14:paraId="0FC52C61"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part  of</w:t>
      </w:r>
      <w:proofErr w:type="gramEnd"/>
      <w:r>
        <w:rPr>
          <w:sz w:val="24"/>
        </w:rPr>
        <w:t xml:space="preserve">  </w:t>
      </w:r>
      <w:proofErr w:type="gramStart"/>
      <w:r>
        <w:rPr>
          <w:sz w:val="24"/>
        </w:rPr>
        <w:t>the  worsening</w:t>
      </w:r>
      <w:proofErr w:type="gramEnd"/>
      <w:r>
        <w:rPr>
          <w:sz w:val="24"/>
        </w:rPr>
        <w:t xml:space="preserve">  </w:t>
      </w:r>
      <w:proofErr w:type="gramStart"/>
      <w:r>
        <w:rPr>
          <w:sz w:val="24"/>
        </w:rPr>
        <w:t>in  CHyM</w:t>
      </w:r>
      <w:proofErr w:type="gramEnd"/>
      <w:r>
        <w:rPr>
          <w:sz w:val="24"/>
        </w:rPr>
        <w:t>-ERA_3</w:t>
      </w:r>
      <w:proofErr w:type="gramStart"/>
      <w:r>
        <w:rPr>
          <w:sz w:val="24"/>
        </w:rPr>
        <w:t>h  occurs</w:t>
      </w:r>
      <w:proofErr w:type="gramEnd"/>
      <w:r>
        <w:rPr>
          <w:sz w:val="24"/>
        </w:rPr>
        <w:t xml:space="preserve">  </w:t>
      </w:r>
      <w:proofErr w:type="gramStart"/>
      <w:r>
        <w:rPr>
          <w:sz w:val="24"/>
        </w:rPr>
        <w:t>for  stations</w:t>
      </w:r>
      <w:proofErr w:type="gramEnd"/>
      <w:r>
        <w:rPr>
          <w:sz w:val="24"/>
        </w:rPr>
        <w:t xml:space="preserve">  </w:t>
      </w:r>
      <w:proofErr w:type="gramStart"/>
      <w:r>
        <w:rPr>
          <w:sz w:val="24"/>
        </w:rPr>
        <w:t>where  CHyM</w:t>
      </w:r>
      <w:proofErr w:type="gramEnd"/>
      <w:r>
        <w:rPr>
          <w:sz w:val="24"/>
        </w:rPr>
        <w:t>-OBS</w:t>
      </w:r>
      <w:r>
        <w:rPr>
          <w:spacing w:val="-11"/>
          <w:sz w:val="24"/>
        </w:rPr>
        <w:t xml:space="preserve"> </w:t>
      </w:r>
      <w:r>
        <w:rPr>
          <w:sz w:val="24"/>
        </w:rPr>
        <w:t>already</w:t>
      </w:r>
    </w:p>
    <w:p w14:paraId="1A442E27" w14:textId="77777777" w:rsidR="002A35EF" w:rsidRDefault="002A35EF">
      <w:pPr>
        <w:pStyle w:val="Corpotesto"/>
        <w:spacing w:before="8"/>
        <w:rPr>
          <w:sz w:val="23"/>
        </w:rPr>
      </w:pPr>
    </w:p>
    <w:p w14:paraId="44AB4863"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presented a poor </w:t>
      </w:r>
      <w:proofErr w:type="gramStart"/>
      <w:r>
        <w:rPr>
          <w:sz w:val="24"/>
        </w:rPr>
        <w:t>skill  (</w:t>
      </w:r>
      <w:proofErr w:type="gramEnd"/>
      <w:r>
        <w:rPr>
          <w:sz w:val="24"/>
        </w:rPr>
        <w:t xml:space="preserve">Fig. S2d).  </w:t>
      </w:r>
      <w:proofErr w:type="gramStart"/>
      <w:r>
        <w:rPr>
          <w:spacing w:val="-3"/>
          <w:sz w:val="24"/>
        </w:rPr>
        <w:t xml:space="preserve">In  </w:t>
      </w:r>
      <w:r>
        <w:rPr>
          <w:sz w:val="24"/>
        </w:rPr>
        <w:t>these</w:t>
      </w:r>
      <w:proofErr w:type="gramEnd"/>
      <w:r>
        <w:rPr>
          <w:sz w:val="24"/>
        </w:rPr>
        <w:t xml:space="preserve"> </w:t>
      </w:r>
      <w:proofErr w:type="gramStart"/>
      <w:r>
        <w:rPr>
          <w:sz w:val="24"/>
        </w:rPr>
        <w:t>stations,  CHyM</w:t>
      </w:r>
      <w:proofErr w:type="gramEnd"/>
      <w:r>
        <w:rPr>
          <w:sz w:val="24"/>
        </w:rPr>
        <w:t xml:space="preserve">  fed </w:t>
      </w:r>
      <w:proofErr w:type="gramStart"/>
      <w:r>
        <w:rPr>
          <w:sz w:val="24"/>
        </w:rPr>
        <w:t>with  GRIPHO</w:t>
      </w:r>
      <w:proofErr w:type="gramEnd"/>
      <w:r>
        <w:rPr>
          <w:sz w:val="24"/>
        </w:rPr>
        <w:t xml:space="preserve"> data </w:t>
      </w:r>
      <w:proofErr w:type="gramStart"/>
      <w:r>
        <w:rPr>
          <w:sz w:val="24"/>
        </w:rPr>
        <w:t xml:space="preserve">leads </w:t>
      </w:r>
      <w:r>
        <w:rPr>
          <w:spacing w:val="12"/>
          <w:sz w:val="24"/>
        </w:rPr>
        <w:t xml:space="preserve"> </w:t>
      </w:r>
      <w:r>
        <w:rPr>
          <w:sz w:val="24"/>
        </w:rPr>
        <w:t>to</w:t>
      </w:r>
      <w:proofErr w:type="gramEnd"/>
    </w:p>
    <w:p w14:paraId="7A04DCF8" w14:textId="77777777" w:rsidR="002A35EF" w:rsidRDefault="002A35EF">
      <w:pPr>
        <w:pStyle w:val="Corpotesto"/>
        <w:spacing w:before="10"/>
        <w:rPr>
          <w:sz w:val="23"/>
        </w:rPr>
      </w:pPr>
    </w:p>
    <w:p w14:paraId="279E2296"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overestimations</w:t>
      </w:r>
      <w:r>
        <w:rPr>
          <w:spacing w:val="-12"/>
          <w:sz w:val="24"/>
        </w:rPr>
        <w:t xml:space="preserve"> </w:t>
      </w:r>
      <w:r>
        <w:rPr>
          <w:sz w:val="24"/>
        </w:rPr>
        <w:t>in</w:t>
      </w:r>
      <w:r>
        <w:rPr>
          <w:spacing w:val="-14"/>
          <w:sz w:val="24"/>
        </w:rPr>
        <w:t xml:space="preserve"> </w:t>
      </w:r>
      <w:r>
        <w:rPr>
          <w:sz w:val="24"/>
        </w:rPr>
        <w:t>the</w:t>
      </w:r>
      <w:r>
        <w:rPr>
          <w:spacing w:val="-15"/>
          <w:sz w:val="24"/>
        </w:rPr>
        <w:t xml:space="preserve"> </w:t>
      </w:r>
      <w:r>
        <w:rPr>
          <w:sz w:val="24"/>
        </w:rPr>
        <w:t>mean</w:t>
      </w:r>
      <w:r>
        <w:rPr>
          <w:spacing w:val="-14"/>
          <w:sz w:val="24"/>
        </w:rPr>
        <w:t xml:space="preserve"> </w:t>
      </w:r>
      <w:r>
        <w:rPr>
          <w:sz w:val="24"/>
        </w:rPr>
        <w:t>that</w:t>
      </w:r>
      <w:r>
        <w:rPr>
          <w:spacing w:val="-12"/>
          <w:sz w:val="24"/>
        </w:rPr>
        <w:t xml:space="preserve"> </w:t>
      </w:r>
      <w:r>
        <w:rPr>
          <w:sz w:val="24"/>
        </w:rPr>
        <w:t>are</w:t>
      </w:r>
      <w:r>
        <w:rPr>
          <w:spacing w:val="-13"/>
          <w:sz w:val="24"/>
        </w:rPr>
        <w:t xml:space="preserve"> </w:t>
      </w:r>
      <w:r>
        <w:rPr>
          <w:sz w:val="24"/>
        </w:rPr>
        <w:t>greater</w:t>
      </w:r>
      <w:r>
        <w:rPr>
          <w:spacing w:val="-15"/>
          <w:sz w:val="24"/>
        </w:rPr>
        <w:t xml:space="preserve"> </w:t>
      </w:r>
      <w:r>
        <w:rPr>
          <w:sz w:val="24"/>
        </w:rPr>
        <w:t>than</w:t>
      </w:r>
      <w:r>
        <w:rPr>
          <w:spacing w:val="-14"/>
          <w:sz w:val="24"/>
        </w:rPr>
        <w:t xml:space="preserve"> </w:t>
      </w:r>
      <w:r>
        <w:rPr>
          <w:sz w:val="24"/>
        </w:rPr>
        <w:t>in</w:t>
      </w:r>
      <w:r>
        <w:rPr>
          <w:spacing w:val="-10"/>
          <w:sz w:val="24"/>
        </w:rPr>
        <w:t xml:space="preserve"> </w:t>
      </w:r>
      <w:r>
        <w:rPr>
          <w:sz w:val="24"/>
        </w:rPr>
        <w:t>CHyM-ERA</w:t>
      </w:r>
      <w:r>
        <w:rPr>
          <w:spacing w:val="-13"/>
          <w:sz w:val="24"/>
        </w:rPr>
        <w:t xml:space="preserve"> </w:t>
      </w:r>
      <w:r>
        <w:rPr>
          <w:sz w:val="24"/>
        </w:rPr>
        <w:t>(Fig.</w:t>
      </w:r>
      <w:r>
        <w:rPr>
          <w:spacing w:val="-12"/>
          <w:sz w:val="24"/>
        </w:rPr>
        <w:t xml:space="preserve"> </w:t>
      </w:r>
      <w:r>
        <w:rPr>
          <w:sz w:val="24"/>
        </w:rPr>
        <w:t>S3d-e).</w:t>
      </w:r>
      <w:r>
        <w:rPr>
          <w:spacing w:val="-14"/>
          <w:sz w:val="24"/>
        </w:rPr>
        <w:t xml:space="preserve"> </w:t>
      </w:r>
      <w:r>
        <w:rPr>
          <w:sz w:val="24"/>
        </w:rPr>
        <w:t>As</w:t>
      </w:r>
      <w:r>
        <w:rPr>
          <w:spacing w:val="-14"/>
          <w:sz w:val="24"/>
        </w:rPr>
        <w:t xml:space="preserve"> </w:t>
      </w:r>
      <w:r>
        <w:rPr>
          <w:sz w:val="24"/>
        </w:rPr>
        <w:t>the</w:t>
      </w:r>
      <w:r>
        <w:rPr>
          <w:spacing w:val="-13"/>
          <w:sz w:val="24"/>
        </w:rPr>
        <w:t xml:space="preserve"> </w:t>
      </w:r>
      <w:r>
        <w:rPr>
          <w:sz w:val="24"/>
        </w:rPr>
        <w:t>correction</w:t>
      </w:r>
    </w:p>
    <w:p w14:paraId="78A19E25" w14:textId="77777777" w:rsidR="002A35EF" w:rsidRDefault="002A35EF">
      <w:pPr>
        <w:pStyle w:val="Corpotesto"/>
        <w:spacing w:before="9"/>
        <w:rPr>
          <w:sz w:val="23"/>
        </w:rPr>
      </w:pPr>
    </w:p>
    <w:p w14:paraId="6B3CE07C" w14:textId="77777777" w:rsidR="002A35EF" w:rsidRDefault="00000000">
      <w:pPr>
        <w:pStyle w:val="Paragrafoelenco"/>
        <w:numPr>
          <w:ilvl w:val="0"/>
          <w:numId w:val="5"/>
        </w:numPr>
        <w:tabs>
          <w:tab w:val="left" w:pos="838"/>
          <w:tab w:val="left" w:pos="839"/>
        </w:tabs>
        <w:ind w:left="838" w:hanging="727"/>
        <w:rPr>
          <w:rFonts w:ascii="Arial"/>
        </w:rPr>
      </w:pPr>
      <w:r>
        <w:rPr>
          <w:sz w:val="24"/>
        </w:rPr>
        <w:t>was</w:t>
      </w:r>
      <w:r>
        <w:rPr>
          <w:spacing w:val="22"/>
          <w:sz w:val="24"/>
        </w:rPr>
        <w:t xml:space="preserve"> </w:t>
      </w:r>
      <w:r>
        <w:rPr>
          <w:sz w:val="24"/>
        </w:rPr>
        <w:t>made</w:t>
      </w:r>
      <w:r>
        <w:rPr>
          <w:spacing w:val="21"/>
          <w:sz w:val="24"/>
        </w:rPr>
        <w:t xml:space="preserve"> </w:t>
      </w:r>
      <w:r>
        <w:rPr>
          <w:sz w:val="24"/>
        </w:rPr>
        <w:t>using</w:t>
      </w:r>
      <w:r>
        <w:rPr>
          <w:spacing w:val="19"/>
          <w:sz w:val="24"/>
        </w:rPr>
        <w:t xml:space="preserve"> </w:t>
      </w:r>
      <w:r>
        <w:rPr>
          <w:sz w:val="24"/>
        </w:rPr>
        <w:t>GRIPHO,</w:t>
      </w:r>
      <w:r>
        <w:rPr>
          <w:spacing w:val="22"/>
          <w:sz w:val="24"/>
        </w:rPr>
        <w:t xml:space="preserve"> </w:t>
      </w:r>
      <w:r>
        <w:rPr>
          <w:sz w:val="24"/>
        </w:rPr>
        <w:t>it</w:t>
      </w:r>
      <w:r>
        <w:rPr>
          <w:spacing w:val="22"/>
          <w:sz w:val="24"/>
        </w:rPr>
        <w:t xml:space="preserve"> </w:t>
      </w:r>
      <w:r>
        <w:rPr>
          <w:sz w:val="24"/>
        </w:rPr>
        <w:t>provides</w:t>
      </w:r>
      <w:r>
        <w:rPr>
          <w:spacing w:val="22"/>
          <w:sz w:val="24"/>
        </w:rPr>
        <w:t xml:space="preserve"> </w:t>
      </w:r>
      <w:r>
        <w:rPr>
          <w:sz w:val="24"/>
        </w:rPr>
        <w:t>less</w:t>
      </w:r>
      <w:r>
        <w:rPr>
          <w:spacing w:val="22"/>
          <w:sz w:val="24"/>
        </w:rPr>
        <w:t xml:space="preserve"> </w:t>
      </w:r>
      <w:r>
        <w:rPr>
          <w:sz w:val="24"/>
        </w:rPr>
        <w:t>skill</w:t>
      </w:r>
      <w:r>
        <w:rPr>
          <w:spacing w:val="22"/>
          <w:sz w:val="24"/>
        </w:rPr>
        <w:t xml:space="preserve"> </w:t>
      </w:r>
      <w:r>
        <w:rPr>
          <w:sz w:val="24"/>
        </w:rPr>
        <w:t>in</w:t>
      </w:r>
      <w:r>
        <w:rPr>
          <w:spacing w:val="22"/>
          <w:sz w:val="24"/>
        </w:rPr>
        <w:t xml:space="preserve"> </w:t>
      </w:r>
      <w:r>
        <w:rPr>
          <w:sz w:val="24"/>
        </w:rPr>
        <w:t>capturing</w:t>
      </w:r>
      <w:r>
        <w:rPr>
          <w:spacing w:val="22"/>
          <w:sz w:val="24"/>
        </w:rPr>
        <w:t xml:space="preserve"> </w:t>
      </w:r>
      <w:r>
        <w:rPr>
          <w:sz w:val="24"/>
        </w:rPr>
        <w:t>the</w:t>
      </w:r>
      <w:r>
        <w:rPr>
          <w:spacing w:val="21"/>
          <w:sz w:val="24"/>
        </w:rPr>
        <w:t xml:space="preserve"> </w:t>
      </w:r>
      <w:r>
        <w:rPr>
          <w:sz w:val="24"/>
        </w:rPr>
        <w:t>mean.</w:t>
      </w:r>
      <w:r>
        <w:rPr>
          <w:spacing w:val="29"/>
          <w:sz w:val="24"/>
        </w:rPr>
        <w:t xml:space="preserve"> </w:t>
      </w:r>
      <w:r>
        <w:rPr>
          <w:sz w:val="24"/>
        </w:rPr>
        <w:t>In</w:t>
      </w:r>
      <w:r>
        <w:rPr>
          <w:spacing w:val="24"/>
          <w:sz w:val="24"/>
        </w:rPr>
        <w:t xml:space="preserve"> </w:t>
      </w:r>
      <w:r>
        <w:rPr>
          <w:sz w:val="24"/>
        </w:rPr>
        <w:t>contrast,</w:t>
      </w:r>
      <w:r>
        <w:rPr>
          <w:spacing w:val="22"/>
          <w:sz w:val="24"/>
        </w:rPr>
        <w:t xml:space="preserve"> </w:t>
      </w:r>
      <w:r>
        <w:rPr>
          <w:sz w:val="24"/>
        </w:rPr>
        <w:t>in</w:t>
      </w:r>
      <w:r>
        <w:rPr>
          <w:spacing w:val="22"/>
          <w:sz w:val="24"/>
        </w:rPr>
        <w:t xml:space="preserve"> </w:t>
      </w:r>
      <w:r>
        <w:rPr>
          <w:sz w:val="24"/>
        </w:rPr>
        <w:t>those</w:t>
      </w:r>
    </w:p>
    <w:p w14:paraId="197CD662" w14:textId="77777777" w:rsidR="002A35EF" w:rsidRDefault="002A35EF">
      <w:pPr>
        <w:pStyle w:val="Corpotesto"/>
        <w:spacing w:before="11"/>
        <w:rPr>
          <w:sz w:val="23"/>
        </w:rPr>
      </w:pPr>
    </w:p>
    <w:p w14:paraId="65391F47" w14:textId="77777777" w:rsidR="002A35EF" w:rsidRDefault="00000000">
      <w:pPr>
        <w:pStyle w:val="Paragrafoelenco"/>
        <w:numPr>
          <w:ilvl w:val="0"/>
          <w:numId w:val="5"/>
        </w:numPr>
        <w:tabs>
          <w:tab w:val="left" w:pos="838"/>
          <w:tab w:val="left" w:pos="839"/>
        </w:tabs>
        <w:ind w:left="838" w:hanging="727"/>
        <w:rPr>
          <w:rFonts w:ascii="Arial"/>
        </w:rPr>
      </w:pPr>
      <w:r>
        <w:rPr>
          <w:sz w:val="24"/>
        </w:rPr>
        <w:t>stations where CHyM underestimates the mean discharge volume (more in CHyM-</w:t>
      </w:r>
      <w:proofErr w:type="gramStart"/>
      <w:r>
        <w:rPr>
          <w:sz w:val="24"/>
        </w:rPr>
        <w:t xml:space="preserve">ERA </w:t>
      </w:r>
      <w:r>
        <w:rPr>
          <w:spacing w:val="37"/>
          <w:sz w:val="24"/>
        </w:rPr>
        <w:t xml:space="preserve"> </w:t>
      </w:r>
      <w:r>
        <w:rPr>
          <w:sz w:val="24"/>
        </w:rPr>
        <w:t>than</w:t>
      </w:r>
      <w:proofErr w:type="gramEnd"/>
    </w:p>
    <w:p w14:paraId="5B71D10A" w14:textId="77777777" w:rsidR="002A35EF" w:rsidRDefault="002A35EF">
      <w:pPr>
        <w:pStyle w:val="Corpotesto"/>
        <w:spacing w:before="11"/>
        <w:rPr>
          <w:sz w:val="23"/>
        </w:rPr>
      </w:pPr>
    </w:p>
    <w:p w14:paraId="386D5C34" w14:textId="77777777" w:rsidR="002A35EF" w:rsidRDefault="00000000">
      <w:pPr>
        <w:pStyle w:val="Paragrafoelenco"/>
        <w:numPr>
          <w:ilvl w:val="0"/>
          <w:numId w:val="5"/>
        </w:numPr>
        <w:tabs>
          <w:tab w:val="left" w:pos="838"/>
          <w:tab w:val="left" w:pos="839"/>
        </w:tabs>
        <w:ind w:left="838" w:hanging="727"/>
        <w:rPr>
          <w:rFonts w:ascii="Arial"/>
        </w:rPr>
      </w:pPr>
      <w:r>
        <w:rPr>
          <w:sz w:val="24"/>
        </w:rPr>
        <w:t>in</w:t>
      </w:r>
      <w:r>
        <w:rPr>
          <w:spacing w:val="19"/>
          <w:sz w:val="24"/>
        </w:rPr>
        <w:t xml:space="preserve"> </w:t>
      </w:r>
      <w:r>
        <w:rPr>
          <w:sz w:val="24"/>
        </w:rPr>
        <w:t>CHyM-OBS),</w:t>
      </w:r>
      <w:r>
        <w:rPr>
          <w:spacing w:val="19"/>
          <w:sz w:val="24"/>
        </w:rPr>
        <w:t xml:space="preserve"> </w:t>
      </w:r>
      <w:r>
        <w:rPr>
          <w:sz w:val="24"/>
        </w:rPr>
        <w:t>the</w:t>
      </w:r>
      <w:r>
        <w:rPr>
          <w:spacing w:val="18"/>
          <w:sz w:val="24"/>
        </w:rPr>
        <w:t xml:space="preserve"> </w:t>
      </w:r>
      <w:r>
        <w:rPr>
          <w:sz w:val="24"/>
        </w:rPr>
        <w:t>bias</w:t>
      </w:r>
      <w:r>
        <w:rPr>
          <w:spacing w:val="19"/>
          <w:sz w:val="24"/>
        </w:rPr>
        <w:t xml:space="preserve"> </w:t>
      </w:r>
      <w:r>
        <w:rPr>
          <w:sz w:val="24"/>
        </w:rPr>
        <w:t>correction</w:t>
      </w:r>
      <w:r>
        <w:rPr>
          <w:spacing w:val="19"/>
          <w:sz w:val="24"/>
        </w:rPr>
        <w:t xml:space="preserve"> </w:t>
      </w:r>
      <w:r>
        <w:rPr>
          <w:sz w:val="24"/>
        </w:rPr>
        <w:t>leads</w:t>
      </w:r>
      <w:r>
        <w:rPr>
          <w:spacing w:val="19"/>
          <w:sz w:val="24"/>
        </w:rPr>
        <w:t xml:space="preserve"> </w:t>
      </w:r>
      <w:r>
        <w:rPr>
          <w:sz w:val="24"/>
        </w:rPr>
        <w:t>to</w:t>
      </w:r>
      <w:r>
        <w:rPr>
          <w:spacing w:val="19"/>
          <w:sz w:val="24"/>
        </w:rPr>
        <w:t xml:space="preserve"> </w:t>
      </w:r>
      <w:r>
        <w:rPr>
          <w:sz w:val="24"/>
        </w:rPr>
        <w:t>simulated</w:t>
      </w:r>
      <w:r>
        <w:rPr>
          <w:spacing w:val="19"/>
          <w:sz w:val="24"/>
        </w:rPr>
        <w:t xml:space="preserve"> </w:t>
      </w:r>
      <w:r>
        <w:rPr>
          <w:sz w:val="24"/>
        </w:rPr>
        <w:t>discharge</w:t>
      </w:r>
      <w:r>
        <w:rPr>
          <w:spacing w:val="18"/>
          <w:sz w:val="24"/>
        </w:rPr>
        <w:t xml:space="preserve"> </w:t>
      </w:r>
      <w:r>
        <w:rPr>
          <w:sz w:val="24"/>
        </w:rPr>
        <w:t>with</w:t>
      </w:r>
      <w:r>
        <w:rPr>
          <w:spacing w:val="19"/>
          <w:sz w:val="24"/>
        </w:rPr>
        <w:t xml:space="preserve"> </w:t>
      </w:r>
      <w:r>
        <w:rPr>
          <w:sz w:val="24"/>
        </w:rPr>
        <w:t>a</w:t>
      </w:r>
      <w:r>
        <w:rPr>
          <w:spacing w:val="23"/>
          <w:sz w:val="24"/>
        </w:rPr>
        <w:t xml:space="preserve"> </w:t>
      </w:r>
      <w:r>
        <w:rPr>
          <w:sz w:val="24"/>
        </w:rPr>
        <w:t>slight</w:t>
      </w:r>
      <w:r>
        <w:rPr>
          <w:spacing w:val="20"/>
          <w:sz w:val="24"/>
        </w:rPr>
        <w:t xml:space="preserve"> </w:t>
      </w:r>
      <w:r>
        <w:rPr>
          <w:sz w:val="24"/>
        </w:rPr>
        <w:t>improvement</w:t>
      </w:r>
    </w:p>
    <w:p w14:paraId="5676FC20" w14:textId="77777777" w:rsidR="002A35EF" w:rsidRDefault="002A35EF">
      <w:pPr>
        <w:pStyle w:val="Corpotesto"/>
        <w:spacing w:before="11"/>
        <w:rPr>
          <w:sz w:val="23"/>
        </w:rPr>
      </w:pPr>
    </w:p>
    <w:p w14:paraId="2DB32B2C" w14:textId="77777777" w:rsidR="002A35EF" w:rsidRDefault="00000000">
      <w:pPr>
        <w:pStyle w:val="Paragrafoelenco"/>
        <w:numPr>
          <w:ilvl w:val="0"/>
          <w:numId w:val="5"/>
        </w:numPr>
        <w:tabs>
          <w:tab w:val="left" w:pos="838"/>
          <w:tab w:val="left" w:pos="839"/>
        </w:tabs>
        <w:ind w:left="838" w:hanging="727"/>
        <w:rPr>
          <w:rFonts w:ascii="Arial"/>
        </w:rPr>
      </w:pPr>
      <w:r>
        <w:rPr>
          <w:sz w:val="24"/>
        </w:rPr>
        <w:t>concerning the bias term. On the other hand, the bias correction appears to increase daily</w:t>
      </w:r>
      <w:r>
        <w:rPr>
          <w:spacing w:val="1"/>
          <w:sz w:val="24"/>
        </w:rPr>
        <w:t xml:space="preserve"> </w:t>
      </w:r>
      <w:r>
        <w:rPr>
          <w:sz w:val="24"/>
        </w:rPr>
        <w:t>flow</w:t>
      </w:r>
    </w:p>
    <w:p w14:paraId="4D8BFEC4" w14:textId="77777777" w:rsidR="002A35EF" w:rsidRDefault="002A35EF">
      <w:pPr>
        <w:pStyle w:val="Corpotesto"/>
        <w:spacing w:before="11"/>
        <w:rPr>
          <w:sz w:val="23"/>
        </w:rPr>
      </w:pPr>
    </w:p>
    <w:p w14:paraId="0EB97F7F" w14:textId="77777777" w:rsidR="002A35EF" w:rsidRDefault="00000000">
      <w:pPr>
        <w:pStyle w:val="Paragrafoelenco"/>
        <w:numPr>
          <w:ilvl w:val="0"/>
          <w:numId w:val="5"/>
        </w:numPr>
        <w:tabs>
          <w:tab w:val="left" w:pos="838"/>
          <w:tab w:val="left" w:pos="839"/>
          <w:tab w:val="left" w:pos="8662"/>
        </w:tabs>
        <w:ind w:left="838" w:hanging="727"/>
        <w:rPr>
          <w:rFonts w:ascii="Arial"/>
        </w:rPr>
      </w:pPr>
      <w:r>
        <w:rPr>
          <w:sz w:val="24"/>
        </w:rPr>
        <w:t>variability. Thus, those points whose variability is underestimated (Fig.</w:t>
      </w:r>
      <w:r>
        <w:rPr>
          <w:spacing w:val="-14"/>
          <w:sz w:val="24"/>
        </w:rPr>
        <w:t xml:space="preserve"> </w:t>
      </w:r>
      <w:r>
        <w:rPr>
          <w:sz w:val="24"/>
        </w:rPr>
        <w:t>S4e)</w:t>
      </w:r>
      <w:r>
        <w:rPr>
          <w:spacing w:val="-3"/>
          <w:sz w:val="24"/>
        </w:rPr>
        <w:t xml:space="preserve"> </w:t>
      </w:r>
      <w:r>
        <w:rPr>
          <w:sz w:val="24"/>
        </w:rPr>
        <w:t>in</w:t>
      </w:r>
      <w:r>
        <w:rPr>
          <w:sz w:val="24"/>
        </w:rPr>
        <w:tab/>
        <w:t>CHyM-ERA</w:t>
      </w:r>
    </w:p>
    <w:p w14:paraId="7D5CD9E3" w14:textId="77777777" w:rsidR="002A35EF" w:rsidRDefault="002A35EF">
      <w:pPr>
        <w:pStyle w:val="Corpotesto"/>
        <w:spacing w:before="11"/>
        <w:rPr>
          <w:sz w:val="23"/>
        </w:rPr>
      </w:pPr>
    </w:p>
    <w:p w14:paraId="6E1FE6DA" w14:textId="77777777" w:rsidR="002A35EF" w:rsidRDefault="00000000">
      <w:pPr>
        <w:pStyle w:val="Paragrafoelenco"/>
        <w:numPr>
          <w:ilvl w:val="0"/>
          <w:numId w:val="5"/>
        </w:numPr>
        <w:tabs>
          <w:tab w:val="left" w:pos="838"/>
          <w:tab w:val="left" w:pos="839"/>
          <w:tab w:val="left" w:pos="8542"/>
        </w:tabs>
        <w:ind w:left="838" w:hanging="727"/>
        <w:rPr>
          <w:rFonts w:ascii="Arial"/>
        </w:rPr>
      </w:pPr>
      <w:r>
        <w:rPr>
          <w:sz w:val="24"/>
        </w:rPr>
        <w:t xml:space="preserve">improve their skill after bias </w:t>
      </w:r>
      <w:proofErr w:type="gramStart"/>
      <w:r>
        <w:rPr>
          <w:sz w:val="24"/>
        </w:rPr>
        <w:t>correction  (</w:t>
      </w:r>
      <w:proofErr w:type="gramEnd"/>
      <w:r>
        <w:rPr>
          <w:sz w:val="24"/>
        </w:rPr>
        <w:t xml:space="preserve">Fig. S4f).  </w:t>
      </w:r>
      <w:proofErr w:type="gramStart"/>
      <w:r>
        <w:rPr>
          <w:sz w:val="24"/>
        </w:rPr>
        <w:t>In  contrast</w:t>
      </w:r>
      <w:proofErr w:type="gramEnd"/>
      <w:r>
        <w:rPr>
          <w:sz w:val="24"/>
        </w:rPr>
        <w:t>,</w:t>
      </w:r>
      <w:r>
        <w:rPr>
          <w:spacing w:val="-15"/>
          <w:sz w:val="24"/>
        </w:rPr>
        <w:t xml:space="preserve"> </w:t>
      </w:r>
      <w:r>
        <w:rPr>
          <w:sz w:val="24"/>
        </w:rPr>
        <w:t>stations</w:t>
      </w:r>
      <w:r>
        <w:rPr>
          <w:spacing w:val="57"/>
          <w:sz w:val="24"/>
        </w:rPr>
        <w:t xml:space="preserve"> </w:t>
      </w:r>
      <w:r>
        <w:rPr>
          <w:sz w:val="24"/>
        </w:rPr>
        <w:t>with</w:t>
      </w:r>
      <w:r>
        <w:rPr>
          <w:sz w:val="24"/>
        </w:rPr>
        <w:tab/>
        <w:t>overestimated</w:t>
      </w:r>
    </w:p>
    <w:p w14:paraId="58E8301B" w14:textId="77777777" w:rsidR="002A35EF" w:rsidRDefault="002A35EF">
      <w:pPr>
        <w:pStyle w:val="Corpotesto"/>
        <w:spacing w:before="8"/>
        <w:rPr>
          <w:sz w:val="23"/>
        </w:rPr>
      </w:pPr>
    </w:p>
    <w:p w14:paraId="5E8A5FD6"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variability in CHyM-ERA show a degradation of</w:t>
      </w:r>
      <w:r>
        <w:rPr>
          <w:spacing w:val="-22"/>
          <w:sz w:val="24"/>
        </w:rPr>
        <w:t xml:space="preserve"> </w:t>
      </w:r>
      <w:r>
        <w:rPr>
          <w:sz w:val="24"/>
        </w:rPr>
        <w:t>results.</w:t>
      </w:r>
    </w:p>
    <w:p w14:paraId="7D8B8163" w14:textId="77777777" w:rsidR="002A35EF" w:rsidRDefault="002A35EF">
      <w:pPr>
        <w:rPr>
          <w:rFonts w:ascii="Arial"/>
        </w:rPr>
        <w:sectPr w:rsidR="002A35EF">
          <w:pgSz w:w="11920" w:h="16850"/>
          <w:pgMar w:top="1320" w:right="1300" w:bottom="1000" w:left="580" w:header="0" w:footer="806" w:gutter="0"/>
          <w:cols w:space="720"/>
        </w:sectPr>
      </w:pPr>
    </w:p>
    <w:p w14:paraId="6BEF9B56" w14:textId="77777777" w:rsidR="002A35EF" w:rsidRDefault="00000000">
      <w:pPr>
        <w:pStyle w:val="Paragrafoelenco"/>
        <w:numPr>
          <w:ilvl w:val="0"/>
          <w:numId w:val="5"/>
        </w:numPr>
        <w:tabs>
          <w:tab w:val="left" w:pos="1558"/>
          <w:tab w:val="left" w:pos="1559"/>
          <w:tab w:val="left" w:pos="9617"/>
        </w:tabs>
        <w:spacing w:before="70"/>
        <w:ind w:left="1558" w:hanging="1447"/>
        <w:rPr>
          <w:rFonts w:ascii="Arial"/>
        </w:rPr>
      </w:pPr>
      <w:proofErr w:type="gramStart"/>
      <w:r>
        <w:rPr>
          <w:sz w:val="24"/>
        </w:rPr>
        <w:lastRenderedPageBreak/>
        <w:t>The  average</w:t>
      </w:r>
      <w:proofErr w:type="gramEnd"/>
      <w:r>
        <w:rPr>
          <w:sz w:val="24"/>
        </w:rPr>
        <w:t xml:space="preserve">  </w:t>
      </w:r>
      <w:proofErr w:type="gramStart"/>
      <w:r>
        <w:rPr>
          <w:sz w:val="24"/>
        </w:rPr>
        <w:t>yearly  peak</w:t>
      </w:r>
      <w:proofErr w:type="gramEnd"/>
      <w:r>
        <w:rPr>
          <w:sz w:val="24"/>
        </w:rPr>
        <w:t xml:space="preserve">  </w:t>
      </w:r>
      <w:proofErr w:type="gramStart"/>
      <w:r>
        <w:rPr>
          <w:sz w:val="24"/>
        </w:rPr>
        <w:t>flow  for</w:t>
      </w:r>
      <w:proofErr w:type="gramEnd"/>
      <w:r>
        <w:rPr>
          <w:sz w:val="24"/>
        </w:rPr>
        <w:t xml:space="preserve">  CHyM-</w:t>
      </w:r>
      <w:proofErr w:type="gramStart"/>
      <w:r>
        <w:rPr>
          <w:sz w:val="24"/>
        </w:rPr>
        <w:t>OBS,  along</w:t>
      </w:r>
      <w:proofErr w:type="gramEnd"/>
      <w:r>
        <w:rPr>
          <w:sz w:val="24"/>
        </w:rPr>
        <w:t xml:space="preserve">  </w:t>
      </w:r>
      <w:proofErr w:type="gramStart"/>
      <w:r>
        <w:rPr>
          <w:sz w:val="24"/>
        </w:rPr>
        <w:t>with  the</w:t>
      </w:r>
      <w:proofErr w:type="gramEnd"/>
      <w:r>
        <w:rPr>
          <w:spacing w:val="49"/>
          <w:sz w:val="24"/>
        </w:rPr>
        <w:t xml:space="preserve"> </w:t>
      </w:r>
      <w:r>
        <w:rPr>
          <w:sz w:val="24"/>
        </w:rPr>
        <w:t>percent</w:t>
      </w:r>
      <w:r>
        <w:rPr>
          <w:spacing w:val="59"/>
          <w:sz w:val="24"/>
        </w:rPr>
        <w:t xml:space="preserve"> </w:t>
      </w:r>
      <w:r>
        <w:rPr>
          <w:sz w:val="24"/>
        </w:rPr>
        <w:t>bias</w:t>
      </w:r>
      <w:r>
        <w:rPr>
          <w:sz w:val="24"/>
        </w:rPr>
        <w:tab/>
        <w:t>for</w:t>
      </w:r>
    </w:p>
    <w:p w14:paraId="6227337E" w14:textId="77777777" w:rsidR="002A35EF" w:rsidRDefault="002A35EF">
      <w:pPr>
        <w:pStyle w:val="Corpotesto"/>
        <w:spacing w:before="8"/>
        <w:rPr>
          <w:sz w:val="23"/>
        </w:rPr>
      </w:pPr>
    </w:p>
    <w:p w14:paraId="14EF4F5A" w14:textId="77777777" w:rsidR="002A35EF" w:rsidRDefault="00000000">
      <w:pPr>
        <w:pStyle w:val="Paragrafoelenco"/>
        <w:numPr>
          <w:ilvl w:val="0"/>
          <w:numId w:val="5"/>
        </w:numPr>
        <w:tabs>
          <w:tab w:val="left" w:pos="838"/>
          <w:tab w:val="left" w:pos="839"/>
          <w:tab w:val="left" w:pos="9701"/>
        </w:tabs>
        <w:spacing w:before="1"/>
        <w:ind w:left="838" w:hanging="727"/>
        <w:rPr>
          <w:rFonts w:ascii="Arial"/>
        </w:rPr>
      </w:pPr>
      <w:r>
        <w:rPr>
          <w:sz w:val="24"/>
        </w:rPr>
        <w:t>hydrological simulations fed with RegCM4 when compared to CHyM-OBS</w:t>
      </w:r>
      <w:r>
        <w:rPr>
          <w:spacing w:val="-12"/>
          <w:sz w:val="24"/>
        </w:rPr>
        <w:t xml:space="preserve"> </w:t>
      </w:r>
      <w:r>
        <w:rPr>
          <w:sz w:val="24"/>
        </w:rPr>
        <w:t>are</w:t>
      </w:r>
      <w:r>
        <w:rPr>
          <w:spacing w:val="-3"/>
          <w:sz w:val="24"/>
        </w:rPr>
        <w:t xml:space="preserve"> </w:t>
      </w:r>
      <w:r>
        <w:rPr>
          <w:sz w:val="24"/>
        </w:rPr>
        <w:t>displayed</w:t>
      </w:r>
      <w:r>
        <w:rPr>
          <w:sz w:val="24"/>
        </w:rPr>
        <w:tab/>
        <w:t>in</w:t>
      </w:r>
    </w:p>
    <w:p w14:paraId="3BC3FCB9" w14:textId="77777777" w:rsidR="002A35EF" w:rsidRDefault="002A35EF">
      <w:pPr>
        <w:pStyle w:val="Corpotesto"/>
      </w:pPr>
    </w:p>
    <w:p w14:paraId="68C3148E"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Fig. 6. In this figure, only the major rivers in each of the nine domains are plotted to  </w:t>
      </w:r>
      <w:r>
        <w:rPr>
          <w:spacing w:val="42"/>
          <w:sz w:val="24"/>
        </w:rPr>
        <w:t xml:space="preserve"> </w:t>
      </w:r>
      <w:r>
        <w:rPr>
          <w:sz w:val="24"/>
        </w:rPr>
        <w:t>prevent</w:t>
      </w:r>
    </w:p>
    <w:p w14:paraId="1EF87324" w14:textId="77777777" w:rsidR="002A35EF" w:rsidRDefault="002A35EF">
      <w:pPr>
        <w:pStyle w:val="Corpotesto"/>
        <w:spacing w:before="11"/>
        <w:rPr>
          <w:sz w:val="23"/>
        </w:rPr>
      </w:pPr>
    </w:p>
    <w:p w14:paraId="3C65E09A" w14:textId="25596B0A" w:rsidR="002A35EF" w:rsidRDefault="00000000">
      <w:pPr>
        <w:pStyle w:val="Paragrafoelenco"/>
        <w:numPr>
          <w:ilvl w:val="0"/>
          <w:numId w:val="5"/>
        </w:numPr>
        <w:tabs>
          <w:tab w:val="left" w:pos="838"/>
          <w:tab w:val="left" w:pos="839"/>
          <w:tab w:val="left" w:pos="8619"/>
        </w:tabs>
        <w:ind w:left="838" w:hanging="727"/>
        <w:rPr>
          <w:rFonts w:ascii="Arial"/>
        </w:rPr>
      </w:pPr>
      <w:r>
        <w:rPr>
          <w:sz w:val="24"/>
        </w:rPr>
        <w:t xml:space="preserve">overlaps. Similarly, </w:t>
      </w:r>
      <w:proofErr w:type="gramStart"/>
      <w:r>
        <w:rPr>
          <w:sz w:val="24"/>
        </w:rPr>
        <w:t>the  average</w:t>
      </w:r>
      <w:proofErr w:type="gramEnd"/>
      <w:r>
        <w:rPr>
          <w:sz w:val="24"/>
        </w:rPr>
        <w:t xml:space="preserve">  seasonal </w:t>
      </w:r>
      <w:proofErr w:type="gramStart"/>
      <w:r>
        <w:rPr>
          <w:sz w:val="24"/>
        </w:rPr>
        <w:t>mean  flow</w:t>
      </w:r>
      <w:proofErr w:type="gramEnd"/>
      <w:r>
        <w:rPr>
          <w:sz w:val="24"/>
        </w:rPr>
        <w:t xml:space="preserve"> is reported in</w:t>
      </w:r>
      <w:r>
        <w:rPr>
          <w:spacing w:val="47"/>
          <w:sz w:val="24"/>
        </w:rPr>
        <w:t xml:space="preserve"> </w:t>
      </w:r>
      <w:r>
        <w:rPr>
          <w:sz w:val="24"/>
        </w:rPr>
        <w:t>Fig.</w:t>
      </w:r>
      <w:r>
        <w:rPr>
          <w:spacing w:val="58"/>
          <w:sz w:val="24"/>
        </w:rPr>
        <w:t xml:space="preserve"> </w:t>
      </w:r>
      <w:r>
        <w:rPr>
          <w:sz w:val="24"/>
        </w:rPr>
        <w:t>S5.</w:t>
      </w:r>
      <w:r w:rsidR="000B3DB4">
        <w:rPr>
          <w:sz w:val="24"/>
        </w:rPr>
        <w:t xml:space="preserve"> The h</w:t>
      </w:r>
      <w:r>
        <w:rPr>
          <w:sz w:val="24"/>
        </w:rPr>
        <w:t>ydrological</w:t>
      </w:r>
    </w:p>
    <w:p w14:paraId="2B665A73" w14:textId="77777777" w:rsidR="002A35EF" w:rsidRDefault="002A35EF">
      <w:pPr>
        <w:pStyle w:val="Corpotesto"/>
        <w:spacing w:before="8"/>
        <w:rPr>
          <w:sz w:val="23"/>
        </w:rPr>
      </w:pPr>
    </w:p>
    <w:p w14:paraId="10A8B3D7"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simulations fed with raw RegCM4 outputs (i.e., CHyM-ERA and CHyM-HAD)</w:t>
      </w:r>
      <w:r>
        <w:rPr>
          <w:spacing w:val="-3"/>
          <w:sz w:val="24"/>
        </w:rPr>
        <w:t xml:space="preserve"> </w:t>
      </w:r>
      <w:proofErr w:type="spellStart"/>
      <w:r>
        <w:rPr>
          <w:sz w:val="24"/>
        </w:rPr>
        <w:t>producemean</w:t>
      </w:r>
      <w:proofErr w:type="spellEnd"/>
    </w:p>
    <w:p w14:paraId="3307EC37" w14:textId="77777777" w:rsidR="002A35EF" w:rsidRDefault="002A35EF">
      <w:pPr>
        <w:pStyle w:val="Corpotesto"/>
      </w:pPr>
    </w:p>
    <w:p w14:paraId="51FDBACB"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(Fig. 5S) and extreme (Fig. 6) values with biases ranging from -50% to 30% </w:t>
      </w:r>
      <w:proofErr w:type="gramStart"/>
      <w:r>
        <w:rPr>
          <w:sz w:val="24"/>
        </w:rPr>
        <w:t xml:space="preserve">when </w:t>
      </w:r>
      <w:r>
        <w:rPr>
          <w:spacing w:val="55"/>
          <w:sz w:val="24"/>
        </w:rPr>
        <w:t xml:space="preserve"> </w:t>
      </w:r>
      <w:r>
        <w:rPr>
          <w:sz w:val="24"/>
        </w:rPr>
        <w:t>compared</w:t>
      </w:r>
      <w:proofErr w:type="gramEnd"/>
    </w:p>
    <w:p w14:paraId="0DF3DC29" w14:textId="77777777" w:rsidR="002A35EF" w:rsidRDefault="002A35EF">
      <w:pPr>
        <w:pStyle w:val="Corpotesto"/>
        <w:spacing w:before="7"/>
        <w:rPr>
          <w:sz w:val="20"/>
        </w:rPr>
      </w:pPr>
    </w:p>
    <w:p w14:paraId="5F51BF46" w14:textId="77777777" w:rsidR="002A35EF" w:rsidRDefault="00000000">
      <w:pPr>
        <w:pStyle w:val="Paragrafoelenco"/>
        <w:numPr>
          <w:ilvl w:val="0"/>
          <w:numId w:val="5"/>
        </w:numPr>
        <w:tabs>
          <w:tab w:val="left" w:pos="838"/>
          <w:tab w:val="left" w:pos="839"/>
        </w:tabs>
        <w:spacing w:before="1"/>
        <w:ind w:left="838" w:hanging="727"/>
        <w:rPr>
          <w:rFonts w:ascii="Arial" w:hAnsi="Arial"/>
        </w:rPr>
      </w:pPr>
      <w:r>
        <w:rPr>
          <w:position w:val="2"/>
          <w:sz w:val="24"/>
        </w:rPr>
        <w:t>to</w:t>
      </w:r>
      <w:r>
        <w:rPr>
          <w:spacing w:val="12"/>
          <w:position w:val="2"/>
          <w:sz w:val="24"/>
        </w:rPr>
        <w:t xml:space="preserve"> </w:t>
      </w:r>
      <w:r>
        <w:rPr>
          <w:position w:val="2"/>
          <w:sz w:val="24"/>
        </w:rPr>
        <w:t>C</w:t>
      </w:r>
      <w:r>
        <w:rPr>
          <w:spacing w:val="-4"/>
          <w:w w:val="98"/>
          <w:position w:val="2"/>
          <w:sz w:val="24"/>
        </w:rPr>
        <w:t>H</w:t>
      </w:r>
      <w:r>
        <w:rPr>
          <w:spacing w:val="-3"/>
          <w:position w:val="2"/>
          <w:sz w:val="24"/>
        </w:rPr>
        <w:t>y</w:t>
      </w:r>
      <w:r>
        <w:rPr>
          <w:w w:val="98"/>
          <w:position w:val="2"/>
          <w:sz w:val="24"/>
        </w:rPr>
        <w:t>M-</w:t>
      </w:r>
      <w:r>
        <w:rPr>
          <w:spacing w:val="-3"/>
          <w:w w:val="98"/>
          <w:position w:val="2"/>
          <w:sz w:val="24"/>
        </w:rPr>
        <w:t>O</w:t>
      </w:r>
      <w:r>
        <w:rPr>
          <w:position w:val="2"/>
          <w:sz w:val="24"/>
        </w:rPr>
        <w:t>B</w:t>
      </w:r>
      <w:r>
        <w:rPr>
          <w:w w:val="98"/>
          <w:position w:val="2"/>
          <w:sz w:val="24"/>
        </w:rPr>
        <w:t>S</w:t>
      </w:r>
      <w:r>
        <w:rPr>
          <w:position w:val="2"/>
          <w:sz w:val="24"/>
        </w:rPr>
        <w:t>.</w:t>
      </w:r>
      <w:r>
        <w:rPr>
          <w:spacing w:val="12"/>
          <w:position w:val="2"/>
          <w:sz w:val="24"/>
        </w:rPr>
        <w:t xml:space="preserve"> </w:t>
      </w:r>
      <w:r>
        <w:rPr>
          <w:spacing w:val="-1"/>
          <w:w w:val="99"/>
          <w:position w:val="2"/>
          <w:sz w:val="24"/>
        </w:rPr>
        <w:t>N</w:t>
      </w:r>
      <w:r>
        <w:rPr>
          <w:w w:val="99"/>
          <w:position w:val="2"/>
          <w:sz w:val="24"/>
        </w:rPr>
        <w:t>o</w:t>
      </w:r>
      <w:r>
        <w:rPr>
          <w:position w:val="2"/>
          <w:sz w:val="24"/>
        </w:rPr>
        <w:t>n</w:t>
      </w:r>
      <w:r>
        <w:rPr>
          <w:spacing w:val="-4"/>
          <w:position w:val="2"/>
          <w:sz w:val="24"/>
        </w:rPr>
        <w:t>e</w:t>
      </w:r>
      <w:r>
        <w:rPr>
          <w:position w:val="2"/>
          <w:sz w:val="24"/>
        </w:rPr>
        <w:t>th</w:t>
      </w:r>
      <w:r>
        <w:rPr>
          <w:spacing w:val="1"/>
          <w:position w:val="2"/>
          <w:sz w:val="24"/>
        </w:rPr>
        <w:t>e</w:t>
      </w:r>
      <w:r>
        <w:rPr>
          <w:spacing w:val="-2"/>
          <w:w w:val="98"/>
          <w:position w:val="2"/>
          <w:sz w:val="24"/>
        </w:rPr>
        <w:t>l</w:t>
      </w:r>
      <w:r>
        <w:rPr>
          <w:w w:val="98"/>
          <w:position w:val="2"/>
          <w:sz w:val="24"/>
        </w:rPr>
        <w:t>e</w:t>
      </w:r>
      <w:r>
        <w:rPr>
          <w:spacing w:val="-1"/>
          <w:w w:val="98"/>
          <w:position w:val="2"/>
          <w:sz w:val="24"/>
        </w:rPr>
        <w:t>s</w:t>
      </w:r>
      <w:r>
        <w:rPr>
          <w:spacing w:val="1"/>
          <w:w w:val="98"/>
          <w:position w:val="2"/>
          <w:sz w:val="24"/>
        </w:rPr>
        <w:t>s</w:t>
      </w:r>
      <w:r>
        <w:rPr>
          <w:w w:val="98"/>
          <w:position w:val="2"/>
          <w:sz w:val="24"/>
        </w:rPr>
        <w:t>,</w:t>
      </w:r>
      <w:r>
        <w:rPr>
          <w:spacing w:val="9"/>
          <w:position w:val="2"/>
          <w:sz w:val="24"/>
        </w:rPr>
        <w:t xml:space="preserve"> </w:t>
      </w:r>
      <w:r>
        <w:rPr>
          <w:spacing w:val="2"/>
          <w:position w:val="2"/>
          <w:sz w:val="24"/>
        </w:rPr>
        <w:t>t</w:t>
      </w:r>
      <w:r>
        <w:rPr>
          <w:position w:val="2"/>
          <w:sz w:val="24"/>
        </w:rPr>
        <w:t>h</w:t>
      </w:r>
      <w:r>
        <w:rPr>
          <w:spacing w:val="-1"/>
          <w:position w:val="2"/>
          <w:sz w:val="24"/>
        </w:rPr>
        <w:t>er</w:t>
      </w:r>
      <w:r>
        <w:rPr>
          <w:position w:val="2"/>
          <w:sz w:val="24"/>
        </w:rPr>
        <w:t>e</w:t>
      </w:r>
      <w:r>
        <w:rPr>
          <w:spacing w:val="11"/>
          <w:position w:val="2"/>
          <w:sz w:val="24"/>
        </w:rPr>
        <w:t xml:space="preserve"> </w:t>
      </w:r>
      <w:r>
        <w:rPr>
          <w:spacing w:val="-2"/>
          <w:w w:val="98"/>
          <w:position w:val="2"/>
          <w:sz w:val="24"/>
        </w:rPr>
        <w:t>i</w:t>
      </w:r>
      <w:r>
        <w:rPr>
          <w:w w:val="98"/>
          <w:position w:val="2"/>
          <w:sz w:val="24"/>
        </w:rPr>
        <w:t>s</w:t>
      </w:r>
      <w:r>
        <w:rPr>
          <w:spacing w:val="10"/>
          <w:position w:val="2"/>
          <w:sz w:val="24"/>
        </w:rPr>
        <w:t xml:space="preserve"> </w:t>
      </w:r>
      <w:r>
        <w:rPr>
          <w:position w:val="2"/>
          <w:sz w:val="24"/>
        </w:rPr>
        <w:t>a</w:t>
      </w:r>
      <w:r>
        <w:rPr>
          <w:spacing w:val="13"/>
          <w:position w:val="2"/>
          <w:sz w:val="24"/>
        </w:rPr>
        <w:t xml:space="preserve"> </w:t>
      </w:r>
      <w:r>
        <w:rPr>
          <w:spacing w:val="-1"/>
          <w:position w:val="2"/>
          <w:sz w:val="24"/>
        </w:rPr>
        <w:t>c</w:t>
      </w:r>
      <w:r>
        <w:rPr>
          <w:position w:val="2"/>
          <w:sz w:val="24"/>
        </w:rPr>
        <w:t>l</w:t>
      </w:r>
      <w:r>
        <w:rPr>
          <w:spacing w:val="1"/>
          <w:position w:val="2"/>
          <w:sz w:val="24"/>
        </w:rPr>
        <w:t>e</w:t>
      </w:r>
      <w:r>
        <w:rPr>
          <w:spacing w:val="-4"/>
          <w:position w:val="2"/>
          <w:sz w:val="24"/>
        </w:rPr>
        <w:t>a</w:t>
      </w:r>
      <w:r>
        <w:rPr>
          <w:position w:val="2"/>
          <w:sz w:val="24"/>
        </w:rPr>
        <w:t>r</w:t>
      </w:r>
      <w:r>
        <w:rPr>
          <w:spacing w:val="11"/>
          <w:position w:val="2"/>
          <w:sz w:val="24"/>
        </w:rPr>
        <w:t xml:space="preserve"> </w:t>
      </w:r>
      <w:r>
        <w:rPr>
          <w:position w:val="2"/>
          <w:sz w:val="24"/>
        </w:rPr>
        <w:t>t</w:t>
      </w:r>
      <w:r>
        <w:rPr>
          <w:spacing w:val="-1"/>
          <w:position w:val="2"/>
          <w:sz w:val="24"/>
        </w:rPr>
        <w:t>e</w:t>
      </w:r>
      <w:r>
        <w:rPr>
          <w:spacing w:val="2"/>
          <w:position w:val="2"/>
          <w:sz w:val="24"/>
        </w:rPr>
        <w:t>nd</w:t>
      </w:r>
      <w:r>
        <w:rPr>
          <w:spacing w:val="-1"/>
          <w:position w:val="2"/>
          <w:sz w:val="24"/>
        </w:rPr>
        <w:t>e</w:t>
      </w:r>
      <w:r>
        <w:rPr>
          <w:position w:val="2"/>
          <w:sz w:val="24"/>
        </w:rPr>
        <w:t>n</w:t>
      </w:r>
      <w:r>
        <w:rPr>
          <w:spacing w:val="1"/>
          <w:position w:val="2"/>
          <w:sz w:val="24"/>
        </w:rPr>
        <w:t>c</w:t>
      </w:r>
      <w:r>
        <w:rPr>
          <w:position w:val="2"/>
          <w:sz w:val="24"/>
        </w:rPr>
        <w:t>y</w:t>
      </w:r>
      <w:r>
        <w:rPr>
          <w:spacing w:val="7"/>
          <w:position w:val="2"/>
          <w:sz w:val="24"/>
        </w:rPr>
        <w:t xml:space="preserve"> </w:t>
      </w:r>
      <w:r>
        <w:rPr>
          <w:position w:val="2"/>
          <w:sz w:val="24"/>
        </w:rPr>
        <w:t>to</w:t>
      </w:r>
      <w:r>
        <w:rPr>
          <w:spacing w:val="12"/>
          <w:position w:val="2"/>
          <w:sz w:val="24"/>
        </w:rPr>
        <w:t xml:space="preserve"> </w:t>
      </w:r>
      <w:r>
        <w:rPr>
          <w:position w:val="2"/>
          <w:sz w:val="24"/>
        </w:rPr>
        <w:t>und</w:t>
      </w:r>
      <w:r>
        <w:rPr>
          <w:spacing w:val="-1"/>
          <w:position w:val="2"/>
          <w:sz w:val="24"/>
        </w:rPr>
        <w:t>ere</w:t>
      </w:r>
      <w:r>
        <w:rPr>
          <w:spacing w:val="1"/>
          <w:w w:val="98"/>
          <w:position w:val="2"/>
          <w:sz w:val="24"/>
        </w:rPr>
        <w:t>s</w:t>
      </w:r>
      <w:r>
        <w:rPr>
          <w:spacing w:val="-2"/>
          <w:w w:val="98"/>
          <w:position w:val="2"/>
          <w:sz w:val="24"/>
        </w:rPr>
        <w:t>t</w:t>
      </w:r>
      <w:r>
        <w:rPr>
          <w:spacing w:val="-1"/>
          <w:w w:val="98"/>
          <w:position w:val="2"/>
          <w:sz w:val="24"/>
        </w:rPr>
        <w:t>i</w:t>
      </w:r>
      <w:r>
        <w:rPr>
          <w:spacing w:val="2"/>
          <w:position w:val="2"/>
          <w:sz w:val="24"/>
        </w:rPr>
        <w:t>m</w:t>
      </w:r>
      <w:r>
        <w:rPr>
          <w:spacing w:val="-1"/>
          <w:position w:val="2"/>
          <w:sz w:val="24"/>
        </w:rPr>
        <w:t>a</w:t>
      </w:r>
      <w:r>
        <w:rPr>
          <w:position w:val="2"/>
          <w:sz w:val="24"/>
        </w:rPr>
        <w:t>te</w:t>
      </w:r>
      <w:r>
        <w:rPr>
          <w:spacing w:val="18"/>
          <w:position w:val="2"/>
          <w:sz w:val="24"/>
        </w:rPr>
        <w:t xml:space="preserve"> </w:t>
      </w:r>
      <w:r>
        <w:rPr>
          <w:spacing w:val="-160"/>
          <w:w w:val="98"/>
          <w:position w:val="2"/>
          <w:sz w:val="24"/>
        </w:rPr>
        <w:t>Q</w:t>
      </w:r>
      <w:r>
        <w:rPr>
          <w:rFonts w:ascii="Cambria Math" w:hAnsi="Cambria Math"/>
          <w:spacing w:val="16"/>
          <w:position w:val="7"/>
          <w:sz w:val="24"/>
        </w:rPr>
        <w:t>̅</w:t>
      </w:r>
      <w:proofErr w:type="spellStart"/>
      <w:r>
        <w:rPr>
          <w:spacing w:val="-2"/>
          <w:sz w:val="16"/>
        </w:rPr>
        <w:t>y</w:t>
      </w:r>
      <w:r>
        <w:rPr>
          <w:spacing w:val="2"/>
          <w:sz w:val="16"/>
        </w:rPr>
        <w:t>m</w:t>
      </w:r>
      <w:r>
        <w:rPr>
          <w:sz w:val="16"/>
        </w:rPr>
        <w:t>ax</w:t>
      </w:r>
      <w:proofErr w:type="spellEnd"/>
      <w:r>
        <w:rPr>
          <w:spacing w:val="7"/>
          <w:sz w:val="16"/>
        </w:rPr>
        <w:t xml:space="preserve"> </w:t>
      </w:r>
      <w:r>
        <w:rPr>
          <w:position w:val="2"/>
          <w:sz w:val="24"/>
        </w:rPr>
        <w:t>in</w:t>
      </w:r>
      <w:r>
        <w:rPr>
          <w:spacing w:val="12"/>
          <w:position w:val="2"/>
          <w:sz w:val="24"/>
        </w:rPr>
        <w:t xml:space="preserve"> </w:t>
      </w:r>
      <w:r>
        <w:rPr>
          <w:spacing w:val="-3"/>
          <w:position w:val="2"/>
          <w:sz w:val="24"/>
        </w:rPr>
        <w:t>g</w:t>
      </w:r>
      <w:r>
        <w:rPr>
          <w:spacing w:val="-1"/>
          <w:position w:val="2"/>
          <w:sz w:val="24"/>
        </w:rPr>
        <w:t>e</w:t>
      </w:r>
      <w:r>
        <w:rPr>
          <w:spacing w:val="2"/>
          <w:position w:val="2"/>
          <w:sz w:val="24"/>
        </w:rPr>
        <w:t>n</w:t>
      </w:r>
      <w:r>
        <w:rPr>
          <w:spacing w:val="-1"/>
          <w:position w:val="2"/>
          <w:sz w:val="24"/>
        </w:rPr>
        <w:t>era</w:t>
      </w:r>
      <w:r>
        <w:rPr>
          <w:position w:val="2"/>
          <w:sz w:val="24"/>
        </w:rPr>
        <w:t>l,</w:t>
      </w:r>
      <w:r>
        <w:rPr>
          <w:spacing w:val="12"/>
          <w:position w:val="2"/>
          <w:sz w:val="24"/>
        </w:rPr>
        <w:t xml:space="preserve"> </w:t>
      </w:r>
      <w:r>
        <w:rPr>
          <w:spacing w:val="-1"/>
          <w:position w:val="2"/>
          <w:sz w:val="24"/>
        </w:rPr>
        <w:t>a</w:t>
      </w:r>
      <w:r>
        <w:rPr>
          <w:position w:val="2"/>
          <w:sz w:val="24"/>
        </w:rPr>
        <w:t>nd</w:t>
      </w:r>
    </w:p>
    <w:p w14:paraId="5E23CAFA" w14:textId="77777777" w:rsidR="002A35EF" w:rsidRDefault="00000000">
      <w:pPr>
        <w:pStyle w:val="Paragrafoelenco"/>
        <w:numPr>
          <w:ilvl w:val="0"/>
          <w:numId w:val="5"/>
        </w:numPr>
        <w:tabs>
          <w:tab w:val="left" w:pos="838"/>
          <w:tab w:val="left" w:pos="839"/>
          <w:tab w:val="left" w:pos="9384"/>
        </w:tabs>
        <w:spacing w:before="264"/>
        <w:ind w:left="838" w:hanging="727"/>
        <w:rPr>
          <w:rFonts w:ascii="Arial"/>
        </w:rPr>
      </w:pPr>
      <w:r>
        <w:rPr>
          <w:sz w:val="24"/>
        </w:rPr>
        <w:t xml:space="preserve">especially for CHyM-HAD. An </w:t>
      </w:r>
      <w:proofErr w:type="gramStart"/>
      <w:r>
        <w:rPr>
          <w:sz w:val="24"/>
        </w:rPr>
        <w:t>overestimation  is</w:t>
      </w:r>
      <w:proofErr w:type="gramEnd"/>
      <w:r>
        <w:rPr>
          <w:sz w:val="24"/>
        </w:rPr>
        <w:t xml:space="preserve">  seen </w:t>
      </w:r>
      <w:proofErr w:type="gramStart"/>
      <w:r>
        <w:rPr>
          <w:sz w:val="24"/>
        </w:rPr>
        <w:t>in  the</w:t>
      </w:r>
      <w:proofErr w:type="gramEnd"/>
      <w:r>
        <w:rPr>
          <w:sz w:val="24"/>
        </w:rPr>
        <w:t xml:space="preserve"> northern side of</w:t>
      </w:r>
      <w:r>
        <w:rPr>
          <w:spacing w:val="-18"/>
          <w:sz w:val="24"/>
        </w:rPr>
        <w:t xml:space="preserve"> </w:t>
      </w:r>
      <w:r>
        <w:rPr>
          <w:sz w:val="24"/>
        </w:rPr>
        <w:t>the</w:t>
      </w:r>
      <w:r>
        <w:rPr>
          <w:spacing w:val="-2"/>
          <w:sz w:val="24"/>
        </w:rPr>
        <w:t xml:space="preserve"> </w:t>
      </w:r>
      <w:r>
        <w:rPr>
          <w:sz w:val="24"/>
        </w:rPr>
        <w:t>Po</w:t>
      </w:r>
      <w:r>
        <w:rPr>
          <w:sz w:val="24"/>
        </w:rPr>
        <w:tab/>
        <w:t>basin</w:t>
      </w:r>
    </w:p>
    <w:p w14:paraId="1E2EBDE7" w14:textId="77777777" w:rsidR="002A35EF" w:rsidRDefault="002A35EF">
      <w:pPr>
        <w:pStyle w:val="Corpotesto"/>
        <w:spacing w:before="6"/>
        <w:rPr>
          <w:sz w:val="23"/>
        </w:rPr>
      </w:pPr>
    </w:p>
    <w:p w14:paraId="0237FBAC" w14:textId="77777777" w:rsidR="002A35EF" w:rsidRDefault="00000000">
      <w:pPr>
        <w:pStyle w:val="Paragrafoelenco"/>
        <w:numPr>
          <w:ilvl w:val="0"/>
          <w:numId w:val="5"/>
        </w:numPr>
        <w:tabs>
          <w:tab w:val="left" w:pos="838"/>
          <w:tab w:val="left" w:pos="839"/>
        </w:tabs>
        <w:ind w:left="838" w:hanging="727"/>
        <w:rPr>
          <w:rFonts w:ascii="Arial"/>
        </w:rPr>
      </w:pPr>
      <w:r>
        <w:rPr>
          <w:sz w:val="24"/>
        </w:rPr>
        <w:t>(around 30</w:t>
      </w:r>
      <w:proofErr w:type="gramStart"/>
      <w:r>
        <w:rPr>
          <w:sz w:val="24"/>
        </w:rPr>
        <w:t>%)  and</w:t>
      </w:r>
      <w:proofErr w:type="gramEnd"/>
      <w:r>
        <w:rPr>
          <w:sz w:val="24"/>
        </w:rPr>
        <w:t xml:space="preserve"> </w:t>
      </w:r>
      <w:proofErr w:type="gramStart"/>
      <w:r>
        <w:rPr>
          <w:sz w:val="24"/>
        </w:rPr>
        <w:t>some  watersheds</w:t>
      </w:r>
      <w:proofErr w:type="gramEnd"/>
      <w:r>
        <w:rPr>
          <w:sz w:val="24"/>
        </w:rPr>
        <w:t xml:space="preserve"> over </w:t>
      </w:r>
      <w:proofErr w:type="gramStart"/>
      <w:r>
        <w:rPr>
          <w:sz w:val="24"/>
        </w:rPr>
        <w:t>the  Central</w:t>
      </w:r>
      <w:proofErr w:type="gramEnd"/>
      <w:r>
        <w:rPr>
          <w:sz w:val="24"/>
        </w:rPr>
        <w:t>-</w:t>
      </w:r>
      <w:proofErr w:type="gramStart"/>
      <w:r>
        <w:rPr>
          <w:sz w:val="24"/>
        </w:rPr>
        <w:t>Southern  Italy</w:t>
      </w:r>
      <w:proofErr w:type="gramEnd"/>
      <w:r>
        <w:rPr>
          <w:sz w:val="24"/>
        </w:rPr>
        <w:t xml:space="preserve"> </w:t>
      </w:r>
      <w:proofErr w:type="gramStart"/>
      <w:r>
        <w:rPr>
          <w:sz w:val="24"/>
        </w:rPr>
        <w:t>and  Calabria</w:t>
      </w:r>
      <w:proofErr w:type="gramEnd"/>
      <w:r>
        <w:rPr>
          <w:spacing w:val="39"/>
          <w:sz w:val="24"/>
        </w:rPr>
        <w:t xml:space="preserve"> </w:t>
      </w:r>
      <w:r>
        <w:rPr>
          <w:sz w:val="24"/>
        </w:rPr>
        <w:t>domains.</w:t>
      </w:r>
    </w:p>
    <w:p w14:paraId="38BEA42A" w14:textId="77777777" w:rsidR="002A35EF" w:rsidRDefault="002A35EF">
      <w:pPr>
        <w:pStyle w:val="Corpotesto"/>
        <w:spacing w:before="11"/>
        <w:rPr>
          <w:sz w:val="23"/>
        </w:rPr>
      </w:pPr>
    </w:p>
    <w:p w14:paraId="04ACBF52"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When  climate</w:t>
      </w:r>
      <w:proofErr w:type="gramEnd"/>
      <w:r>
        <w:rPr>
          <w:sz w:val="24"/>
        </w:rPr>
        <w:t xml:space="preserve">  </w:t>
      </w:r>
      <w:proofErr w:type="gramStart"/>
      <w:r>
        <w:rPr>
          <w:sz w:val="24"/>
        </w:rPr>
        <w:t>outputs  are</w:t>
      </w:r>
      <w:proofErr w:type="gramEnd"/>
      <w:r>
        <w:rPr>
          <w:sz w:val="24"/>
        </w:rPr>
        <w:t xml:space="preserve">  bias-</w:t>
      </w:r>
      <w:proofErr w:type="gramStart"/>
      <w:r>
        <w:rPr>
          <w:sz w:val="24"/>
        </w:rPr>
        <w:t>corrected,  the</w:t>
      </w:r>
      <w:proofErr w:type="gramEnd"/>
      <w:r>
        <w:rPr>
          <w:sz w:val="24"/>
        </w:rPr>
        <w:t xml:space="preserve">  </w:t>
      </w:r>
      <w:proofErr w:type="gramStart"/>
      <w:r>
        <w:rPr>
          <w:sz w:val="24"/>
        </w:rPr>
        <w:t>differences  with</w:t>
      </w:r>
      <w:proofErr w:type="gramEnd"/>
      <w:r>
        <w:rPr>
          <w:sz w:val="24"/>
        </w:rPr>
        <w:t xml:space="preserve">  CHyM-</w:t>
      </w:r>
      <w:proofErr w:type="gramStart"/>
      <w:r>
        <w:rPr>
          <w:sz w:val="24"/>
        </w:rPr>
        <w:t>OBS  are</w:t>
      </w:r>
      <w:proofErr w:type="gramEnd"/>
      <w:r>
        <w:rPr>
          <w:spacing w:val="13"/>
          <w:sz w:val="24"/>
        </w:rPr>
        <w:t xml:space="preserve"> </w:t>
      </w:r>
      <w:r>
        <w:rPr>
          <w:sz w:val="24"/>
        </w:rPr>
        <w:t>generally</w:t>
      </w:r>
    </w:p>
    <w:p w14:paraId="72347205" w14:textId="77777777" w:rsidR="002A35EF" w:rsidRDefault="002A35EF">
      <w:pPr>
        <w:pStyle w:val="Corpotesto"/>
        <w:spacing w:before="11"/>
        <w:rPr>
          <w:sz w:val="23"/>
        </w:rPr>
      </w:pPr>
    </w:p>
    <w:p w14:paraId="610723B9"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reduced for both peak flow and mean discharge (Figs. 6 and S5), with bias values between   </w:t>
      </w:r>
      <w:r>
        <w:rPr>
          <w:spacing w:val="27"/>
          <w:sz w:val="24"/>
        </w:rPr>
        <w:t xml:space="preserve"> </w:t>
      </w:r>
      <w:r>
        <w:rPr>
          <w:sz w:val="24"/>
        </w:rPr>
        <w:t>-</w:t>
      </w:r>
    </w:p>
    <w:p w14:paraId="69F25E6D" w14:textId="77777777" w:rsidR="002A35EF" w:rsidRDefault="002A35EF">
      <w:pPr>
        <w:pStyle w:val="Corpotesto"/>
        <w:spacing w:before="11"/>
        <w:rPr>
          <w:sz w:val="23"/>
        </w:rPr>
      </w:pPr>
    </w:p>
    <w:p w14:paraId="121D5CDC"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20% and 20%. Nonetheless, for part of the central Italy and central northern </w:t>
      </w:r>
      <w:proofErr w:type="gramStart"/>
      <w:r>
        <w:rPr>
          <w:sz w:val="24"/>
        </w:rPr>
        <w:t xml:space="preserve">Italy </w:t>
      </w:r>
      <w:r>
        <w:rPr>
          <w:spacing w:val="51"/>
          <w:sz w:val="24"/>
        </w:rPr>
        <w:t xml:space="preserve"> </w:t>
      </w:r>
      <w:r>
        <w:rPr>
          <w:sz w:val="24"/>
        </w:rPr>
        <w:t>watersheds</w:t>
      </w:r>
      <w:proofErr w:type="gramEnd"/>
    </w:p>
    <w:p w14:paraId="0B800E8F" w14:textId="77777777" w:rsidR="002A35EF" w:rsidRDefault="002A35EF">
      <w:pPr>
        <w:pStyle w:val="Corpotesto"/>
        <w:spacing w:before="11"/>
        <w:rPr>
          <w:sz w:val="23"/>
        </w:rPr>
      </w:pPr>
    </w:p>
    <w:p w14:paraId="4ABB44FD"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(e.g., the Reno and Arno rivers), the </w:t>
      </w:r>
      <w:proofErr w:type="spellStart"/>
      <w:r>
        <w:rPr>
          <w:sz w:val="24"/>
        </w:rPr>
        <w:t>MBCn</w:t>
      </w:r>
      <w:proofErr w:type="spellEnd"/>
      <w:r>
        <w:rPr>
          <w:sz w:val="24"/>
        </w:rPr>
        <w:t xml:space="preserve"> produces higher peak flows than raw data,</w:t>
      </w:r>
      <w:r>
        <w:rPr>
          <w:spacing w:val="-15"/>
          <w:sz w:val="24"/>
        </w:rPr>
        <w:t xml:space="preserve"> </w:t>
      </w:r>
      <w:r>
        <w:rPr>
          <w:sz w:val="24"/>
        </w:rPr>
        <w:t>turning</w:t>
      </w:r>
    </w:p>
    <w:p w14:paraId="0D526ADD" w14:textId="77777777" w:rsidR="002A35EF" w:rsidRDefault="002A35EF">
      <w:pPr>
        <w:pStyle w:val="Corpotesto"/>
        <w:spacing w:before="11"/>
        <w:rPr>
          <w:sz w:val="23"/>
        </w:rPr>
      </w:pPr>
    </w:p>
    <w:p w14:paraId="2DDA68AB" w14:textId="77777777" w:rsidR="002A35EF" w:rsidRDefault="00000000">
      <w:pPr>
        <w:pStyle w:val="Paragrafoelenco"/>
        <w:numPr>
          <w:ilvl w:val="0"/>
          <w:numId w:val="5"/>
        </w:numPr>
        <w:tabs>
          <w:tab w:val="left" w:pos="838"/>
          <w:tab w:val="left" w:pos="839"/>
          <w:tab w:val="left" w:pos="4723"/>
        </w:tabs>
        <w:ind w:left="838" w:hanging="727"/>
        <w:rPr>
          <w:rFonts w:ascii="Arial"/>
        </w:rPr>
      </w:pPr>
      <w:r>
        <w:rPr>
          <w:sz w:val="24"/>
        </w:rPr>
        <w:t>underestimations in</w:t>
      </w:r>
      <w:r>
        <w:rPr>
          <w:spacing w:val="-4"/>
          <w:sz w:val="24"/>
        </w:rPr>
        <w:t xml:space="preserve"> </w:t>
      </w:r>
      <w:r>
        <w:rPr>
          <w:sz w:val="24"/>
        </w:rPr>
        <w:t>CHyM-ERA</w:t>
      </w:r>
      <w:r>
        <w:rPr>
          <w:spacing w:val="-3"/>
          <w:sz w:val="24"/>
        </w:rPr>
        <w:t xml:space="preserve"> </w:t>
      </w:r>
      <w:r>
        <w:rPr>
          <w:sz w:val="24"/>
        </w:rPr>
        <w:t>and</w:t>
      </w:r>
      <w:r>
        <w:rPr>
          <w:sz w:val="24"/>
        </w:rPr>
        <w:tab/>
        <w:t>CHyM-HAD into overestimations in</w:t>
      </w:r>
      <w:r>
        <w:rPr>
          <w:spacing w:val="-12"/>
          <w:sz w:val="24"/>
        </w:rPr>
        <w:t xml:space="preserve"> </w:t>
      </w:r>
      <w:r>
        <w:rPr>
          <w:sz w:val="24"/>
        </w:rPr>
        <w:t>CHyM-ERA_3h</w:t>
      </w:r>
    </w:p>
    <w:p w14:paraId="2EEE2D6E" w14:textId="77777777" w:rsidR="002A35EF" w:rsidRDefault="002A35EF">
      <w:pPr>
        <w:pStyle w:val="Corpotesto"/>
        <w:spacing w:before="11"/>
        <w:rPr>
          <w:sz w:val="23"/>
        </w:rPr>
      </w:pPr>
    </w:p>
    <w:p w14:paraId="0251AF7A" w14:textId="77777777" w:rsidR="002A35EF" w:rsidRDefault="00000000">
      <w:pPr>
        <w:pStyle w:val="Paragrafoelenco"/>
        <w:numPr>
          <w:ilvl w:val="0"/>
          <w:numId w:val="5"/>
        </w:numPr>
        <w:tabs>
          <w:tab w:val="left" w:pos="838"/>
          <w:tab w:val="left" w:pos="839"/>
        </w:tabs>
        <w:ind w:left="838" w:hanging="727"/>
        <w:rPr>
          <w:rFonts w:ascii="Arial"/>
        </w:rPr>
      </w:pPr>
      <w:r>
        <w:rPr>
          <w:sz w:val="24"/>
        </w:rPr>
        <w:t>and CHyM-HAD_3h. This behavior is probably related to the worsening of the bias</w:t>
      </w:r>
      <w:r>
        <w:rPr>
          <w:spacing w:val="-38"/>
          <w:sz w:val="24"/>
        </w:rPr>
        <w:t xml:space="preserve"> </w:t>
      </w:r>
      <w:r>
        <w:rPr>
          <w:sz w:val="24"/>
        </w:rPr>
        <w:t>correction</w:t>
      </w:r>
    </w:p>
    <w:p w14:paraId="12C59EFC" w14:textId="77777777" w:rsidR="002A35EF" w:rsidRDefault="002A35EF">
      <w:pPr>
        <w:pStyle w:val="Corpotesto"/>
        <w:spacing w:before="11"/>
        <w:rPr>
          <w:sz w:val="23"/>
        </w:rPr>
      </w:pPr>
    </w:p>
    <w:p w14:paraId="4270DDD9" w14:textId="77777777" w:rsidR="002A35EF" w:rsidRDefault="00000000">
      <w:pPr>
        <w:pStyle w:val="Paragrafoelenco"/>
        <w:numPr>
          <w:ilvl w:val="0"/>
          <w:numId w:val="5"/>
        </w:numPr>
        <w:tabs>
          <w:tab w:val="left" w:pos="838"/>
          <w:tab w:val="left" w:pos="839"/>
        </w:tabs>
        <w:ind w:left="838" w:hanging="727"/>
        <w:rPr>
          <w:rFonts w:ascii="Arial"/>
        </w:rPr>
      </w:pPr>
      <w:r>
        <w:rPr>
          <w:sz w:val="24"/>
        </w:rPr>
        <w:t>method when dealing with extreme precipitation, as discussed in section</w:t>
      </w:r>
      <w:r>
        <w:rPr>
          <w:spacing w:val="-26"/>
          <w:sz w:val="24"/>
        </w:rPr>
        <w:t xml:space="preserve"> </w:t>
      </w:r>
      <w:r>
        <w:rPr>
          <w:sz w:val="24"/>
        </w:rPr>
        <w:t>3.1.</w:t>
      </w:r>
    </w:p>
    <w:p w14:paraId="7EFBB66E" w14:textId="77777777" w:rsidR="002A35EF" w:rsidRDefault="002A35EF">
      <w:pPr>
        <w:pStyle w:val="Corpotesto"/>
        <w:spacing w:before="10"/>
        <w:rPr>
          <w:sz w:val="23"/>
        </w:rPr>
      </w:pPr>
    </w:p>
    <w:p w14:paraId="199289AF" w14:textId="77777777" w:rsidR="002A35EF" w:rsidRDefault="00000000">
      <w:pPr>
        <w:pStyle w:val="Paragrafoelenco"/>
        <w:numPr>
          <w:ilvl w:val="0"/>
          <w:numId w:val="5"/>
        </w:numPr>
        <w:tabs>
          <w:tab w:val="left" w:pos="1558"/>
          <w:tab w:val="left" w:pos="1559"/>
          <w:tab w:val="left" w:pos="8861"/>
        </w:tabs>
        <w:ind w:left="1558" w:hanging="1447"/>
        <w:rPr>
          <w:rFonts w:ascii="Arial"/>
        </w:rPr>
      </w:pPr>
      <w:r>
        <w:rPr>
          <w:position w:val="2"/>
          <w:sz w:val="24"/>
        </w:rPr>
        <w:t>Fig. 7 shows the hourly peak flows with return periods of 10, 50,</w:t>
      </w:r>
      <w:r>
        <w:rPr>
          <w:spacing w:val="-10"/>
          <w:position w:val="2"/>
          <w:sz w:val="24"/>
        </w:rPr>
        <w:t xml:space="preserve"> </w:t>
      </w:r>
      <w:r>
        <w:rPr>
          <w:position w:val="2"/>
          <w:sz w:val="24"/>
        </w:rPr>
        <w:t>and</w:t>
      </w:r>
      <w:r>
        <w:rPr>
          <w:spacing w:val="-1"/>
          <w:position w:val="2"/>
          <w:sz w:val="24"/>
        </w:rPr>
        <w:t xml:space="preserve"> </w:t>
      </w:r>
      <w:r>
        <w:rPr>
          <w:position w:val="2"/>
          <w:sz w:val="24"/>
        </w:rPr>
        <w:t>100</w:t>
      </w:r>
      <w:r>
        <w:rPr>
          <w:position w:val="2"/>
          <w:sz w:val="24"/>
        </w:rPr>
        <w:tab/>
        <w:t>years</w:t>
      </w:r>
      <w:r>
        <w:rPr>
          <w:spacing w:val="-2"/>
          <w:position w:val="2"/>
          <w:sz w:val="24"/>
        </w:rPr>
        <w:t xml:space="preserve"> </w:t>
      </w:r>
      <w:r>
        <w:rPr>
          <w:position w:val="2"/>
          <w:sz w:val="24"/>
        </w:rPr>
        <w:t>(Q</w:t>
      </w:r>
      <w:r>
        <w:rPr>
          <w:sz w:val="16"/>
        </w:rPr>
        <w:t>10</w:t>
      </w:r>
      <w:r>
        <w:rPr>
          <w:position w:val="2"/>
          <w:sz w:val="24"/>
        </w:rPr>
        <w:t>,</w:t>
      </w:r>
    </w:p>
    <w:p w14:paraId="25B8AB75" w14:textId="77777777" w:rsidR="002A35EF" w:rsidRDefault="002A35EF">
      <w:pPr>
        <w:pStyle w:val="Corpotesto"/>
        <w:spacing w:before="8"/>
        <w:rPr>
          <w:sz w:val="22"/>
        </w:rPr>
      </w:pPr>
    </w:p>
    <w:p w14:paraId="389679C7" w14:textId="77777777" w:rsidR="002A35EF" w:rsidRDefault="00000000">
      <w:pPr>
        <w:pStyle w:val="Paragrafoelenco"/>
        <w:numPr>
          <w:ilvl w:val="0"/>
          <w:numId w:val="5"/>
        </w:numPr>
        <w:tabs>
          <w:tab w:val="left" w:pos="838"/>
          <w:tab w:val="left" w:pos="839"/>
        </w:tabs>
        <w:ind w:left="838" w:hanging="727"/>
        <w:rPr>
          <w:rFonts w:ascii="Arial"/>
        </w:rPr>
      </w:pPr>
      <w:r>
        <w:rPr>
          <w:position w:val="2"/>
          <w:sz w:val="24"/>
        </w:rPr>
        <w:t>Q</w:t>
      </w:r>
      <w:r>
        <w:rPr>
          <w:sz w:val="16"/>
        </w:rPr>
        <w:t>50</w:t>
      </w:r>
      <w:r>
        <w:rPr>
          <w:position w:val="2"/>
          <w:sz w:val="24"/>
        </w:rPr>
        <w:t>, and Q</w:t>
      </w:r>
      <w:r>
        <w:rPr>
          <w:sz w:val="16"/>
        </w:rPr>
        <w:t>100</w:t>
      </w:r>
      <w:r>
        <w:rPr>
          <w:position w:val="2"/>
          <w:sz w:val="24"/>
        </w:rPr>
        <w:t>) for CHyM-OBS, along with the percent bias for RegCM4-</w:t>
      </w:r>
      <w:proofErr w:type="gramStart"/>
      <w:r>
        <w:rPr>
          <w:position w:val="2"/>
          <w:sz w:val="24"/>
        </w:rPr>
        <w:t xml:space="preserve">forced </w:t>
      </w:r>
      <w:r>
        <w:rPr>
          <w:spacing w:val="47"/>
          <w:position w:val="2"/>
          <w:sz w:val="24"/>
        </w:rPr>
        <w:t xml:space="preserve"> </w:t>
      </w:r>
      <w:r>
        <w:rPr>
          <w:position w:val="2"/>
          <w:sz w:val="24"/>
        </w:rPr>
        <w:t>hydrological</w:t>
      </w:r>
      <w:proofErr w:type="gramEnd"/>
    </w:p>
    <w:p w14:paraId="7FCA8BB3" w14:textId="77777777" w:rsidR="002A35EF" w:rsidRDefault="002A35EF">
      <w:pPr>
        <w:pStyle w:val="Corpotesto"/>
        <w:spacing w:before="6"/>
        <w:rPr>
          <w:sz w:val="22"/>
        </w:rPr>
      </w:pPr>
    </w:p>
    <w:p w14:paraId="185E4C03" w14:textId="77777777" w:rsidR="002A35EF" w:rsidRDefault="00000000">
      <w:pPr>
        <w:pStyle w:val="Paragrafoelenco"/>
        <w:numPr>
          <w:ilvl w:val="0"/>
          <w:numId w:val="5"/>
        </w:numPr>
        <w:tabs>
          <w:tab w:val="left" w:pos="838"/>
          <w:tab w:val="left" w:pos="839"/>
          <w:tab w:val="left" w:pos="9595"/>
        </w:tabs>
        <w:ind w:left="838" w:hanging="727"/>
        <w:rPr>
          <w:rFonts w:ascii="Arial"/>
        </w:rPr>
      </w:pPr>
      <w:r>
        <w:rPr>
          <w:sz w:val="24"/>
        </w:rPr>
        <w:t xml:space="preserve">simulations.  </w:t>
      </w:r>
      <w:proofErr w:type="gramStart"/>
      <w:r>
        <w:rPr>
          <w:sz w:val="24"/>
        </w:rPr>
        <w:t>These  indicate</w:t>
      </w:r>
      <w:proofErr w:type="gramEnd"/>
      <w:r>
        <w:rPr>
          <w:sz w:val="24"/>
        </w:rPr>
        <w:t xml:space="preserve">  </w:t>
      </w:r>
      <w:proofErr w:type="gramStart"/>
      <w:r>
        <w:rPr>
          <w:sz w:val="24"/>
        </w:rPr>
        <w:t>the  amount</w:t>
      </w:r>
      <w:proofErr w:type="gramEnd"/>
      <w:r>
        <w:rPr>
          <w:sz w:val="24"/>
        </w:rPr>
        <w:t xml:space="preserve">  </w:t>
      </w:r>
      <w:proofErr w:type="gramStart"/>
      <w:r>
        <w:rPr>
          <w:sz w:val="24"/>
        </w:rPr>
        <w:t>of  discharge</w:t>
      </w:r>
      <w:proofErr w:type="gramEnd"/>
      <w:r>
        <w:rPr>
          <w:sz w:val="24"/>
        </w:rPr>
        <w:t xml:space="preserve">  </w:t>
      </w:r>
      <w:proofErr w:type="gramStart"/>
      <w:r>
        <w:rPr>
          <w:sz w:val="24"/>
        </w:rPr>
        <w:t>expected  in</w:t>
      </w:r>
      <w:proofErr w:type="gramEnd"/>
      <w:r>
        <w:rPr>
          <w:sz w:val="24"/>
        </w:rPr>
        <w:t xml:space="preserve">  </w:t>
      </w:r>
      <w:proofErr w:type="gramStart"/>
      <w:r>
        <w:rPr>
          <w:sz w:val="24"/>
        </w:rPr>
        <w:t>an  event</w:t>
      </w:r>
      <w:proofErr w:type="gramEnd"/>
      <w:r>
        <w:rPr>
          <w:spacing w:val="47"/>
          <w:sz w:val="24"/>
        </w:rPr>
        <w:t xml:space="preserve"> </w:t>
      </w:r>
      <w:r>
        <w:rPr>
          <w:sz w:val="24"/>
        </w:rPr>
        <w:t>that</w:t>
      </w:r>
      <w:r>
        <w:rPr>
          <w:spacing w:val="58"/>
          <w:sz w:val="24"/>
        </w:rPr>
        <w:t xml:space="preserve"> </w:t>
      </w:r>
      <w:r>
        <w:rPr>
          <w:sz w:val="24"/>
        </w:rPr>
        <w:t>has</w:t>
      </w:r>
      <w:r>
        <w:rPr>
          <w:sz w:val="24"/>
        </w:rPr>
        <w:tab/>
        <w:t>the</w:t>
      </w:r>
    </w:p>
    <w:p w14:paraId="7496DDD6" w14:textId="77777777" w:rsidR="002A35EF" w:rsidRDefault="002A35EF">
      <w:pPr>
        <w:pStyle w:val="Corpotesto"/>
        <w:spacing w:before="10"/>
        <w:rPr>
          <w:sz w:val="23"/>
        </w:rPr>
      </w:pPr>
    </w:p>
    <w:p w14:paraId="5AC95746"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probability</w:t>
      </w:r>
      <w:r>
        <w:rPr>
          <w:spacing w:val="20"/>
          <w:sz w:val="24"/>
        </w:rPr>
        <w:t xml:space="preserve"> </w:t>
      </w:r>
      <w:r>
        <w:rPr>
          <w:sz w:val="24"/>
        </w:rPr>
        <w:t>of</w:t>
      </w:r>
      <w:r>
        <w:rPr>
          <w:spacing w:val="24"/>
          <w:sz w:val="24"/>
        </w:rPr>
        <w:t xml:space="preserve"> </w:t>
      </w:r>
      <w:r>
        <w:rPr>
          <w:sz w:val="24"/>
        </w:rPr>
        <w:t>occurring</w:t>
      </w:r>
      <w:r>
        <w:rPr>
          <w:spacing w:val="27"/>
          <w:sz w:val="24"/>
        </w:rPr>
        <w:t xml:space="preserve"> </w:t>
      </w:r>
      <w:r>
        <w:rPr>
          <w:sz w:val="24"/>
        </w:rPr>
        <w:t>on</w:t>
      </w:r>
      <w:r>
        <w:rPr>
          <w:spacing w:val="25"/>
          <w:sz w:val="24"/>
        </w:rPr>
        <w:t xml:space="preserve"> </w:t>
      </w:r>
      <w:r>
        <w:rPr>
          <w:sz w:val="24"/>
        </w:rPr>
        <w:t>average</w:t>
      </w:r>
      <w:r>
        <w:rPr>
          <w:spacing w:val="24"/>
          <w:sz w:val="24"/>
        </w:rPr>
        <w:t xml:space="preserve"> </w:t>
      </w:r>
      <w:r>
        <w:rPr>
          <w:sz w:val="24"/>
        </w:rPr>
        <w:t>every</w:t>
      </w:r>
      <w:r>
        <w:rPr>
          <w:spacing w:val="20"/>
          <w:sz w:val="24"/>
        </w:rPr>
        <w:t xml:space="preserve"> </w:t>
      </w:r>
      <w:r>
        <w:rPr>
          <w:sz w:val="24"/>
        </w:rPr>
        <w:t>10,</w:t>
      </w:r>
      <w:r>
        <w:rPr>
          <w:spacing w:val="25"/>
          <w:sz w:val="24"/>
        </w:rPr>
        <w:t xml:space="preserve"> </w:t>
      </w:r>
      <w:r>
        <w:rPr>
          <w:sz w:val="24"/>
        </w:rPr>
        <w:t>50,</w:t>
      </w:r>
      <w:r>
        <w:rPr>
          <w:spacing w:val="25"/>
          <w:sz w:val="24"/>
        </w:rPr>
        <w:t xml:space="preserve"> </w:t>
      </w:r>
      <w:r>
        <w:rPr>
          <w:sz w:val="24"/>
        </w:rPr>
        <w:t>and</w:t>
      </w:r>
      <w:r>
        <w:rPr>
          <w:spacing w:val="25"/>
          <w:sz w:val="24"/>
        </w:rPr>
        <w:t xml:space="preserve"> </w:t>
      </w:r>
      <w:r>
        <w:rPr>
          <w:sz w:val="24"/>
        </w:rPr>
        <w:t>100</w:t>
      </w:r>
      <w:r>
        <w:rPr>
          <w:spacing w:val="27"/>
          <w:sz w:val="24"/>
        </w:rPr>
        <w:t xml:space="preserve"> </w:t>
      </w:r>
      <w:r>
        <w:rPr>
          <w:sz w:val="24"/>
        </w:rPr>
        <w:t>years,</w:t>
      </w:r>
      <w:r>
        <w:rPr>
          <w:spacing w:val="27"/>
          <w:sz w:val="24"/>
        </w:rPr>
        <w:t xml:space="preserve"> </w:t>
      </w:r>
      <w:r>
        <w:rPr>
          <w:sz w:val="24"/>
        </w:rPr>
        <w:t>respectively.</w:t>
      </w:r>
      <w:r>
        <w:rPr>
          <w:spacing w:val="25"/>
          <w:sz w:val="24"/>
        </w:rPr>
        <w:t xml:space="preserve"> </w:t>
      </w:r>
      <w:r>
        <w:rPr>
          <w:sz w:val="24"/>
        </w:rPr>
        <w:t>Hourly</w:t>
      </w:r>
      <w:r>
        <w:rPr>
          <w:spacing w:val="20"/>
          <w:sz w:val="24"/>
        </w:rPr>
        <w:t xml:space="preserve"> </w:t>
      </w:r>
      <w:r>
        <w:rPr>
          <w:sz w:val="24"/>
        </w:rPr>
        <w:t>peak</w:t>
      </w:r>
    </w:p>
    <w:p w14:paraId="7925EE12" w14:textId="77777777" w:rsidR="002A35EF" w:rsidRDefault="002A35EF">
      <w:pPr>
        <w:pStyle w:val="Corpotesto"/>
      </w:pPr>
    </w:p>
    <w:p w14:paraId="3F2B19FB" w14:textId="77777777" w:rsidR="002A35EF" w:rsidRDefault="00000000">
      <w:pPr>
        <w:pStyle w:val="Paragrafoelenco"/>
        <w:numPr>
          <w:ilvl w:val="0"/>
          <w:numId w:val="5"/>
        </w:numPr>
        <w:tabs>
          <w:tab w:val="left" w:pos="838"/>
          <w:tab w:val="left" w:pos="839"/>
        </w:tabs>
        <w:ind w:left="838" w:hanging="727"/>
        <w:rPr>
          <w:rFonts w:ascii="Arial"/>
        </w:rPr>
      </w:pPr>
      <w:r>
        <w:rPr>
          <w:sz w:val="24"/>
        </w:rPr>
        <w:t>flows</w:t>
      </w:r>
      <w:r>
        <w:rPr>
          <w:spacing w:val="37"/>
          <w:sz w:val="24"/>
        </w:rPr>
        <w:t xml:space="preserve"> </w:t>
      </w:r>
      <w:r>
        <w:rPr>
          <w:sz w:val="24"/>
        </w:rPr>
        <w:t>for</w:t>
      </w:r>
      <w:r>
        <w:rPr>
          <w:spacing w:val="36"/>
          <w:sz w:val="24"/>
        </w:rPr>
        <w:t xml:space="preserve"> </w:t>
      </w:r>
      <w:r>
        <w:rPr>
          <w:sz w:val="24"/>
        </w:rPr>
        <w:t>the</w:t>
      </w:r>
      <w:r>
        <w:rPr>
          <w:spacing w:val="36"/>
          <w:sz w:val="24"/>
        </w:rPr>
        <w:t xml:space="preserve"> </w:t>
      </w:r>
      <w:r>
        <w:rPr>
          <w:sz w:val="24"/>
        </w:rPr>
        <w:t>different</w:t>
      </w:r>
      <w:r>
        <w:rPr>
          <w:spacing w:val="40"/>
          <w:sz w:val="24"/>
        </w:rPr>
        <w:t xml:space="preserve"> </w:t>
      </w:r>
      <w:r>
        <w:rPr>
          <w:sz w:val="24"/>
        </w:rPr>
        <w:t>RPs</w:t>
      </w:r>
      <w:r>
        <w:rPr>
          <w:spacing w:val="37"/>
          <w:sz w:val="24"/>
        </w:rPr>
        <w:t xml:space="preserve"> </w:t>
      </w:r>
      <w:r>
        <w:rPr>
          <w:sz w:val="24"/>
        </w:rPr>
        <w:t>show</w:t>
      </w:r>
      <w:r>
        <w:rPr>
          <w:spacing w:val="36"/>
          <w:sz w:val="24"/>
        </w:rPr>
        <w:t xml:space="preserve"> </w:t>
      </w:r>
      <w:r>
        <w:rPr>
          <w:sz w:val="24"/>
        </w:rPr>
        <w:t>biases</w:t>
      </w:r>
      <w:r>
        <w:rPr>
          <w:spacing w:val="37"/>
          <w:sz w:val="24"/>
        </w:rPr>
        <w:t xml:space="preserve"> </w:t>
      </w:r>
      <w:r>
        <w:rPr>
          <w:sz w:val="24"/>
        </w:rPr>
        <w:t>with</w:t>
      </w:r>
      <w:r>
        <w:rPr>
          <w:spacing w:val="39"/>
          <w:sz w:val="24"/>
        </w:rPr>
        <w:t xml:space="preserve"> </w:t>
      </w:r>
      <w:r>
        <w:rPr>
          <w:sz w:val="24"/>
        </w:rPr>
        <w:t>similar</w:t>
      </w:r>
      <w:r>
        <w:rPr>
          <w:spacing w:val="36"/>
          <w:sz w:val="24"/>
        </w:rPr>
        <w:t xml:space="preserve"> </w:t>
      </w:r>
      <w:r>
        <w:rPr>
          <w:sz w:val="24"/>
        </w:rPr>
        <w:t>spatial</w:t>
      </w:r>
      <w:r>
        <w:rPr>
          <w:spacing w:val="40"/>
          <w:sz w:val="24"/>
        </w:rPr>
        <w:t xml:space="preserve"> </w:t>
      </w:r>
      <w:r>
        <w:rPr>
          <w:sz w:val="24"/>
        </w:rPr>
        <w:t>patterns,</w:t>
      </w:r>
      <w:r>
        <w:rPr>
          <w:spacing w:val="37"/>
          <w:sz w:val="24"/>
        </w:rPr>
        <w:t xml:space="preserve"> </w:t>
      </w:r>
      <w:r>
        <w:rPr>
          <w:sz w:val="24"/>
        </w:rPr>
        <w:t>and</w:t>
      </w:r>
      <w:r>
        <w:rPr>
          <w:spacing w:val="37"/>
          <w:sz w:val="24"/>
        </w:rPr>
        <w:t xml:space="preserve"> </w:t>
      </w:r>
      <w:proofErr w:type="gramStart"/>
      <w:r>
        <w:rPr>
          <w:sz w:val="24"/>
        </w:rPr>
        <w:t>similar</w:t>
      </w:r>
      <w:r>
        <w:rPr>
          <w:spacing w:val="36"/>
          <w:sz w:val="24"/>
        </w:rPr>
        <w:t xml:space="preserve"> </w:t>
      </w:r>
      <w:r>
        <w:rPr>
          <w:sz w:val="24"/>
        </w:rPr>
        <w:t>to</w:t>
      </w:r>
      <w:proofErr w:type="gramEnd"/>
      <w:r>
        <w:rPr>
          <w:spacing w:val="39"/>
          <w:sz w:val="24"/>
        </w:rPr>
        <w:t xml:space="preserve"> </w:t>
      </w:r>
      <w:r>
        <w:rPr>
          <w:sz w:val="24"/>
        </w:rPr>
        <w:t>those</w:t>
      </w:r>
    </w:p>
    <w:p w14:paraId="73908C52" w14:textId="77777777" w:rsidR="002A35EF" w:rsidRDefault="002A35EF">
      <w:pPr>
        <w:pStyle w:val="Corpotesto"/>
        <w:spacing w:before="11"/>
        <w:rPr>
          <w:sz w:val="23"/>
        </w:rPr>
      </w:pPr>
    </w:p>
    <w:p w14:paraId="0B641356" w14:textId="77777777" w:rsidR="002A35EF" w:rsidRDefault="00000000">
      <w:pPr>
        <w:pStyle w:val="Paragrafoelenco"/>
        <w:numPr>
          <w:ilvl w:val="0"/>
          <w:numId w:val="5"/>
        </w:numPr>
        <w:tabs>
          <w:tab w:val="left" w:pos="838"/>
          <w:tab w:val="left" w:pos="839"/>
          <w:tab w:val="left" w:pos="2374"/>
          <w:tab w:val="left" w:pos="3816"/>
          <w:tab w:val="left" w:pos="9552"/>
        </w:tabs>
        <w:ind w:left="838" w:hanging="727"/>
        <w:rPr>
          <w:rFonts w:ascii="Arial"/>
        </w:rPr>
      </w:pPr>
      <w:proofErr w:type="gramStart"/>
      <w:r>
        <w:rPr>
          <w:sz w:val="24"/>
        </w:rPr>
        <w:t xml:space="preserve">observed </w:t>
      </w:r>
      <w:r>
        <w:rPr>
          <w:spacing w:val="58"/>
          <w:sz w:val="24"/>
        </w:rPr>
        <w:t xml:space="preserve"> </w:t>
      </w:r>
      <w:r>
        <w:rPr>
          <w:sz w:val="24"/>
        </w:rPr>
        <w:t>for</w:t>
      </w:r>
      <w:proofErr w:type="gramEnd"/>
      <w:r>
        <w:rPr>
          <w:sz w:val="24"/>
        </w:rPr>
        <w:tab/>
        <w:t xml:space="preserve">the  </w:t>
      </w:r>
      <w:r>
        <w:rPr>
          <w:spacing w:val="15"/>
          <w:sz w:val="24"/>
        </w:rPr>
        <w:t xml:space="preserve"> </w:t>
      </w:r>
      <w:r>
        <w:rPr>
          <w:sz w:val="24"/>
        </w:rPr>
        <w:t>average</w:t>
      </w:r>
      <w:r>
        <w:rPr>
          <w:sz w:val="24"/>
        </w:rPr>
        <w:tab/>
        <w:t xml:space="preserve">yearly   peak   flow.   </w:t>
      </w:r>
      <w:proofErr w:type="gramStart"/>
      <w:r>
        <w:rPr>
          <w:sz w:val="24"/>
        </w:rPr>
        <w:t xml:space="preserve">However, </w:t>
      </w:r>
      <w:r>
        <w:rPr>
          <w:spacing w:val="54"/>
          <w:sz w:val="24"/>
        </w:rPr>
        <w:t xml:space="preserve"> </w:t>
      </w:r>
      <w:r>
        <w:rPr>
          <w:sz w:val="24"/>
        </w:rPr>
        <w:t>both</w:t>
      </w:r>
      <w:proofErr w:type="gramEnd"/>
      <w:r>
        <w:rPr>
          <w:sz w:val="24"/>
        </w:rPr>
        <w:t xml:space="preserve"> </w:t>
      </w:r>
      <w:r>
        <w:rPr>
          <w:spacing w:val="58"/>
          <w:sz w:val="24"/>
        </w:rPr>
        <w:t xml:space="preserve"> </w:t>
      </w:r>
      <w:r>
        <w:rPr>
          <w:sz w:val="24"/>
        </w:rPr>
        <w:t>underestimations</w:t>
      </w:r>
      <w:r>
        <w:rPr>
          <w:sz w:val="24"/>
        </w:rPr>
        <w:tab/>
        <w:t>and</w:t>
      </w:r>
    </w:p>
    <w:p w14:paraId="1946934D" w14:textId="77777777" w:rsidR="002A35EF" w:rsidRDefault="002A35EF">
      <w:pPr>
        <w:pStyle w:val="Corpotesto"/>
        <w:spacing w:before="7"/>
        <w:rPr>
          <w:sz w:val="20"/>
        </w:rPr>
      </w:pPr>
    </w:p>
    <w:p w14:paraId="438DA845" w14:textId="77777777" w:rsidR="002A35EF" w:rsidRDefault="00000000">
      <w:pPr>
        <w:pStyle w:val="Paragrafoelenco"/>
        <w:numPr>
          <w:ilvl w:val="0"/>
          <w:numId w:val="5"/>
        </w:numPr>
        <w:tabs>
          <w:tab w:val="left" w:pos="838"/>
          <w:tab w:val="left" w:pos="839"/>
        </w:tabs>
        <w:ind w:left="838" w:hanging="727"/>
        <w:rPr>
          <w:rFonts w:ascii="Arial" w:hAnsi="Arial"/>
        </w:rPr>
      </w:pPr>
      <w:proofErr w:type="gramStart"/>
      <w:r>
        <w:rPr>
          <w:position w:val="2"/>
          <w:sz w:val="24"/>
        </w:rPr>
        <w:t>ov</w:t>
      </w:r>
      <w:r>
        <w:rPr>
          <w:spacing w:val="-1"/>
          <w:position w:val="2"/>
          <w:sz w:val="24"/>
        </w:rPr>
        <w:t>er</w:t>
      </w:r>
      <w:r>
        <w:rPr>
          <w:spacing w:val="-4"/>
          <w:position w:val="2"/>
          <w:sz w:val="24"/>
        </w:rPr>
        <w:t>e</w:t>
      </w:r>
      <w:r>
        <w:rPr>
          <w:spacing w:val="1"/>
          <w:w w:val="98"/>
          <w:position w:val="2"/>
          <w:sz w:val="24"/>
        </w:rPr>
        <w:t>sti</w:t>
      </w:r>
      <w:r>
        <w:rPr>
          <w:w w:val="98"/>
          <w:position w:val="2"/>
          <w:sz w:val="24"/>
        </w:rPr>
        <w:t>m</w:t>
      </w:r>
      <w:r>
        <w:rPr>
          <w:spacing w:val="-2"/>
          <w:w w:val="98"/>
          <w:position w:val="2"/>
          <w:sz w:val="24"/>
        </w:rPr>
        <w:t>a</w:t>
      </w:r>
      <w:r>
        <w:rPr>
          <w:spacing w:val="1"/>
          <w:w w:val="98"/>
          <w:position w:val="2"/>
          <w:sz w:val="24"/>
        </w:rPr>
        <w:t>t</w:t>
      </w:r>
      <w:r>
        <w:rPr>
          <w:spacing w:val="-2"/>
          <w:w w:val="98"/>
          <w:position w:val="2"/>
          <w:sz w:val="24"/>
        </w:rPr>
        <w:t>i</w:t>
      </w:r>
      <w:r>
        <w:rPr>
          <w:spacing w:val="-1"/>
          <w:w w:val="98"/>
          <w:position w:val="2"/>
          <w:sz w:val="24"/>
        </w:rPr>
        <w:t>o</w:t>
      </w:r>
      <w:r>
        <w:rPr>
          <w:spacing w:val="1"/>
          <w:w w:val="98"/>
          <w:position w:val="2"/>
          <w:sz w:val="24"/>
        </w:rPr>
        <w:t>n</w:t>
      </w:r>
      <w:r>
        <w:rPr>
          <w:w w:val="98"/>
          <w:position w:val="2"/>
          <w:sz w:val="24"/>
        </w:rPr>
        <w:t>s</w:t>
      </w:r>
      <w:r>
        <w:rPr>
          <w:position w:val="2"/>
          <w:sz w:val="24"/>
        </w:rPr>
        <w:t xml:space="preserve"> </w:t>
      </w:r>
      <w:r>
        <w:rPr>
          <w:spacing w:val="8"/>
          <w:position w:val="2"/>
          <w:sz w:val="24"/>
        </w:rPr>
        <w:t xml:space="preserve"> </w:t>
      </w:r>
      <w:r>
        <w:rPr>
          <w:w w:val="98"/>
          <w:position w:val="2"/>
          <w:sz w:val="24"/>
        </w:rPr>
        <w:t>a</w:t>
      </w:r>
      <w:r>
        <w:rPr>
          <w:spacing w:val="-1"/>
          <w:w w:val="98"/>
          <w:position w:val="2"/>
          <w:sz w:val="24"/>
        </w:rPr>
        <w:t>pp</w:t>
      </w:r>
      <w:r>
        <w:rPr>
          <w:w w:val="98"/>
          <w:position w:val="2"/>
          <w:sz w:val="24"/>
        </w:rPr>
        <w:t>ear</w:t>
      </w:r>
      <w:proofErr w:type="gramEnd"/>
      <w:r>
        <w:rPr>
          <w:position w:val="2"/>
          <w:sz w:val="24"/>
        </w:rPr>
        <w:t xml:space="preserve"> </w:t>
      </w:r>
      <w:r>
        <w:rPr>
          <w:spacing w:val="9"/>
          <w:position w:val="2"/>
          <w:sz w:val="24"/>
        </w:rPr>
        <w:t xml:space="preserve"> </w:t>
      </w:r>
      <w:proofErr w:type="gramStart"/>
      <w:r>
        <w:rPr>
          <w:spacing w:val="-2"/>
          <w:w w:val="98"/>
          <w:position w:val="2"/>
          <w:sz w:val="24"/>
        </w:rPr>
        <w:t>t</w:t>
      </w:r>
      <w:r>
        <w:rPr>
          <w:w w:val="98"/>
          <w:position w:val="2"/>
          <w:sz w:val="24"/>
        </w:rPr>
        <w:t>o</w:t>
      </w:r>
      <w:r>
        <w:rPr>
          <w:position w:val="2"/>
          <w:sz w:val="24"/>
        </w:rPr>
        <w:t xml:space="preserve"> </w:t>
      </w:r>
      <w:r>
        <w:rPr>
          <w:spacing w:val="8"/>
          <w:position w:val="2"/>
          <w:sz w:val="24"/>
        </w:rPr>
        <w:t xml:space="preserve"> </w:t>
      </w:r>
      <w:r>
        <w:rPr>
          <w:spacing w:val="-1"/>
          <w:w w:val="98"/>
          <w:position w:val="2"/>
          <w:sz w:val="24"/>
        </w:rPr>
        <w:t>b</w:t>
      </w:r>
      <w:r>
        <w:rPr>
          <w:w w:val="98"/>
          <w:position w:val="2"/>
          <w:sz w:val="24"/>
        </w:rPr>
        <w:t>e</w:t>
      </w:r>
      <w:proofErr w:type="gramEnd"/>
      <w:r>
        <w:rPr>
          <w:position w:val="2"/>
          <w:sz w:val="24"/>
        </w:rPr>
        <w:t xml:space="preserve"> </w:t>
      </w:r>
      <w:r>
        <w:rPr>
          <w:spacing w:val="7"/>
          <w:position w:val="2"/>
          <w:sz w:val="24"/>
        </w:rPr>
        <w:t xml:space="preserve"> </w:t>
      </w:r>
      <w:proofErr w:type="gramStart"/>
      <w:r>
        <w:rPr>
          <w:spacing w:val="-1"/>
          <w:w w:val="98"/>
          <w:position w:val="2"/>
          <w:sz w:val="24"/>
        </w:rPr>
        <w:t>s</w:t>
      </w:r>
      <w:r>
        <w:rPr>
          <w:spacing w:val="1"/>
          <w:w w:val="98"/>
          <w:position w:val="2"/>
          <w:sz w:val="24"/>
        </w:rPr>
        <w:t>l</w:t>
      </w:r>
      <w:r>
        <w:rPr>
          <w:spacing w:val="-2"/>
          <w:w w:val="98"/>
          <w:position w:val="2"/>
          <w:sz w:val="24"/>
        </w:rPr>
        <w:t>i</w:t>
      </w:r>
      <w:r>
        <w:rPr>
          <w:spacing w:val="-3"/>
          <w:position w:val="2"/>
          <w:sz w:val="24"/>
        </w:rPr>
        <w:t>g</w:t>
      </w:r>
      <w:r>
        <w:rPr>
          <w:position w:val="2"/>
          <w:sz w:val="24"/>
        </w:rPr>
        <w:t>ht</w:t>
      </w:r>
      <w:r>
        <w:rPr>
          <w:spacing w:val="2"/>
          <w:position w:val="2"/>
          <w:sz w:val="24"/>
        </w:rPr>
        <w:t>l</w:t>
      </w:r>
      <w:r>
        <w:rPr>
          <w:position w:val="2"/>
          <w:sz w:val="24"/>
        </w:rPr>
        <w:t xml:space="preserve">y </w:t>
      </w:r>
      <w:r>
        <w:rPr>
          <w:spacing w:val="4"/>
          <w:position w:val="2"/>
          <w:sz w:val="24"/>
        </w:rPr>
        <w:t xml:space="preserve"> </w:t>
      </w:r>
      <w:r>
        <w:rPr>
          <w:spacing w:val="-3"/>
          <w:position w:val="2"/>
          <w:sz w:val="24"/>
        </w:rPr>
        <w:t>g</w:t>
      </w:r>
      <w:r>
        <w:rPr>
          <w:spacing w:val="-1"/>
          <w:position w:val="2"/>
          <w:sz w:val="24"/>
        </w:rPr>
        <w:t>rea</w:t>
      </w:r>
      <w:r>
        <w:rPr>
          <w:position w:val="2"/>
          <w:sz w:val="24"/>
        </w:rPr>
        <w:t>t</w:t>
      </w:r>
      <w:r>
        <w:rPr>
          <w:spacing w:val="1"/>
          <w:position w:val="2"/>
          <w:sz w:val="24"/>
        </w:rPr>
        <w:t>e</w:t>
      </w:r>
      <w:r>
        <w:rPr>
          <w:position w:val="2"/>
          <w:sz w:val="24"/>
        </w:rPr>
        <w:t>r</w:t>
      </w:r>
      <w:proofErr w:type="gramEnd"/>
      <w:r>
        <w:rPr>
          <w:position w:val="2"/>
          <w:sz w:val="24"/>
        </w:rPr>
        <w:t xml:space="preserve"> </w:t>
      </w:r>
      <w:r>
        <w:rPr>
          <w:spacing w:val="6"/>
          <w:position w:val="2"/>
          <w:sz w:val="24"/>
        </w:rPr>
        <w:t xml:space="preserve"> </w:t>
      </w:r>
      <w:proofErr w:type="gramStart"/>
      <w:r>
        <w:rPr>
          <w:spacing w:val="2"/>
          <w:position w:val="2"/>
          <w:sz w:val="24"/>
        </w:rPr>
        <w:t>i</w:t>
      </w:r>
      <w:r>
        <w:rPr>
          <w:position w:val="2"/>
          <w:sz w:val="24"/>
        </w:rPr>
        <w:t xml:space="preserve">n </w:t>
      </w:r>
      <w:r>
        <w:rPr>
          <w:spacing w:val="9"/>
          <w:position w:val="2"/>
          <w:sz w:val="24"/>
        </w:rPr>
        <w:t xml:space="preserve"> </w:t>
      </w:r>
      <w:r>
        <w:rPr>
          <w:position w:val="2"/>
          <w:sz w:val="24"/>
        </w:rPr>
        <w:t>m</w:t>
      </w:r>
      <w:r>
        <w:rPr>
          <w:spacing w:val="-1"/>
          <w:position w:val="2"/>
          <w:sz w:val="24"/>
        </w:rPr>
        <w:t>a</w:t>
      </w:r>
      <w:r>
        <w:rPr>
          <w:spacing w:val="-3"/>
          <w:position w:val="2"/>
          <w:sz w:val="24"/>
        </w:rPr>
        <w:t>g</w:t>
      </w:r>
      <w:r>
        <w:rPr>
          <w:position w:val="2"/>
          <w:sz w:val="24"/>
        </w:rPr>
        <w:t>nitude</w:t>
      </w:r>
      <w:proofErr w:type="gramEnd"/>
      <w:r>
        <w:rPr>
          <w:position w:val="2"/>
          <w:sz w:val="24"/>
        </w:rPr>
        <w:t xml:space="preserve"> </w:t>
      </w:r>
      <w:r>
        <w:rPr>
          <w:spacing w:val="6"/>
          <w:position w:val="2"/>
          <w:sz w:val="24"/>
        </w:rPr>
        <w:t xml:space="preserve"> </w:t>
      </w:r>
      <w:proofErr w:type="gramStart"/>
      <w:r>
        <w:rPr>
          <w:position w:val="2"/>
          <w:sz w:val="24"/>
        </w:rPr>
        <w:t>th</w:t>
      </w:r>
      <w:r>
        <w:rPr>
          <w:spacing w:val="-1"/>
          <w:position w:val="2"/>
          <w:sz w:val="24"/>
        </w:rPr>
        <w:t>a</w:t>
      </w:r>
      <w:r>
        <w:rPr>
          <w:position w:val="2"/>
          <w:sz w:val="24"/>
        </w:rPr>
        <w:t xml:space="preserve">n </w:t>
      </w:r>
      <w:r>
        <w:rPr>
          <w:spacing w:val="7"/>
          <w:position w:val="2"/>
          <w:sz w:val="24"/>
        </w:rPr>
        <w:t xml:space="preserve"> </w:t>
      </w:r>
      <w:r>
        <w:rPr>
          <w:position w:val="2"/>
          <w:sz w:val="24"/>
        </w:rPr>
        <w:t>in</w:t>
      </w:r>
      <w:proofErr w:type="gramEnd"/>
      <w:r>
        <w:rPr>
          <w:position w:val="2"/>
          <w:sz w:val="24"/>
        </w:rPr>
        <w:t xml:space="preserve"> </w:t>
      </w:r>
      <w:r>
        <w:rPr>
          <w:spacing w:val="16"/>
          <w:position w:val="2"/>
          <w:sz w:val="24"/>
        </w:rPr>
        <w:t xml:space="preserve"> </w:t>
      </w:r>
      <w:proofErr w:type="gramStart"/>
      <w:r>
        <w:rPr>
          <w:spacing w:val="-160"/>
          <w:w w:val="98"/>
          <w:position w:val="2"/>
          <w:sz w:val="24"/>
        </w:rPr>
        <w:t>Q</w:t>
      </w:r>
      <w:r>
        <w:rPr>
          <w:rFonts w:ascii="Cambria Math" w:hAnsi="Cambria Math"/>
          <w:spacing w:val="16"/>
          <w:position w:val="7"/>
          <w:sz w:val="24"/>
        </w:rPr>
        <w:t>̅</w:t>
      </w:r>
      <w:proofErr w:type="spellStart"/>
      <w:r>
        <w:rPr>
          <w:spacing w:val="1"/>
          <w:sz w:val="16"/>
        </w:rPr>
        <w:t>y</w:t>
      </w:r>
      <w:r>
        <w:rPr>
          <w:spacing w:val="-1"/>
          <w:sz w:val="16"/>
        </w:rPr>
        <w:t>m</w:t>
      </w:r>
      <w:r>
        <w:rPr>
          <w:sz w:val="16"/>
        </w:rPr>
        <w:t>ax</w:t>
      </w:r>
      <w:proofErr w:type="spellEnd"/>
      <w:r>
        <w:rPr>
          <w:sz w:val="16"/>
        </w:rPr>
        <w:t xml:space="preserve"> </w:t>
      </w:r>
      <w:r>
        <w:rPr>
          <w:spacing w:val="4"/>
          <w:sz w:val="16"/>
        </w:rPr>
        <w:t xml:space="preserve"> </w:t>
      </w:r>
      <w:r>
        <w:rPr>
          <w:spacing w:val="-1"/>
          <w:position w:val="2"/>
          <w:sz w:val="24"/>
        </w:rPr>
        <w:t>e</w:t>
      </w:r>
      <w:r>
        <w:rPr>
          <w:spacing w:val="-1"/>
          <w:w w:val="98"/>
          <w:position w:val="2"/>
          <w:sz w:val="24"/>
        </w:rPr>
        <w:t>sp</w:t>
      </w:r>
      <w:r>
        <w:rPr>
          <w:spacing w:val="-2"/>
          <w:w w:val="98"/>
          <w:position w:val="2"/>
          <w:sz w:val="24"/>
        </w:rPr>
        <w:t>e</w:t>
      </w:r>
      <w:r>
        <w:rPr>
          <w:spacing w:val="-1"/>
          <w:position w:val="2"/>
          <w:sz w:val="24"/>
        </w:rPr>
        <w:t>c</w:t>
      </w:r>
      <w:r>
        <w:rPr>
          <w:position w:val="2"/>
          <w:sz w:val="24"/>
        </w:rPr>
        <w:t>i</w:t>
      </w:r>
      <w:r>
        <w:rPr>
          <w:spacing w:val="-1"/>
          <w:position w:val="2"/>
          <w:sz w:val="24"/>
        </w:rPr>
        <w:t>a</w:t>
      </w:r>
      <w:r>
        <w:rPr>
          <w:position w:val="2"/>
          <w:sz w:val="24"/>
        </w:rPr>
        <w:t>l</w:t>
      </w:r>
      <w:r>
        <w:rPr>
          <w:spacing w:val="5"/>
          <w:position w:val="2"/>
          <w:sz w:val="24"/>
        </w:rPr>
        <w:t>l</w:t>
      </w:r>
      <w:r>
        <w:rPr>
          <w:position w:val="2"/>
          <w:sz w:val="24"/>
        </w:rPr>
        <w:t>y</w:t>
      </w:r>
      <w:proofErr w:type="gramEnd"/>
      <w:r>
        <w:rPr>
          <w:position w:val="2"/>
          <w:sz w:val="24"/>
        </w:rPr>
        <w:t xml:space="preserve"> </w:t>
      </w:r>
      <w:r>
        <w:rPr>
          <w:spacing w:val="4"/>
          <w:position w:val="2"/>
          <w:sz w:val="24"/>
        </w:rPr>
        <w:t xml:space="preserve"> </w:t>
      </w:r>
      <w:r>
        <w:rPr>
          <w:spacing w:val="-1"/>
          <w:position w:val="2"/>
          <w:sz w:val="24"/>
        </w:rPr>
        <w:t>f</w:t>
      </w:r>
      <w:r>
        <w:rPr>
          <w:position w:val="2"/>
          <w:sz w:val="24"/>
        </w:rPr>
        <w:t>or</w:t>
      </w:r>
    </w:p>
    <w:p w14:paraId="2C7D3ADB" w14:textId="77777777" w:rsidR="002A35EF" w:rsidRDefault="00000000">
      <w:pPr>
        <w:pStyle w:val="Paragrafoelenco"/>
        <w:numPr>
          <w:ilvl w:val="0"/>
          <w:numId w:val="5"/>
        </w:numPr>
        <w:tabs>
          <w:tab w:val="left" w:pos="838"/>
          <w:tab w:val="left" w:pos="839"/>
        </w:tabs>
        <w:spacing w:before="264"/>
        <w:ind w:left="838" w:hanging="727"/>
        <w:rPr>
          <w:rFonts w:ascii="Arial"/>
        </w:rPr>
      </w:pPr>
      <w:r>
        <w:rPr>
          <w:sz w:val="24"/>
        </w:rPr>
        <w:t>simulations having as input the bias-corrected values, and more marked for</w:t>
      </w:r>
      <w:r>
        <w:rPr>
          <w:spacing w:val="-2"/>
          <w:sz w:val="24"/>
        </w:rPr>
        <w:t xml:space="preserve"> </w:t>
      </w:r>
      <w:r>
        <w:rPr>
          <w:sz w:val="24"/>
        </w:rPr>
        <w:t>CHyM-ERA_3hat</w:t>
      </w:r>
    </w:p>
    <w:p w14:paraId="5B47AA97" w14:textId="77777777" w:rsidR="002A35EF" w:rsidRDefault="002A35EF">
      <w:pPr>
        <w:pStyle w:val="Corpotesto"/>
      </w:pPr>
    </w:p>
    <w:p w14:paraId="6768442F" w14:textId="77777777" w:rsidR="002A35EF" w:rsidRDefault="00000000">
      <w:pPr>
        <w:pStyle w:val="Paragrafoelenco"/>
        <w:numPr>
          <w:ilvl w:val="0"/>
          <w:numId w:val="5"/>
        </w:numPr>
        <w:tabs>
          <w:tab w:val="left" w:pos="838"/>
          <w:tab w:val="left" w:pos="839"/>
        </w:tabs>
        <w:ind w:left="838" w:hanging="727"/>
        <w:rPr>
          <w:rFonts w:ascii="Arial"/>
        </w:rPr>
      </w:pPr>
      <w:r>
        <w:rPr>
          <w:sz w:val="24"/>
        </w:rPr>
        <w:t>higher</w:t>
      </w:r>
      <w:r>
        <w:rPr>
          <w:spacing w:val="18"/>
          <w:sz w:val="24"/>
        </w:rPr>
        <w:t xml:space="preserve"> </w:t>
      </w:r>
      <w:r>
        <w:rPr>
          <w:sz w:val="24"/>
        </w:rPr>
        <w:t>return</w:t>
      </w:r>
      <w:r>
        <w:rPr>
          <w:spacing w:val="17"/>
          <w:sz w:val="24"/>
        </w:rPr>
        <w:t xml:space="preserve"> </w:t>
      </w:r>
      <w:r>
        <w:rPr>
          <w:sz w:val="24"/>
        </w:rPr>
        <w:t>periods.</w:t>
      </w:r>
      <w:r>
        <w:rPr>
          <w:spacing w:val="17"/>
          <w:sz w:val="24"/>
        </w:rPr>
        <w:t xml:space="preserve"> </w:t>
      </w:r>
      <w:r>
        <w:rPr>
          <w:sz w:val="24"/>
        </w:rPr>
        <w:t>Additionally,</w:t>
      </w:r>
      <w:r>
        <w:rPr>
          <w:spacing w:val="17"/>
          <w:sz w:val="24"/>
        </w:rPr>
        <w:t xml:space="preserve"> </w:t>
      </w:r>
      <w:r>
        <w:rPr>
          <w:sz w:val="24"/>
        </w:rPr>
        <w:t>the</w:t>
      </w:r>
      <w:r>
        <w:rPr>
          <w:spacing w:val="16"/>
          <w:sz w:val="24"/>
        </w:rPr>
        <w:t xml:space="preserve"> </w:t>
      </w:r>
      <w:r>
        <w:rPr>
          <w:sz w:val="24"/>
        </w:rPr>
        <w:t>annual</w:t>
      </w:r>
      <w:r>
        <w:rPr>
          <w:spacing w:val="22"/>
          <w:sz w:val="24"/>
        </w:rPr>
        <w:t xml:space="preserve"> </w:t>
      </w:r>
      <w:r>
        <w:rPr>
          <w:sz w:val="24"/>
        </w:rPr>
        <w:t>average</w:t>
      </w:r>
      <w:r>
        <w:rPr>
          <w:spacing w:val="21"/>
          <w:sz w:val="24"/>
        </w:rPr>
        <w:t xml:space="preserve"> </w:t>
      </w:r>
      <w:r>
        <w:rPr>
          <w:sz w:val="24"/>
        </w:rPr>
        <w:t>frequency</w:t>
      </w:r>
      <w:r>
        <w:rPr>
          <w:spacing w:val="12"/>
          <w:sz w:val="24"/>
        </w:rPr>
        <w:t xml:space="preserve"> </w:t>
      </w:r>
      <w:r>
        <w:rPr>
          <w:sz w:val="24"/>
        </w:rPr>
        <w:t>of</w:t>
      </w:r>
      <w:r>
        <w:rPr>
          <w:spacing w:val="16"/>
          <w:sz w:val="24"/>
        </w:rPr>
        <w:t xml:space="preserve"> </w:t>
      </w:r>
      <w:r>
        <w:rPr>
          <w:sz w:val="24"/>
        </w:rPr>
        <w:t>events</w:t>
      </w:r>
      <w:r>
        <w:rPr>
          <w:spacing w:val="19"/>
          <w:sz w:val="24"/>
        </w:rPr>
        <w:t xml:space="preserve"> </w:t>
      </w:r>
      <w:r>
        <w:rPr>
          <w:sz w:val="24"/>
        </w:rPr>
        <w:t>with</w:t>
      </w:r>
      <w:r>
        <w:rPr>
          <w:spacing w:val="17"/>
          <w:sz w:val="24"/>
        </w:rPr>
        <w:t xml:space="preserve"> </w:t>
      </w:r>
      <w:r>
        <w:rPr>
          <w:sz w:val="24"/>
        </w:rPr>
        <w:t>peak</w:t>
      </w:r>
      <w:r>
        <w:rPr>
          <w:spacing w:val="17"/>
          <w:sz w:val="24"/>
        </w:rPr>
        <w:t xml:space="preserve"> </w:t>
      </w:r>
      <w:r>
        <w:rPr>
          <w:sz w:val="24"/>
        </w:rPr>
        <w:t>flows</w:t>
      </w:r>
    </w:p>
    <w:p w14:paraId="260CBD68" w14:textId="77777777" w:rsidR="002A35EF" w:rsidRDefault="002A35EF">
      <w:pPr>
        <w:rPr>
          <w:rFonts w:ascii="Arial"/>
        </w:rPr>
        <w:sectPr w:rsidR="002A35EF">
          <w:pgSz w:w="11920" w:h="16850"/>
          <w:pgMar w:top="1320" w:right="1300" w:bottom="1000" w:left="580" w:header="0" w:footer="806" w:gutter="0"/>
          <w:cols w:space="720"/>
        </w:sectPr>
      </w:pPr>
    </w:p>
    <w:p w14:paraId="51CAFBB2" w14:textId="77777777" w:rsidR="002A35EF" w:rsidRDefault="00000000">
      <w:pPr>
        <w:pStyle w:val="Paragrafoelenco"/>
        <w:numPr>
          <w:ilvl w:val="0"/>
          <w:numId w:val="5"/>
        </w:numPr>
        <w:tabs>
          <w:tab w:val="left" w:pos="838"/>
          <w:tab w:val="left" w:pos="839"/>
        </w:tabs>
        <w:spacing w:before="72"/>
        <w:ind w:left="838" w:hanging="727"/>
        <w:rPr>
          <w:rFonts w:ascii="Arial"/>
        </w:rPr>
      </w:pPr>
      <w:r>
        <w:rPr>
          <w:position w:val="2"/>
          <w:sz w:val="24"/>
        </w:rPr>
        <w:lastRenderedPageBreak/>
        <w:t>greater</w:t>
      </w:r>
      <w:r>
        <w:rPr>
          <w:spacing w:val="21"/>
          <w:position w:val="2"/>
          <w:sz w:val="24"/>
        </w:rPr>
        <w:t xml:space="preserve"> </w:t>
      </w:r>
      <w:r>
        <w:rPr>
          <w:position w:val="2"/>
          <w:sz w:val="24"/>
        </w:rPr>
        <w:t>than</w:t>
      </w:r>
      <w:r>
        <w:rPr>
          <w:spacing w:val="22"/>
          <w:position w:val="2"/>
          <w:sz w:val="24"/>
        </w:rPr>
        <w:t xml:space="preserve"> </w:t>
      </w:r>
      <w:r>
        <w:rPr>
          <w:position w:val="2"/>
          <w:sz w:val="24"/>
        </w:rPr>
        <w:t>Q</w:t>
      </w:r>
      <w:r>
        <w:rPr>
          <w:sz w:val="16"/>
        </w:rPr>
        <w:t>10</w:t>
      </w:r>
      <w:r>
        <w:rPr>
          <w:position w:val="2"/>
          <w:sz w:val="24"/>
        </w:rPr>
        <w:t>,</w:t>
      </w:r>
      <w:r>
        <w:rPr>
          <w:spacing w:val="22"/>
          <w:position w:val="2"/>
          <w:sz w:val="24"/>
        </w:rPr>
        <w:t xml:space="preserve"> </w:t>
      </w:r>
      <w:r>
        <w:rPr>
          <w:position w:val="2"/>
          <w:sz w:val="24"/>
        </w:rPr>
        <w:t>Q</w:t>
      </w:r>
      <w:r>
        <w:rPr>
          <w:sz w:val="16"/>
        </w:rPr>
        <w:t>50</w:t>
      </w:r>
      <w:r>
        <w:rPr>
          <w:position w:val="2"/>
          <w:sz w:val="24"/>
        </w:rPr>
        <w:t>,</w:t>
      </w:r>
      <w:r>
        <w:rPr>
          <w:spacing w:val="22"/>
          <w:position w:val="2"/>
          <w:sz w:val="24"/>
        </w:rPr>
        <w:t xml:space="preserve"> </w:t>
      </w:r>
      <w:r>
        <w:rPr>
          <w:position w:val="2"/>
          <w:sz w:val="24"/>
        </w:rPr>
        <w:t>and</w:t>
      </w:r>
      <w:r>
        <w:rPr>
          <w:spacing w:val="22"/>
          <w:position w:val="2"/>
          <w:sz w:val="24"/>
        </w:rPr>
        <w:t xml:space="preserve"> </w:t>
      </w:r>
      <w:r>
        <w:rPr>
          <w:position w:val="2"/>
          <w:sz w:val="24"/>
        </w:rPr>
        <w:t>Q</w:t>
      </w:r>
      <w:r>
        <w:rPr>
          <w:sz w:val="16"/>
        </w:rPr>
        <w:t>100</w:t>
      </w:r>
      <w:r>
        <w:rPr>
          <w:spacing w:val="16"/>
          <w:sz w:val="16"/>
        </w:rPr>
        <w:t xml:space="preserve"> </w:t>
      </w:r>
      <w:r>
        <w:rPr>
          <w:position w:val="2"/>
          <w:sz w:val="24"/>
        </w:rPr>
        <w:t>were</w:t>
      </w:r>
      <w:r>
        <w:rPr>
          <w:spacing w:val="18"/>
          <w:position w:val="2"/>
          <w:sz w:val="24"/>
        </w:rPr>
        <w:t xml:space="preserve"> </w:t>
      </w:r>
      <w:r>
        <w:rPr>
          <w:position w:val="2"/>
          <w:sz w:val="24"/>
        </w:rPr>
        <w:t>also</w:t>
      </w:r>
      <w:r>
        <w:rPr>
          <w:spacing w:val="22"/>
          <w:position w:val="2"/>
          <w:sz w:val="24"/>
        </w:rPr>
        <w:t xml:space="preserve"> </w:t>
      </w:r>
      <w:r>
        <w:rPr>
          <w:position w:val="2"/>
          <w:sz w:val="24"/>
        </w:rPr>
        <w:t>investigated</w:t>
      </w:r>
      <w:r>
        <w:rPr>
          <w:spacing w:val="22"/>
          <w:position w:val="2"/>
          <w:sz w:val="24"/>
        </w:rPr>
        <w:t xml:space="preserve"> </w:t>
      </w:r>
      <w:r>
        <w:rPr>
          <w:position w:val="2"/>
          <w:sz w:val="24"/>
        </w:rPr>
        <w:t>(Fig.</w:t>
      </w:r>
      <w:r>
        <w:rPr>
          <w:spacing w:val="22"/>
          <w:position w:val="2"/>
          <w:sz w:val="24"/>
        </w:rPr>
        <w:t xml:space="preserve"> </w:t>
      </w:r>
      <w:r>
        <w:rPr>
          <w:position w:val="2"/>
          <w:sz w:val="24"/>
        </w:rPr>
        <w:t>S6).</w:t>
      </w:r>
      <w:r>
        <w:rPr>
          <w:spacing w:val="22"/>
          <w:position w:val="2"/>
          <w:sz w:val="24"/>
        </w:rPr>
        <w:t xml:space="preserve"> </w:t>
      </w:r>
      <w:r>
        <w:rPr>
          <w:position w:val="2"/>
          <w:sz w:val="24"/>
        </w:rPr>
        <w:t>Compared</w:t>
      </w:r>
      <w:r>
        <w:rPr>
          <w:spacing w:val="22"/>
          <w:position w:val="2"/>
          <w:sz w:val="24"/>
        </w:rPr>
        <w:t xml:space="preserve"> </w:t>
      </w:r>
      <w:r>
        <w:rPr>
          <w:position w:val="2"/>
          <w:sz w:val="24"/>
        </w:rPr>
        <w:t>to</w:t>
      </w:r>
      <w:r>
        <w:rPr>
          <w:spacing w:val="22"/>
          <w:position w:val="2"/>
          <w:sz w:val="24"/>
        </w:rPr>
        <w:t xml:space="preserve"> </w:t>
      </w:r>
      <w:r>
        <w:rPr>
          <w:position w:val="2"/>
          <w:sz w:val="24"/>
        </w:rPr>
        <w:t>CHyM-OBS,</w:t>
      </w:r>
    </w:p>
    <w:p w14:paraId="7326CF5A" w14:textId="77777777" w:rsidR="002A35EF" w:rsidRDefault="002A35EF">
      <w:pPr>
        <w:pStyle w:val="Corpotesto"/>
        <w:spacing w:before="4"/>
        <w:rPr>
          <w:sz w:val="22"/>
        </w:rPr>
      </w:pPr>
    </w:p>
    <w:p w14:paraId="32ED9AEB" w14:textId="77777777" w:rsidR="002A35EF" w:rsidRDefault="00000000">
      <w:pPr>
        <w:pStyle w:val="Paragrafoelenco"/>
        <w:numPr>
          <w:ilvl w:val="0"/>
          <w:numId w:val="5"/>
        </w:numPr>
        <w:tabs>
          <w:tab w:val="left" w:pos="838"/>
          <w:tab w:val="left" w:pos="839"/>
        </w:tabs>
        <w:ind w:left="838" w:hanging="727"/>
        <w:rPr>
          <w:rFonts w:ascii="Arial"/>
        </w:rPr>
      </w:pPr>
      <w:r>
        <w:rPr>
          <w:sz w:val="24"/>
        </w:rPr>
        <w:t>RegCM4-driven</w:t>
      </w:r>
      <w:r>
        <w:rPr>
          <w:spacing w:val="-14"/>
          <w:sz w:val="24"/>
        </w:rPr>
        <w:t xml:space="preserve"> </w:t>
      </w:r>
      <w:r>
        <w:rPr>
          <w:sz w:val="24"/>
        </w:rPr>
        <w:t>CHyM</w:t>
      </w:r>
      <w:r>
        <w:rPr>
          <w:spacing w:val="-14"/>
          <w:sz w:val="24"/>
        </w:rPr>
        <w:t xml:space="preserve"> </w:t>
      </w:r>
      <w:r>
        <w:rPr>
          <w:sz w:val="24"/>
        </w:rPr>
        <w:t>simulations,</w:t>
      </w:r>
      <w:r>
        <w:rPr>
          <w:spacing w:val="-14"/>
          <w:sz w:val="24"/>
        </w:rPr>
        <w:t xml:space="preserve"> </w:t>
      </w:r>
      <w:r>
        <w:rPr>
          <w:sz w:val="24"/>
        </w:rPr>
        <w:t>with</w:t>
      </w:r>
      <w:r>
        <w:rPr>
          <w:spacing w:val="-14"/>
          <w:sz w:val="24"/>
        </w:rPr>
        <w:t xml:space="preserve"> </w:t>
      </w:r>
      <w:r>
        <w:rPr>
          <w:sz w:val="24"/>
        </w:rPr>
        <w:t>and</w:t>
      </w:r>
      <w:r>
        <w:rPr>
          <w:spacing w:val="-14"/>
          <w:sz w:val="24"/>
        </w:rPr>
        <w:t xml:space="preserve"> </w:t>
      </w:r>
      <w:r>
        <w:rPr>
          <w:sz w:val="24"/>
        </w:rPr>
        <w:t>without</w:t>
      </w:r>
      <w:r>
        <w:rPr>
          <w:spacing w:val="-14"/>
          <w:sz w:val="24"/>
        </w:rPr>
        <w:t xml:space="preserve"> </w:t>
      </w:r>
      <w:r>
        <w:rPr>
          <w:sz w:val="24"/>
        </w:rPr>
        <w:t>bias</w:t>
      </w:r>
      <w:r>
        <w:rPr>
          <w:spacing w:val="-14"/>
          <w:sz w:val="24"/>
        </w:rPr>
        <w:t xml:space="preserve"> </w:t>
      </w:r>
      <w:r>
        <w:rPr>
          <w:sz w:val="24"/>
        </w:rPr>
        <w:t>correction,</w:t>
      </w:r>
      <w:r>
        <w:rPr>
          <w:spacing w:val="-14"/>
          <w:sz w:val="24"/>
        </w:rPr>
        <w:t xml:space="preserve"> </w:t>
      </w:r>
      <w:r>
        <w:rPr>
          <w:sz w:val="24"/>
        </w:rPr>
        <w:t>slightly</w:t>
      </w:r>
      <w:r>
        <w:rPr>
          <w:spacing w:val="-19"/>
          <w:sz w:val="24"/>
        </w:rPr>
        <w:t xml:space="preserve"> </w:t>
      </w:r>
      <w:r>
        <w:rPr>
          <w:sz w:val="24"/>
        </w:rPr>
        <w:t>overestimate</w:t>
      </w:r>
      <w:r>
        <w:rPr>
          <w:spacing w:val="-15"/>
          <w:sz w:val="24"/>
        </w:rPr>
        <w:t xml:space="preserve"> </w:t>
      </w:r>
      <w:r>
        <w:rPr>
          <w:sz w:val="24"/>
        </w:rPr>
        <w:t>the</w:t>
      </w:r>
    </w:p>
    <w:p w14:paraId="605D0083" w14:textId="77777777" w:rsidR="002A35EF" w:rsidRDefault="002A35EF">
      <w:pPr>
        <w:pStyle w:val="Corpotesto"/>
        <w:spacing w:before="3"/>
      </w:pPr>
    </w:p>
    <w:p w14:paraId="6AE984F1" w14:textId="77777777" w:rsidR="002A35EF" w:rsidRDefault="00000000">
      <w:pPr>
        <w:pStyle w:val="Paragrafoelenco"/>
        <w:numPr>
          <w:ilvl w:val="0"/>
          <w:numId w:val="5"/>
        </w:numPr>
        <w:tabs>
          <w:tab w:val="left" w:pos="838"/>
          <w:tab w:val="left" w:pos="839"/>
        </w:tabs>
        <w:ind w:left="838" w:hanging="727"/>
        <w:rPr>
          <w:rFonts w:ascii="Arial"/>
        </w:rPr>
      </w:pPr>
      <w:r>
        <w:rPr>
          <w:position w:val="2"/>
          <w:sz w:val="24"/>
        </w:rPr>
        <w:t>annual</w:t>
      </w:r>
      <w:r>
        <w:rPr>
          <w:spacing w:val="-7"/>
          <w:position w:val="2"/>
          <w:sz w:val="24"/>
        </w:rPr>
        <w:t xml:space="preserve"> </w:t>
      </w:r>
      <w:r>
        <w:rPr>
          <w:position w:val="2"/>
          <w:sz w:val="24"/>
        </w:rPr>
        <w:t>frequency</w:t>
      </w:r>
      <w:r>
        <w:rPr>
          <w:spacing w:val="-12"/>
          <w:position w:val="2"/>
          <w:sz w:val="24"/>
        </w:rPr>
        <w:t xml:space="preserve"> </w:t>
      </w:r>
      <w:r>
        <w:rPr>
          <w:position w:val="2"/>
          <w:sz w:val="24"/>
        </w:rPr>
        <w:t>of</w:t>
      </w:r>
      <w:r>
        <w:rPr>
          <w:spacing w:val="-6"/>
          <w:position w:val="2"/>
          <w:sz w:val="24"/>
        </w:rPr>
        <w:t xml:space="preserve"> </w:t>
      </w:r>
      <w:r>
        <w:rPr>
          <w:position w:val="2"/>
          <w:sz w:val="24"/>
        </w:rPr>
        <w:t>events</w:t>
      </w:r>
      <w:r>
        <w:rPr>
          <w:spacing w:val="-7"/>
          <w:position w:val="2"/>
          <w:sz w:val="24"/>
        </w:rPr>
        <w:t xml:space="preserve"> </w:t>
      </w:r>
      <w:r>
        <w:rPr>
          <w:position w:val="2"/>
          <w:sz w:val="24"/>
        </w:rPr>
        <w:t>greater</w:t>
      </w:r>
      <w:r>
        <w:rPr>
          <w:spacing w:val="-8"/>
          <w:position w:val="2"/>
          <w:sz w:val="24"/>
        </w:rPr>
        <w:t xml:space="preserve"> </w:t>
      </w:r>
      <w:r>
        <w:rPr>
          <w:position w:val="2"/>
          <w:sz w:val="24"/>
        </w:rPr>
        <w:t>than</w:t>
      </w:r>
      <w:r>
        <w:rPr>
          <w:spacing w:val="-7"/>
          <w:position w:val="2"/>
          <w:sz w:val="24"/>
        </w:rPr>
        <w:t xml:space="preserve"> </w:t>
      </w:r>
      <w:r>
        <w:rPr>
          <w:position w:val="2"/>
          <w:sz w:val="24"/>
        </w:rPr>
        <w:t>Q</w:t>
      </w:r>
      <w:r>
        <w:rPr>
          <w:sz w:val="16"/>
        </w:rPr>
        <w:t>10</w:t>
      </w:r>
      <w:r>
        <w:rPr>
          <w:position w:val="2"/>
          <w:sz w:val="24"/>
        </w:rPr>
        <w:t>,</w:t>
      </w:r>
      <w:r>
        <w:rPr>
          <w:spacing w:val="-7"/>
          <w:position w:val="2"/>
          <w:sz w:val="24"/>
        </w:rPr>
        <w:t xml:space="preserve"> </w:t>
      </w:r>
      <w:r>
        <w:rPr>
          <w:position w:val="2"/>
          <w:sz w:val="24"/>
        </w:rPr>
        <w:t>Q</w:t>
      </w:r>
      <w:r>
        <w:rPr>
          <w:sz w:val="16"/>
        </w:rPr>
        <w:t>50</w:t>
      </w:r>
      <w:r>
        <w:rPr>
          <w:position w:val="2"/>
          <w:sz w:val="24"/>
        </w:rPr>
        <w:t>,</w:t>
      </w:r>
      <w:r>
        <w:rPr>
          <w:spacing w:val="-7"/>
          <w:position w:val="2"/>
          <w:sz w:val="24"/>
        </w:rPr>
        <w:t xml:space="preserve"> </w:t>
      </w:r>
      <w:r>
        <w:rPr>
          <w:position w:val="2"/>
          <w:sz w:val="24"/>
        </w:rPr>
        <w:t>and</w:t>
      </w:r>
      <w:r>
        <w:rPr>
          <w:spacing w:val="-7"/>
          <w:position w:val="2"/>
          <w:sz w:val="24"/>
        </w:rPr>
        <w:t xml:space="preserve"> </w:t>
      </w:r>
      <w:r>
        <w:rPr>
          <w:position w:val="2"/>
          <w:sz w:val="24"/>
        </w:rPr>
        <w:t>Q</w:t>
      </w:r>
      <w:r>
        <w:rPr>
          <w:sz w:val="16"/>
        </w:rPr>
        <w:t>100</w:t>
      </w:r>
      <w:r>
        <w:rPr>
          <w:position w:val="2"/>
          <w:sz w:val="24"/>
        </w:rPr>
        <w:t>,</w:t>
      </w:r>
      <w:r>
        <w:rPr>
          <w:spacing w:val="-7"/>
          <w:position w:val="2"/>
          <w:sz w:val="24"/>
        </w:rPr>
        <w:t xml:space="preserve"> </w:t>
      </w:r>
      <w:r>
        <w:rPr>
          <w:position w:val="2"/>
          <w:sz w:val="24"/>
        </w:rPr>
        <w:t>especially</w:t>
      </w:r>
      <w:r>
        <w:rPr>
          <w:spacing w:val="-12"/>
          <w:position w:val="2"/>
          <w:sz w:val="24"/>
        </w:rPr>
        <w:t xml:space="preserve"> </w:t>
      </w:r>
      <w:r>
        <w:rPr>
          <w:position w:val="2"/>
          <w:sz w:val="24"/>
        </w:rPr>
        <w:t>for</w:t>
      </w:r>
      <w:r>
        <w:rPr>
          <w:spacing w:val="-8"/>
          <w:position w:val="2"/>
          <w:sz w:val="24"/>
        </w:rPr>
        <w:t xml:space="preserve"> </w:t>
      </w:r>
      <w:r>
        <w:rPr>
          <w:position w:val="2"/>
          <w:sz w:val="24"/>
        </w:rPr>
        <w:t>higher</w:t>
      </w:r>
      <w:r>
        <w:rPr>
          <w:spacing w:val="-8"/>
          <w:position w:val="2"/>
          <w:sz w:val="24"/>
        </w:rPr>
        <w:t xml:space="preserve"> </w:t>
      </w:r>
      <w:r>
        <w:rPr>
          <w:position w:val="2"/>
          <w:sz w:val="24"/>
        </w:rPr>
        <w:t>return</w:t>
      </w:r>
      <w:r>
        <w:rPr>
          <w:spacing w:val="-10"/>
          <w:position w:val="2"/>
          <w:sz w:val="24"/>
        </w:rPr>
        <w:t xml:space="preserve"> </w:t>
      </w:r>
      <w:r>
        <w:rPr>
          <w:position w:val="2"/>
          <w:sz w:val="24"/>
        </w:rPr>
        <w:t>periods.</w:t>
      </w:r>
    </w:p>
    <w:p w14:paraId="1B9E0C36" w14:textId="77777777" w:rsidR="002A35EF" w:rsidRDefault="002A35EF">
      <w:pPr>
        <w:pStyle w:val="Corpotesto"/>
        <w:spacing w:before="8"/>
        <w:rPr>
          <w:sz w:val="22"/>
        </w:rPr>
      </w:pPr>
    </w:p>
    <w:p w14:paraId="1947346F" w14:textId="77777777" w:rsidR="002A35EF" w:rsidRDefault="00000000">
      <w:pPr>
        <w:pStyle w:val="Titolo1"/>
        <w:numPr>
          <w:ilvl w:val="0"/>
          <w:numId w:val="5"/>
        </w:numPr>
        <w:tabs>
          <w:tab w:val="left" w:pos="979"/>
          <w:tab w:val="left" w:pos="980"/>
          <w:tab w:val="left" w:pos="1546"/>
        </w:tabs>
        <w:ind w:left="980"/>
        <w:rPr>
          <w:rFonts w:ascii="Arial"/>
          <w:sz w:val="22"/>
        </w:rPr>
      </w:pPr>
      <w:bookmarkStart w:id="13" w:name="446_3.3_Projected_changes_in_precipitati"/>
      <w:bookmarkEnd w:id="13"/>
      <w:r>
        <w:t>3.3</w:t>
      </w:r>
      <w:r>
        <w:tab/>
        <w:t>Projected changes in</w:t>
      </w:r>
      <w:r>
        <w:rPr>
          <w:spacing w:val="-22"/>
        </w:rPr>
        <w:t xml:space="preserve"> </w:t>
      </w:r>
      <w:r>
        <w:t>precipitations</w:t>
      </w:r>
    </w:p>
    <w:p w14:paraId="5BB33E5F" w14:textId="77777777" w:rsidR="002A35EF" w:rsidRDefault="002A35EF">
      <w:pPr>
        <w:pStyle w:val="Corpotesto"/>
        <w:spacing w:before="6"/>
        <w:rPr>
          <w:b/>
          <w:sz w:val="23"/>
        </w:rPr>
      </w:pPr>
    </w:p>
    <w:p w14:paraId="066C9742" w14:textId="77777777" w:rsidR="002A35EF" w:rsidRDefault="00000000">
      <w:pPr>
        <w:pStyle w:val="Paragrafoelenco"/>
        <w:numPr>
          <w:ilvl w:val="0"/>
          <w:numId w:val="5"/>
        </w:numPr>
        <w:tabs>
          <w:tab w:val="left" w:pos="1404"/>
          <w:tab w:val="left" w:pos="1405"/>
        </w:tabs>
        <w:ind w:left="1404" w:hanging="1293"/>
        <w:rPr>
          <w:rFonts w:ascii="Arial"/>
        </w:rPr>
      </w:pPr>
      <w:r>
        <w:rPr>
          <w:sz w:val="24"/>
        </w:rPr>
        <w:t>Fig</w:t>
      </w:r>
      <w:r>
        <w:rPr>
          <w:spacing w:val="-17"/>
          <w:sz w:val="24"/>
        </w:rPr>
        <w:t xml:space="preserve"> </w:t>
      </w:r>
      <w:r>
        <w:rPr>
          <w:sz w:val="24"/>
        </w:rPr>
        <w:t>8</w:t>
      </w:r>
      <w:r>
        <w:rPr>
          <w:spacing w:val="-14"/>
          <w:sz w:val="24"/>
        </w:rPr>
        <w:t xml:space="preserve"> </w:t>
      </w:r>
      <w:r>
        <w:rPr>
          <w:sz w:val="24"/>
        </w:rPr>
        <w:t>shows</w:t>
      </w:r>
      <w:r>
        <w:rPr>
          <w:spacing w:val="-14"/>
          <w:sz w:val="24"/>
        </w:rPr>
        <w:t xml:space="preserve"> </w:t>
      </w:r>
      <w:r>
        <w:rPr>
          <w:sz w:val="24"/>
        </w:rPr>
        <w:t>the</w:t>
      </w:r>
      <w:r>
        <w:rPr>
          <w:spacing w:val="-17"/>
          <w:sz w:val="24"/>
        </w:rPr>
        <w:t xml:space="preserve"> </w:t>
      </w:r>
      <w:r>
        <w:rPr>
          <w:sz w:val="24"/>
        </w:rPr>
        <w:t>R99pTOT</w:t>
      </w:r>
      <w:r>
        <w:rPr>
          <w:spacing w:val="-17"/>
          <w:sz w:val="24"/>
        </w:rPr>
        <w:t xml:space="preserve"> </w:t>
      </w:r>
      <w:r>
        <w:rPr>
          <w:sz w:val="24"/>
        </w:rPr>
        <w:t>for</w:t>
      </w:r>
      <w:r>
        <w:rPr>
          <w:spacing w:val="-17"/>
          <w:sz w:val="24"/>
        </w:rPr>
        <w:t xml:space="preserve"> </w:t>
      </w:r>
      <w:r>
        <w:rPr>
          <w:sz w:val="24"/>
        </w:rPr>
        <w:t>the</w:t>
      </w:r>
      <w:r>
        <w:rPr>
          <w:spacing w:val="-17"/>
          <w:sz w:val="24"/>
        </w:rPr>
        <w:t xml:space="preserve"> </w:t>
      </w:r>
      <w:proofErr w:type="spellStart"/>
      <w:r>
        <w:rPr>
          <w:sz w:val="24"/>
        </w:rPr>
        <w:t>RegCM</w:t>
      </w:r>
      <w:proofErr w:type="spellEnd"/>
      <w:r>
        <w:rPr>
          <w:sz w:val="24"/>
        </w:rPr>
        <w:t>-HAD</w:t>
      </w:r>
      <w:r>
        <w:rPr>
          <w:spacing w:val="-17"/>
          <w:sz w:val="24"/>
        </w:rPr>
        <w:t xml:space="preserve"> </w:t>
      </w:r>
      <w:r>
        <w:rPr>
          <w:sz w:val="24"/>
        </w:rPr>
        <w:t>simulation</w:t>
      </w:r>
      <w:r>
        <w:rPr>
          <w:spacing w:val="-14"/>
          <w:sz w:val="24"/>
        </w:rPr>
        <w:t xml:space="preserve"> </w:t>
      </w:r>
      <w:r>
        <w:rPr>
          <w:sz w:val="24"/>
        </w:rPr>
        <w:t>in</w:t>
      </w:r>
      <w:r>
        <w:rPr>
          <w:spacing w:val="-18"/>
          <w:sz w:val="24"/>
        </w:rPr>
        <w:t xml:space="preserve"> </w:t>
      </w:r>
      <w:r>
        <w:rPr>
          <w:sz w:val="24"/>
        </w:rPr>
        <w:t>the</w:t>
      </w:r>
      <w:r>
        <w:rPr>
          <w:spacing w:val="-17"/>
          <w:sz w:val="24"/>
        </w:rPr>
        <w:t xml:space="preserve"> </w:t>
      </w:r>
      <w:r>
        <w:rPr>
          <w:sz w:val="24"/>
        </w:rPr>
        <w:t>historical</w:t>
      </w:r>
      <w:r>
        <w:rPr>
          <w:spacing w:val="-16"/>
          <w:sz w:val="24"/>
        </w:rPr>
        <w:t xml:space="preserve"> </w:t>
      </w:r>
      <w:r>
        <w:rPr>
          <w:sz w:val="24"/>
        </w:rPr>
        <w:t>period</w:t>
      </w:r>
      <w:r>
        <w:rPr>
          <w:spacing w:val="-17"/>
          <w:sz w:val="24"/>
        </w:rPr>
        <w:t xml:space="preserve"> </w:t>
      </w:r>
      <w:r>
        <w:rPr>
          <w:sz w:val="24"/>
        </w:rPr>
        <w:t>(1976-</w:t>
      </w:r>
    </w:p>
    <w:p w14:paraId="0EF3832A" w14:textId="77777777" w:rsidR="002A35EF" w:rsidRDefault="002A35EF">
      <w:pPr>
        <w:pStyle w:val="Corpotesto"/>
        <w:spacing w:before="11"/>
        <w:rPr>
          <w:sz w:val="23"/>
        </w:rPr>
      </w:pPr>
    </w:p>
    <w:p w14:paraId="2EFBA0F9" w14:textId="77777777" w:rsidR="002A35EF" w:rsidRDefault="00000000">
      <w:pPr>
        <w:pStyle w:val="Paragrafoelenco"/>
        <w:numPr>
          <w:ilvl w:val="0"/>
          <w:numId w:val="5"/>
        </w:numPr>
        <w:tabs>
          <w:tab w:val="left" w:pos="838"/>
          <w:tab w:val="left" w:pos="839"/>
        </w:tabs>
        <w:ind w:left="838" w:hanging="727"/>
        <w:rPr>
          <w:rFonts w:ascii="Arial"/>
        </w:rPr>
      </w:pPr>
      <w:r>
        <w:rPr>
          <w:sz w:val="24"/>
        </w:rPr>
        <w:t>2005),</w:t>
      </w:r>
      <w:r>
        <w:rPr>
          <w:spacing w:val="20"/>
          <w:sz w:val="24"/>
        </w:rPr>
        <w:t xml:space="preserve"> </w:t>
      </w:r>
      <w:r>
        <w:rPr>
          <w:sz w:val="24"/>
        </w:rPr>
        <w:t>along</w:t>
      </w:r>
      <w:r>
        <w:rPr>
          <w:spacing w:val="20"/>
          <w:sz w:val="24"/>
        </w:rPr>
        <w:t xml:space="preserve"> </w:t>
      </w:r>
      <w:r>
        <w:rPr>
          <w:sz w:val="24"/>
        </w:rPr>
        <w:t>with</w:t>
      </w:r>
      <w:r>
        <w:rPr>
          <w:spacing w:val="20"/>
          <w:sz w:val="24"/>
        </w:rPr>
        <w:t xml:space="preserve"> </w:t>
      </w:r>
      <w:r>
        <w:rPr>
          <w:sz w:val="24"/>
        </w:rPr>
        <w:t>the</w:t>
      </w:r>
      <w:r>
        <w:rPr>
          <w:spacing w:val="17"/>
          <w:sz w:val="24"/>
        </w:rPr>
        <w:t xml:space="preserve"> </w:t>
      </w:r>
      <w:r>
        <w:rPr>
          <w:sz w:val="24"/>
        </w:rPr>
        <w:t>relative</w:t>
      </w:r>
      <w:r>
        <w:rPr>
          <w:spacing w:val="17"/>
          <w:sz w:val="24"/>
        </w:rPr>
        <w:t xml:space="preserve"> </w:t>
      </w:r>
      <w:r>
        <w:rPr>
          <w:sz w:val="24"/>
        </w:rPr>
        <w:t>changes</w:t>
      </w:r>
      <w:r>
        <w:rPr>
          <w:spacing w:val="20"/>
          <w:sz w:val="24"/>
        </w:rPr>
        <w:t xml:space="preserve"> </w:t>
      </w:r>
      <w:r>
        <w:rPr>
          <w:sz w:val="24"/>
        </w:rPr>
        <w:t>for</w:t>
      </w:r>
      <w:r>
        <w:rPr>
          <w:spacing w:val="17"/>
          <w:sz w:val="24"/>
        </w:rPr>
        <w:t xml:space="preserve"> </w:t>
      </w:r>
      <w:r>
        <w:rPr>
          <w:sz w:val="24"/>
        </w:rPr>
        <w:t>the</w:t>
      </w:r>
      <w:r>
        <w:rPr>
          <w:spacing w:val="22"/>
          <w:sz w:val="24"/>
        </w:rPr>
        <w:t xml:space="preserve"> </w:t>
      </w:r>
      <w:r>
        <w:rPr>
          <w:sz w:val="24"/>
        </w:rPr>
        <w:t>near</w:t>
      </w:r>
      <w:r>
        <w:rPr>
          <w:spacing w:val="17"/>
          <w:sz w:val="24"/>
        </w:rPr>
        <w:t xml:space="preserve"> </w:t>
      </w:r>
      <w:r>
        <w:rPr>
          <w:sz w:val="24"/>
        </w:rPr>
        <w:t>(2020-2049)</w:t>
      </w:r>
      <w:r>
        <w:rPr>
          <w:spacing w:val="22"/>
          <w:sz w:val="24"/>
        </w:rPr>
        <w:t xml:space="preserve"> </w:t>
      </w:r>
      <w:r>
        <w:rPr>
          <w:sz w:val="24"/>
        </w:rPr>
        <w:t>and</w:t>
      </w:r>
      <w:r>
        <w:rPr>
          <w:spacing w:val="23"/>
          <w:sz w:val="24"/>
        </w:rPr>
        <w:t xml:space="preserve"> </w:t>
      </w:r>
      <w:r>
        <w:rPr>
          <w:sz w:val="24"/>
        </w:rPr>
        <w:t>far</w:t>
      </w:r>
      <w:r>
        <w:rPr>
          <w:spacing w:val="19"/>
          <w:sz w:val="24"/>
        </w:rPr>
        <w:t xml:space="preserve"> </w:t>
      </w:r>
      <w:r>
        <w:rPr>
          <w:sz w:val="24"/>
        </w:rPr>
        <w:t>(2070-2099)</w:t>
      </w:r>
      <w:r>
        <w:rPr>
          <w:spacing w:val="17"/>
          <w:sz w:val="24"/>
        </w:rPr>
        <w:t xml:space="preserve"> </w:t>
      </w:r>
      <w:r>
        <w:rPr>
          <w:sz w:val="24"/>
        </w:rPr>
        <w:t>future.</w:t>
      </w:r>
    </w:p>
    <w:p w14:paraId="065B4B93" w14:textId="77777777" w:rsidR="002A35EF" w:rsidRDefault="002A35EF">
      <w:pPr>
        <w:pStyle w:val="Corpotesto"/>
        <w:spacing w:before="8"/>
        <w:rPr>
          <w:sz w:val="23"/>
        </w:rPr>
      </w:pPr>
    </w:p>
    <w:p w14:paraId="776EF514"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Compared to the annual mean precipitation changes in the range of -40% and 40% for the</w:t>
      </w:r>
      <w:r>
        <w:rPr>
          <w:spacing w:val="-45"/>
          <w:sz w:val="24"/>
        </w:rPr>
        <w:t xml:space="preserve"> </w:t>
      </w:r>
      <w:r>
        <w:rPr>
          <w:sz w:val="24"/>
        </w:rPr>
        <w:t>near</w:t>
      </w:r>
    </w:p>
    <w:p w14:paraId="76BD06AF" w14:textId="77777777" w:rsidR="002A35EF" w:rsidRDefault="002A35EF">
      <w:pPr>
        <w:pStyle w:val="Corpotesto"/>
      </w:pPr>
    </w:p>
    <w:p w14:paraId="4CB662AE" w14:textId="77777777" w:rsidR="002A35EF" w:rsidRDefault="00000000">
      <w:pPr>
        <w:pStyle w:val="Paragrafoelenco"/>
        <w:numPr>
          <w:ilvl w:val="0"/>
          <w:numId w:val="5"/>
        </w:numPr>
        <w:tabs>
          <w:tab w:val="left" w:pos="838"/>
          <w:tab w:val="left" w:pos="839"/>
        </w:tabs>
        <w:ind w:left="838" w:hanging="727"/>
        <w:rPr>
          <w:rFonts w:ascii="Arial"/>
        </w:rPr>
      </w:pPr>
      <w:r>
        <w:rPr>
          <w:sz w:val="24"/>
        </w:rPr>
        <w:t>future</w:t>
      </w:r>
      <w:r>
        <w:rPr>
          <w:spacing w:val="13"/>
          <w:sz w:val="24"/>
        </w:rPr>
        <w:t xml:space="preserve"> </w:t>
      </w:r>
      <w:r>
        <w:rPr>
          <w:sz w:val="24"/>
        </w:rPr>
        <w:t>(Fig.</w:t>
      </w:r>
      <w:r>
        <w:rPr>
          <w:spacing w:val="14"/>
          <w:sz w:val="24"/>
        </w:rPr>
        <w:t xml:space="preserve"> </w:t>
      </w:r>
      <w:r>
        <w:rPr>
          <w:sz w:val="24"/>
        </w:rPr>
        <w:t>S6,</w:t>
      </w:r>
      <w:r>
        <w:rPr>
          <w:spacing w:val="14"/>
          <w:sz w:val="24"/>
        </w:rPr>
        <w:t xml:space="preserve"> </w:t>
      </w:r>
      <w:r>
        <w:rPr>
          <w:sz w:val="24"/>
        </w:rPr>
        <w:t>annual),</w:t>
      </w:r>
      <w:r>
        <w:rPr>
          <w:spacing w:val="17"/>
          <w:sz w:val="24"/>
        </w:rPr>
        <w:t xml:space="preserve"> </w:t>
      </w:r>
      <w:r>
        <w:rPr>
          <w:sz w:val="24"/>
        </w:rPr>
        <w:t>relative</w:t>
      </w:r>
      <w:r>
        <w:rPr>
          <w:spacing w:val="13"/>
          <w:sz w:val="24"/>
        </w:rPr>
        <w:t xml:space="preserve"> </w:t>
      </w:r>
      <w:r>
        <w:rPr>
          <w:sz w:val="24"/>
        </w:rPr>
        <w:t>changes</w:t>
      </w:r>
      <w:r>
        <w:rPr>
          <w:spacing w:val="15"/>
          <w:sz w:val="24"/>
        </w:rPr>
        <w:t xml:space="preserve"> </w:t>
      </w:r>
      <w:r>
        <w:rPr>
          <w:sz w:val="24"/>
        </w:rPr>
        <w:t>in</w:t>
      </w:r>
      <w:r>
        <w:rPr>
          <w:spacing w:val="14"/>
          <w:sz w:val="24"/>
        </w:rPr>
        <w:t xml:space="preserve"> </w:t>
      </w:r>
      <w:r>
        <w:rPr>
          <w:sz w:val="24"/>
        </w:rPr>
        <w:t>R99pTOT</w:t>
      </w:r>
      <w:r>
        <w:rPr>
          <w:spacing w:val="14"/>
          <w:sz w:val="24"/>
        </w:rPr>
        <w:t xml:space="preserve"> </w:t>
      </w:r>
      <w:r>
        <w:rPr>
          <w:sz w:val="24"/>
        </w:rPr>
        <w:t>show</w:t>
      </w:r>
      <w:r>
        <w:rPr>
          <w:spacing w:val="14"/>
          <w:sz w:val="24"/>
        </w:rPr>
        <w:t xml:space="preserve"> </w:t>
      </w:r>
      <w:r>
        <w:rPr>
          <w:sz w:val="24"/>
        </w:rPr>
        <w:t>both</w:t>
      </w:r>
      <w:r>
        <w:rPr>
          <w:spacing w:val="14"/>
          <w:sz w:val="24"/>
        </w:rPr>
        <w:t xml:space="preserve"> </w:t>
      </w:r>
      <w:r>
        <w:rPr>
          <w:sz w:val="24"/>
        </w:rPr>
        <w:t>increases</w:t>
      </w:r>
      <w:r>
        <w:rPr>
          <w:spacing w:val="15"/>
          <w:sz w:val="24"/>
        </w:rPr>
        <w:t xml:space="preserve"> </w:t>
      </w:r>
      <w:r>
        <w:rPr>
          <w:sz w:val="24"/>
        </w:rPr>
        <w:t>(up</w:t>
      </w:r>
      <w:r>
        <w:rPr>
          <w:spacing w:val="14"/>
          <w:sz w:val="24"/>
        </w:rPr>
        <w:t xml:space="preserve"> </w:t>
      </w:r>
      <w:r>
        <w:rPr>
          <w:sz w:val="24"/>
        </w:rPr>
        <w:t>to</w:t>
      </w:r>
      <w:r>
        <w:rPr>
          <w:spacing w:val="14"/>
          <w:sz w:val="24"/>
        </w:rPr>
        <w:t xml:space="preserve"> </w:t>
      </w:r>
      <w:r>
        <w:rPr>
          <w:sz w:val="24"/>
        </w:rPr>
        <w:t>80%)</w:t>
      </w:r>
      <w:r>
        <w:rPr>
          <w:spacing w:val="14"/>
          <w:sz w:val="24"/>
        </w:rPr>
        <w:t xml:space="preserve"> </w:t>
      </w:r>
      <w:r>
        <w:rPr>
          <w:sz w:val="24"/>
        </w:rPr>
        <w:t>and</w:t>
      </w:r>
    </w:p>
    <w:p w14:paraId="0BF497D6" w14:textId="77777777" w:rsidR="002A35EF" w:rsidRDefault="002A35EF">
      <w:pPr>
        <w:pStyle w:val="Corpotesto"/>
        <w:spacing w:before="11"/>
        <w:rPr>
          <w:sz w:val="23"/>
        </w:rPr>
      </w:pPr>
    </w:p>
    <w:p w14:paraId="4171B26D" w14:textId="77777777" w:rsidR="002A35EF" w:rsidRDefault="00000000">
      <w:pPr>
        <w:pStyle w:val="Paragrafoelenco"/>
        <w:numPr>
          <w:ilvl w:val="0"/>
          <w:numId w:val="5"/>
        </w:numPr>
        <w:tabs>
          <w:tab w:val="left" w:pos="838"/>
          <w:tab w:val="left" w:pos="839"/>
        </w:tabs>
        <w:ind w:left="838" w:hanging="727"/>
        <w:rPr>
          <w:rFonts w:ascii="Arial"/>
        </w:rPr>
      </w:pPr>
      <w:r>
        <w:rPr>
          <w:sz w:val="24"/>
        </w:rPr>
        <w:t>decreases</w:t>
      </w:r>
      <w:r>
        <w:rPr>
          <w:spacing w:val="-4"/>
          <w:sz w:val="24"/>
        </w:rPr>
        <w:t xml:space="preserve"> </w:t>
      </w:r>
      <w:r>
        <w:rPr>
          <w:sz w:val="24"/>
        </w:rPr>
        <w:t>(up</w:t>
      </w:r>
      <w:r>
        <w:rPr>
          <w:spacing w:val="-4"/>
          <w:sz w:val="24"/>
        </w:rPr>
        <w:t xml:space="preserve"> </w:t>
      </w:r>
      <w:r>
        <w:rPr>
          <w:sz w:val="24"/>
        </w:rPr>
        <w:t>to</w:t>
      </w:r>
      <w:r>
        <w:rPr>
          <w:spacing w:val="-4"/>
          <w:sz w:val="24"/>
        </w:rPr>
        <w:t xml:space="preserve"> </w:t>
      </w:r>
      <w:r>
        <w:rPr>
          <w:sz w:val="24"/>
        </w:rPr>
        <w:t>30%)</w:t>
      </w:r>
      <w:r>
        <w:rPr>
          <w:spacing w:val="-7"/>
          <w:sz w:val="24"/>
        </w:rPr>
        <w:t xml:space="preserve"> </w:t>
      </w:r>
      <w:r>
        <w:rPr>
          <w:sz w:val="24"/>
        </w:rPr>
        <w:t>when</w:t>
      </w:r>
      <w:r>
        <w:rPr>
          <w:spacing w:val="-6"/>
          <w:sz w:val="24"/>
        </w:rPr>
        <w:t xml:space="preserve"> </w:t>
      </w:r>
      <w:r>
        <w:rPr>
          <w:sz w:val="24"/>
        </w:rPr>
        <w:t>compared</w:t>
      </w:r>
      <w:r>
        <w:rPr>
          <w:spacing w:val="-6"/>
          <w:sz w:val="24"/>
        </w:rPr>
        <w:t xml:space="preserve"> </w:t>
      </w:r>
      <w:r>
        <w:rPr>
          <w:sz w:val="24"/>
        </w:rPr>
        <w:t>to</w:t>
      </w:r>
      <w:r>
        <w:rPr>
          <w:spacing w:val="-4"/>
          <w:sz w:val="24"/>
        </w:rPr>
        <w:t xml:space="preserve"> </w:t>
      </w:r>
      <w:r>
        <w:rPr>
          <w:sz w:val="24"/>
        </w:rPr>
        <w:t>the</w:t>
      </w:r>
      <w:r>
        <w:rPr>
          <w:spacing w:val="-7"/>
          <w:sz w:val="24"/>
        </w:rPr>
        <w:t xml:space="preserve"> </w:t>
      </w:r>
      <w:r>
        <w:rPr>
          <w:sz w:val="24"/>
        </w:rPr>
        <w:t>historical</w:t>
      </w:r>
      <w:r>
        <w:rPr>
          <w:spacing w:val="-3"/>
          <w:sz w:val="24"/>
        </w:rPr>
        <w:t xml:space="preserve"> </w:t>
      </w:r>
      <w:r>
        <w:rPr>
          <w:sz w:val="24"/>
        </w:rPr>
        <w:t>period.</w:t>
      </w:r>
      <w:r>
        <w:rPr>
          <w:spacing w:val="-6"/>
          <w:sz w:val="24"/>
        </w:rPr>
        <w:t xml:space="preserve"> </w:t>
      </w:r>
      <w:r>
        <w:rPr>
          <w:sz w:val="24"/>
        </w:rPr>
        <w:t>The</w:t>
      </w:r>
      <w:r>
        <w:rPr>
          <w:spacing w:val="-7"/>
          <w:sz w:val="24"/>
        </w:rPr>
        <w:t xml:space="preserve"> </w:t>
      </w:r>
      <w:r>
        <w:rPr>
          <w:sz w:val="24"/>
        </w:rPr>
        <w:t>Puglia</w:t>
      </w:r>
      <w:r>
        <w:rPr>
          <w:spacing w:val="-5"/>
          <w:sz w:val="24"/>
        </w:rPr>
        <w:t xml:space="preserve"> </w:t>
      </w:r>
      <w:r>
        <w:rPr>
          <w:sz w:val="24"/>
        </w:rPr>
        <w:t>region</w:t>
      </w:r>
      <w:r>
        <w:rPr>
          <w:spacing w:val="-4"/>
          <w:sz w:val="24"/>
        </w:rPr>
        <w:t xml:space="preserve"> </w:t>
      </w:r>
      <w:r>
        <w:rPr>
          <w:sz w:val="24"/>
        </w:rPr>
        <w:t>appears</w:t>
      </w:r>
      <w:r>
        <w:rPr>
          <w:spacing w:val="-6"/>
          <w:sz w:val="24"/>
        </w:rPr>
        <w:t xml:space="preserve"> </w:t>
      </w:r>
      <w:r>
        <w:rPr>
          <w:sz w:val="24"/>
        </w:rPr>
        <w:t>to</w:t>
      </w:r>
      <w:r>
        <w:rPr>
          <w:spacing w:val="-4"/>
          <w:sz w:val="24"/>
        </w:rPr>
        <w:t xml:space="preserve"> </w:t>
      </w:r>
      <w:r>
        <w:rPr>
          <w:sz w:val="24"/>
        </w:rPr>
        <w:t>be</w:t>
      </w:r>
    </w:p>
    <w:p w14:paraId="41D6D697" w14:textId="77777777" w:rsidR="002A35EF" w:rsidRDefault="002A35EF">
      <w:pPr>
        <w:pStyle w:val="Corpotesto"/>
        <w:spacing w:before="11"/>
        <w:rPr>
          <w:sz w:val="23"/>
        </w:rPr>
      </w:pPr>
    </w:p>
    <w:p w14:paraId="69F33446"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the  most</w:t>
      </w:r>
      <w:proofErr w:type="gramEnd"/>
      <w:r>
        <w:rPr>
          <w:sz w:val="24"/>
        </w:rPr>
        <w:t xml:space="preserve">  </w:t>
      </w:r>
      <w:proofErr w:type="gramStart"/>
      <w:r>
        <w:rPr>
          <w:sz w:val="24"/>
        </w:rPr>
        <w:t>affected  by</w:t>
      </w:r>
      <w:proofErr w:type="gramEnd"/>
      <w:r>
        <w:rPr>
          <w:sz w:val="24"/>
        </w:rPr>
        <w:t xml:space="preserve">  </w:t>
      </w:r>
      <w:proofErr w:type="gramStart"/>
      <w:r>
        <w:rPr>
          <w:sz w:val="24"/>
        </w:rPr>
        <w:t>an  increase</w:t>
      </w:r>
      <w:proofErr w:type="gramEnd"/>
      <w:r>
        <w:rPr>
          <w:sz w:val="24"/>
        </w:rPr>
        <w:t xml:space="preserve">  </w:t>
      </w:r>
      <w:proofErr w:type="gramStart"/>
      <w:r>
        <w:rPr>
          <w:sz w:val="24"/>
        </w:rPr>
        <w:t>in  extreme</w:t>
      </w:r>
      <w:proofErr w:type="gramEnd"/>
      <w:r>
        <w:rPr>
          <w:sz w:val="24"/>
        </w:rPr>
        <w:t xml:space="preserve">  </w:t>
      </w:r>
      <w:proofErr w:type="gramStart"/>
      <w:r>
        <w:rPr>
          <w:sz w:val="24"/>
        </w:rPr>
        <w:t>precipitation,  whereas</w:t>
      </w:r>
      <w:proofErr w:type="gramEnd"/>
      <w:r>
        <w:rPr>
          <w:sz w:val="24"/>
        </w:rPr>
        <w:t xml:space="preserve">  </w:t>
      </w:r>
      <w:proofErr w:type="gramStart"/>
      <w:r>
        <w:rPr>
          <w:sz w:val="24"/>
        </w:rPr>
        <w:t>reductions  are</w:t>
      </w:r>
      <w:proofErr w:type="gramEnd"/>
      <w:r>
        <w:rPr>
          <w:spacing w:val="-2"/>
          <w:sz w:val="24"/>
        </w:rPr>
        <w:t xml:space="preserve"> </w:t>
      </w:r>
      <w:r>
        <w:rPr>
          <w:sz w:val="24"/>
        </w:rPr>
        <w:t>found</w:t>
      </w:r>
    </w:p>
    <w:p w14:paraId="32293DF8" w14:textId="77777777" w:rsidR="002A35EF" w:rsidRDefault="002A35EF">
      <w:pPr>
        <w:pStyle w:val="Corpotesto"/>
        <w:spacing w:before="11"/>
        <w:rPr>
          <w:sz w:val="23"/>
        </w:rPr>
      </w:pPr>
    </w:p>
    <w:p w14:paraId="733B1314" w14:textId="77777777" w:rsidR="002A35EF" w:rsidRDefault="00000000">
      <w:pPr>
        <w:pStyle w:val="Paragrafoelenco"/>
        <w:numPr>
          <w:ilvl w:val="0"/>
          <w:numId w:val="5"/>
        </w:numPr>
        <w:tabs>
          <w:tab w:val="left" w:pos="838"/>
          <w:tab w:val="left" w:pos="839"/>
        </w:tabs>
        <w:ind w:left="838" w:hanging="727"/>
        <w:rPr>
          <w:rFonts w:ascii="Arial"/>
        </w:rPr>
      </w:pPr>
      <w:r>
        <w:rPr>
          <w:sz w:val="24"/>
        </w:rPr>
        <w:t>especially in northeast Italy and Sardinia. For the far future, increases in</w:t>
      </w:r>
      <w:r>
        <w:rPr>
          <w:spacing w:val="-9"/>
          <w:sz w:val="24"/>
        </w:rPr>
        <w:t xml:space="preserve"> </w:t>
      </w:r>
      <w:proofErr w:type="spellStart"/>
      <w:proofErr w:type="gramStart"/>
      <w:r>
        <w:rPr>
          <w:sz w:val="24"/>
        </w:rPr>
        <w:t>extremeprecipitation</w:t>
      </w:r>
      <w:proofErr w:type="spellEnd"/>
      <w:proofErr w:type="gramEnd"/>
      <w:r>
        <w:rPr>
          <w:sz w:val="24"/>
        </w:rPr>
        <w:t>,</w:t>
      </w:r>
    </w:p>
    <w:p w14:paraId="3C57EB1D" w14:textId="77777777" w:rsidR="002A35EF" w:rsidRDefault="002A35EF">
      <w:pPr>
        <w:pStyle w:val="Corpotesto"/>
        <w:spacing w:before="11"/>
        <w:rPr>
          <w:sz w:val="23"/>
        </w:rPr>
      </w:pPr>
    </w:p>
    <w:p w14:paraId="13E39353" w14:textId="77777777" w:rsidR="002A35EF" w:rsidRDefault="00000000">
      <w:pPr>
        <w:pStyle w:val="Paragrafoelenco"/>
        <w:numPr>
          <w:ilvl w:val="0"/>
          <w:numId w:val="5"/>
        </w:numPr>
        <w:tabs>
          <w:tab w:val="left" w:pos="838"/>
          <w:tab w:val="left" w:pos="839"/>
        </w:tabs>
        <w:ind w:left="838" w:hanging="727"/>
        <w:rPr>
          <w:rFonts w:ascii="Arial"/>
        </w:rPr>
      </w:pPr>
      <w:r>
        <w:rPr>
          <w:sz w:val="24"/>
        </w:rPr>
        <w:t>however,</w:t>
      </w:r>
      <w:r>
        <w:rPr>
          <w:spacing w:val="-14"/>
          <w:sz w:val="24"/>
        </w:rPr>
        <w:t xml:space="preserve"> </w:t>
      </w:r>
      <w:r>
        <w:rPr>
          <w:sz w:val="24"/>
        </w:rPr>
        <w:t>are</w:t>
      </w:r>
      <w:r>
        <w:rPr>
          <w:spacing w:val="-15"/>
          <w:sz w:val="24"/>
        </w:rPr>
        <w:t xml:space="preserve"> </w:t>
      </w:r>
      <w:r>
        <w:rPr>
          <w:sz w:val="24"/>
        </w:rPr>
        <w:t>expected</w:t>
      </w:r>
      <w:r>
        <w:rPr>
          <w:spacing w:val="-14"/>
          <w:sz w:val="24"/>
        </w:rPr>
        <w:t xml:space="preserve"> </w:t>
      </w:r>
      <w:r>
        <w:rPr>
          <w:sz w:val="24"/>
        </w:rPr>
        <w:t>to</w:t>
      </w:r>
      <w:r>
        <w:rPr>
          <w:spacing w:val="-12"/>
          <w:sz w:val="24"/>
        </w:rPr>
        <w:t xml:space="preserve"> </w:t>
      </w:r>
      <w:r>
        <w:rPr>
          <w:sz w:val="24"/>
        </w:rPr>
        <w:t>be</w:t>
      </w:r>
      <w:r>
        <w:rPr>
          <w:spacing w:val="-15"/>
          <w:sz w:val="24"/>
        </w:rPr>
        <w:t xml:space="preserve"> </w:t>
      </w:r>
      <w:r>
        <w:rPr>
          <w:sz w:val="24"/>
        </w:rPr>
        <w:t>widespread</w:t>
      </w:r>
      <w:r>
        <w:rPr>
          <w:spacing w:val="-12"/>
          <w:sz w:val="24"/>
        </w:rPr>
        <w:t xml:space="preserve"> </w:t>
      </w:r>
      <w:r>
        <w:rPr>
          <w:sz w:val="24"/>
        </w:rPr>
        <w:t>across</w:t>
      </w:r>
      <w:r>
        <w:rPr>
          <w:spacing w:val="-10"/>
          <w:sz w:val="24"/>
        </w:rPr>
        <w:t xml:space="preserve"> </w:t>
      </w:r>
      <w:r>
        <w:rPr>
          <w:sz w:val="24"/>
        </w:rPr>
        <w:t>Italy.</w:t>
      </w:r>
      <w:r>
        <w:rPr>
          <w:spacing w:val="-12"/>
          <w:sz w:val="24"/>
        </w:rPr>
        <w:t xml:space="preserve"> </w:t>
      </w:r>
      <w:r>
        <w:rPr>
          <w:sz w:val="24"/>
        </w:rPr>
        <w:t>The</w:t>
      </w:r>
      <w:r>
        <w:rPr>
          <w:spacing w:val="-15"/>
          <w:sz w:val="24"/>
        </w:rPr>
        <w:t xml:space="preserve"> </w:t>
      </w:r>
      <w:r>
        <w:rPr>
          <w:sz w:val="24"/>
        </w:rPr>
        <w:t>highest</w:t>
      </w:r>
      <w:r>
        <w:rPr>
          <w:spacing w:val="-14"/>
          <w:sz w:val="24"/>
        </w:rPr>
        <w:t xml:space="preserve"> </w:t>
      </w:r>
      <w:r>
        <w:rPr>
          <w:sz w:val="24"/>
        </w:rPr>
        <w:t>R99pTOT</w:t>
      </w:r>
      <w:r>
        <w:rPr>
          <w:spacing w:val="-12"/>
          <w:sz w:val="24"/>
        </w:rPr>
        <w:t xml:space="preserve"> </w:t>
      </w:r>
      <w:r>
        <w:rPr>
          <w:sz w:val="24"/>
        </w:rPr>
        <w:t>increases</w:t>
      </w:r>
      <w:r>
        <w:rPr>
          <w:spacing w:val="-14"/>
          <w:sz w:val="24"/>
        </w:rPr>
        <w:t xml:space="preserve"> </w:t>
      </w:r>
      <w:r>
        <w:rPr>
          <w:sz w:val="24"/>
        </w:rPr>
        <w:t>are</w:t>
      </w:r>
      <w:r>
        <w:rPr>
          <w:spacing w:val="-18"/>
          <w:sz w:val="24"/>
        </w:rPr>
        <w:t xml:space="preserve"> </w:t>
      </w:r>
      <w:r>
        <w:rPr>
          <w:sz w:val="24"/>
        </w:rPr>
        <w:t>found</w:t>
      </w:r>
    </w:p>
    <w:p w14:paraId="1C979E30" w14:textId="77777777" w:rsidR="002A35EF" w:rsidRDefault="002A35EF">
      <w:pPr>
        <w:pStyle w:val="Corpotesto"/>
        <w:spacing w:before="11"/>
        <w:rPr>
          <w:sz w:val="23"/>
        </w:rPr>
      </w:pPr>
    </w:p>
    <w:p w14:paraId="7F9C5267" w14:textId="77777777" w:rsidR="002A35EF" w:rsidRDefault="00000000">
      <w:pPr>
        <w:pStyle w:val="Paragrafoelenco"/>
        <w:numPr>
          <w:ilvl w:val="0"/>
          <w:numId w:val="5"/>
        </w:numPr>
        <w:tabs>
          <w:tab w:val="left" w:pos="838"/>
          <w:tab w:val="left" w:pos="839"/>
        </w:tabs>
        <w:ind w:left="838" w:hanging="727"/>
        <w:rPr>
          <w:rFonts w:ascii="Arial"/>
        </w:rPr>
      </w:pPr>
      <w:r>
        <w:rPr>
          <w:sz w:val="24"/>
        </w:rPr>
        <w:t>in</w:t>
      </w:r>
      <w:r>
        <w:rPr>
          <w:spacing w:val="24"/>
          <w:sz w:val="24"/>
        </w:rPr>
        <w:t xml:space="preserve"> </w:t>
      </w:r>
      <w:r>
        <w:rPr>
          <w:sz w:val="24"/>
        </w:rPr>
        <w:t>the</w:t>
      </w:r>
      <w:r>
        <w:rPr>
          <w:spacing w:val="21"/>
          <w:sz w:val="24"/>
        </w:rPr>
        <w:t xml:space="preserve"> </w:t>
      </w:r>
      <w:r>
        <w:rPr>
          <w:sz w:val="24"/>
        </w:rPr>
        <w:t>Po</w:t>
      </w:r>
      <w:r>
        <w:rPr>
          <w:spacing w:val="24"/>
          <w:sz w:val="24"/>
        </w:rPr>
        <w:t xml:space="preserve"> </w:t>
      </w:r>
      <w:r>
        <w:rPr>
          <w:sz w:val="24"/>
        </w:rPr>
        <w:t>Valley</w:t>
      </w:r>
      <w:r>
        <w:rPr>
          <w:spacing w:val="19"/>
          <w:sz w:val="24"/>
        </w:rPr>
        <w:t xml:space="preserve"> </w:t>
      </w:r>
      <w:r>
        <w:rPr>
          <w:sz w:val="24"/>
        </w:rPr>
        <w:t>and</w:t>
      </w:r>
      <w:r>
        <w:rPr>
          <w:spacing w:val="24"/>
          <w:sz w:val="24"/>
        </w:rPr>
        <w:t xml:space="preserve"> </w:t>
      </w:r>
      <w:r>
        <w:rPr>
          <w:sz w:val="24"/>
        </w:rPr>
        <w:t>along</w:t>
      </w:r>
      <w:r>
        <w:rPr>
          <w:spacing w:val="22"/>
          <w:sz w:val="24"/>
        </w:rPr>
        <w:t xml:space="preserve"> </w:t>
      </w:r>
      <w:r>
        <w:rPr>
          <w:sz w:val="24"/>
        </w:rPr>
        <w:t>the</w:t>
      </w:r>
      <w:r>
        <w:rPr>
          <w:spacing w:val="21"/>
          <w:sz w:val="24"/>
        </w:rPr>
        <w:t xml:space="preserve"> </w:t>
      </w:r>
      <w:r>
        <w:rPr>
          <w:sz w:val="24"/>
        </w:rPr>
        <w:t>eastern</w:t>
      </w:r>
      <w:r>
        <w:rPr>
          <w:spacing w:val="26"/>
          <w:sz w:val="24"/>
        </w:rPr>
        <w:t xml:space="preserve"> </w:t>
      </w:r>
      <w:r>
        <w:rPr>
          <w:sz w:val="24"/>
        </w:rPr>
        <w:t>coast,</w:t>
      </w:r>
      <w:r>
        <w:rPr>
          <w:spacing w:val="24"/>
          <w:sz w:val="24"/>
        </w:rPr>
        <w:t xml:space="preserve"> </w:t>
      </w:r>
      <w:r>
        <w:rPr>
          <w:sz w:val="24"/>
        </w:rPr>
        <w:t>where</w:t>
      </w:r>
      <w:r>
        <w:rPr>
          <w:spacing w:val="23"/>
          <w:sz w:val="24"/>
        </w:rPr>
        <w:t xml:space="preserve"> </w:t>
      </w:r>
      <w:r>
        <w:rPr>
          <w:sz w:val="24"/>
        </w:rPr>
        <w:t>changes</w:t>
      </w:r>
      <w:r>
        <w:rPr>
          <w:spacing w:val="24"/>
          <w:sz w:val="24"/>
        </w:rPr>
        <w:t xml:space="preserve"> </w:t>
      </w:r>
      <w:r>
        <w:rPr>
          <w:sz w:val="24"/>
        </w:rPr>
        <w:t>higher</w:t>
      </w:r>
      <w:r>
        <w:rPr>
          <w:spacing w:val="23"/>
          <w:sz w:val="24"/>
        </w:rPr>
        <w:t xml:space="preserve"> </w:t>
      </w:r>
      <w:r>
        <w:rPr>
          <w:sz w:val="24"/>
        </w:rPr>
        <w:t>than</w:t>
      </w:r>
      <w:r>
        <w:rPr>
          <w:spacing w:val="29"/>
          <w:sz w:val="24"/>
        </w:rPr>
        <w:t xml:space="preserve"> </w:t>
      </w:r>
      <w:r>
        <w:rPr>
          <w:sz w:val="24"/>
        </w:rPr>
        <w:t>160%</w:t>
      </w:r>
      <w:r>
        <w:rPr>
          <w:spacing w:val="21"/>
          <w:sz w:val="24"/>
        </w:rPr>
        <w:t xml:space="preserve"> </w:t>
      </w:r>
      <w:r>
        <w:rPr>
          <w:sz w:val="24"/>
        </w:rPr>
        <w:t>are</w:t>
      </w:r>
      <w:r>
        <w:rPr>
          <w:spacing w:val="23"/>
          <w:sz w:val="24"/>
        </w:rPr>
        <w:t xml:space="preserve"> </w:t>
      </w:r>
      <w:r>
        <w:rPr>
          <w:sz w:val="24"/>
        </w:rPr>
        <w:t>reached</w:t>
      </w:r>
    </w:p>
    <w:p w14:paraId="2B1237C0" w14:textId="77777777" w:rsidR="002A35EF" w:rsidRDefault="002A35EF">
      <w:pPr>
        <w:pStyle w:val="Corpotesto"/>
        <w:spacing w:before="11"/>
        <w:rPr>
          <w:sz w:val="23"/>
        </w:rPr>
      </w:pPr>
    </w:p>
    <w:p w14:paraId="74F17DD0" w14:textId="77777777" w:rsidR="002A35EF" w:rsidRDefault="00000000">
      <w:pPr>
        <w:pStyle w:val="Paragrafoelenco"/>
        <w:numPr>
          <w:ilvl w:val="0"/>
          <w:numId w:val="5"/>
        </w:numPr>
        <w:tabs>
          <w:tab w:val="left" w:pos="838"/>
          <w:tab w:val="left" w:pos="839"/>
        </w:tabs>
        <w:ind w:left="838" w:hanging="727"/>
        <w:rPr>
          <w:rFonts w:ascii="Arial"/>
        </w:rPr>
      </w:pPr>
      <w:r>
        <w:rPr>
          <w:sz w:val="24"/>
        </w:rPr>
        <w:t>compared</w:t>
      </w:r>
      <w:r>
        <w:rPr>
          <w:spacing w:val="24"/>
          <w:sz w:val="24"/>
        </w:rPr>
        <w:t xml:space="preserve"> </w:t>
      </w:r>
      <w:r>
        <w:rPr>
          <w:sz w:val="24"/>
        </w:rPr>
        <w:t>to</w:t>
      </w:r>
      <w:r>
        <w:rPr>
          <w:spacing w:val="22"/>
          <w:sz w:val="24"/>
        </w:rPr>
        <w:t xml:space="preserve"> </w:t>
      </w:r>
      <w:r>
        <w:rPr>
          <w:sz w:val="24"/>
        </w:rPr>
        <w:t>the</w:t>
      </w:r>
      <w:r>
        <w:rPr>
          <w:spacing w:val="21"/>
          <w:sz w:val="24"/>
        </w:rPr>
        <w:t xml:space="preserve"> </w:t>
      </w:r>
      <w:r>
        <w:rPr>
          <w:sz w:val="24"/>
        </w:rPr>
        <w:t>historical</w:t>
      </w:r>
      <w:r>
        <w:rPr>
          <w:spacing w:val="22"/>
          <w:sz w:val="24"/>
        </w:rPr>
        <w:t xml:space="preserve"> </w:t>
      </w:r>
      <w:r>
        <w:rPr>
          <w:sz w:val="24"/>
        </w:rPr>
        <w:t>period.</w:t>
      </w:r>
      <w:r>
        <w:rPr>
          <w:spacing w:val="26"/>
          <w:sz w:val="24"/>
        </w:rPr>
        <w:t xml:space="preserve"> </w:t>
      </w:r>
      <w:r>
        <w:rPr>
          <w:sz w:val="24"/>
        </w:rPr>
        <w:t>In</w:t>
      </w:r>
      <w:r>
        <w:rPr>
          <w:spacing w:val="22"/>
          <w:sz w:val="24"/>
        </w:rPr>
        <w:t xml:space="preserve"> </w:t>
      </w:r>
      <w:r>
        <w:rPr>
          <w:sz w:val="24"/>
        </w:rPr>
        <w:t>terms</w:t>
      </w:r>
      <w:r>
        <w:rPr>
          <w:spacing w:val="22"/>
          <w:sz w:val="24"/>
        </w:rPr>
        <w:t xml:space="preserve"> </w:t>
      </w:r>
      <w:r>
        <w:rPr>
          <w:sz w:val="24"/>
        </w:rPr>
        <w:t>of</w:t>
      </w:r>
      <w:r>
        <w:rPr>
          <w:spacing w:val="21"/>
          <w:sz w:val="24"/>
        </w:rPr>
        <w:t xml:space="preserve"> </w:t>
      </w:r>
      <w:r>
        <w:rPr>
          <w:sz w:val="24"/>
        </w:rPr>
        <w:t>mean</w:t>
      </w:r>
      <w:r>
        <w:rPr>
          <w:spacing w:val="24"/>
          <w:sz w:val="24"/>
        </w:rPr>
        <w:t xml:space="preserve"> </w:t>
      </w:r>
      <w:r>
        <w:rPr>
          <w:sz w:val="24"/>
        </w:rPr>
        <w:t>changes,</w:t>
      </w:r>
      <w:r>
        <w:rPr>
          <w:spacing w:val="24"/>
          <w:sz w:val="24"/>
        </w:rPr>
        <w:t xml:space="preserve"> </w:t>
      </w:r>
      <w:r>
        <w:rPr>
          <w:sz w:val="24"/>
        </w:rPr>
        <w:t>western</w:t>
      </w:r>
      <w:r>
        <w:rPr>
          <w:spacing w:val="26"/>
          <w:sz w:val="24"/>
        </w:rPr>
        <w:t xml:space="preserve"> </w:t>
      </w:r>
      <w:r>
        <w:rPr>
          <w:sz w:val="24"/>
        </w:rPr>
        <w:t>Italy</w:t>
      </w:r>
      <w:r>
        <w:rPr>
          <w:spacing w:val="17"/>
          <w:sz w:val="24"/>
        </w:rPr>
        <w:t xml:space="preserve"> </w:t>
      </w:r>
      <w:r>
        <w:rPr>
          <w:sz w:val="24"/>
        </w:rPr>
        <w:t>exhibits</w:t>
      </w:r>
      <w:r>
        <w:rPr>
          <w:spacing w:val="22"/>
          <w:sz w:val="24"/>
        </w:rPr>
        <w:t xml:space="preserve"> </w:t>
      </w:r>
      <w:r>
        <w:rPr>
          <w:sz w:val="24"/>
        </w:rPr>
        <w:t>a</w:t>
      </w:r>
      <w:r>
        <w:rPr>
          <w:spacing w:val="21"/>
          <w:sz w:val="24"/>
        </w:rPr>
        <w:t xml:space="preserve"> </w:t>
      </w:r>
      <w:r>
        <w:rPr>
          <w:sz w:val="24"/>
        </w:rPr>
        <w:t>slight</w:t>
      </w:r>
    </w:p>
    <w:p w14:paraId="6F749630" w14:textId="77777777" w:rsidR="002A35EF" w:rsidRDefault="002A35EF">
      <w:pPr>
        <w:pStyle w:val="Corpotesto"/>
        <w:spacing w:before="11"/>
        <w:rPr>
          <w:sz w:val="23"/>
        </w:rPr>
      </w:pPr>
    </w:p>
    <w:p w14:paraId="66B29291" w14:textId="77777777" w:rsidR="002A35EF" w:rsidRDefault="00000000">
      <w:pPr>
        <w:pStyle w:val="Paragrafoelenco"/>
        <w:numPr>
          <w:ilvl w:val="0"/>
          <w:numId w:val="5"/>
        </w:numPr>
        <w:tabs>
          <w:tab w:val="left" w:pos="838"/>
          <w:tab w:val="left" w:pos="839"/>
        </w:tabs>
        <w:ind w:left="838" w:hanging="727"/>
        <w:rPr>
          <w:rFonts w:ascii="Arial"/>
        </w:rPr>
      </w:pPr>
      <w:r>
        <w:rPr>
          <w:sz w:val="24"/>
        </w:rPr>
        <w:t>negative</w:t>
      </w:r>
      <w:r>
        <w:rPr>
          <w:spacing w:val="-8"/>
          <w:sz w:val="24"/>
        </w:rPr>
        <w:t xml:space="preserve"> </w:t>
      </w:r>
      <w:r>
        <w:rPr>
          <w:sz w:val="24"/>
        </w:rPr>
        <w:t>signal</w:t>
      </w:r>
      <w:r>
        <w:rPr>
          <w:spacing w:val="-4"/>
          <w:sz w:val="24"/>
        </w:rPr>
        <w:t xml:space="preserve"> </w:t>
      </w:r>
      <w:r>
        <w:rPr>
          <w:sz w:val="24"/>
        </w:rPr>
        <w:t>in</w:t>
      </w:r>
      <w:r>
        <w:rPr>
          <w:spacing w:val="-5"/>
          <w:sz w:val="24"/>
        </w:rPr>
        <w:t xml:space="preserve"> </w:t>
      </w:r>
      <w:r>
        <w:rPr>
          <w:sz w:val="24"/>
        </w:rPr>
        <w:t>annual</w:t>
      </w:r>
      <w:r>
        <w:rPr>
          <w:spacing w:val="-2"/>
          <w:sz w:val="24"/>
        </w:rPr>
        <w:t xml:space="preserve"> </w:t>
      </w:r>
      <w:r>
        <w:rPr>
          <w:sz w:val="24"/>
        </w:rPr>
        <w:t>precipitation</w:t>
      </w:r>
      <w:r>
        <w:rPr>
          <w:spacing w:val="-5"/>
          <w:sz w:val="24"/>
        </w:rPr>
        <w:t xml:space="preserve"> </w:t>
      </w:r>
      <w:r>
        <w:rPr>
          <w:sz w:val="24"/>
        </w:rPr>
        <w:t>caused</w:t>
      </w:r>
      <w:r>
        <w:rPr>
          <w:spacing w:val="-5"/>
          <w:sz w:val="24"/>
        </w:rPr>
        <w:t xml:space="preserve"> </w:t>
      </w:r>
      <w:r>
        <w:rPr>
          <w:sz w:val="24"/>
        </w:rPr>
        <w:t>by</w:t>
      </w:r>
      <w:r>
        <w:rPr>
          <w:spacing w:val="-12"/>
          <w:sz w:val="24"/>
        </w:rPr>
        <w:t xml:space="preserve"> </w:t>
      </w:r>
      <w:r>
        <w:rPr>
          <w:sz w:val="24"/>
        </w:rPr>
        <w:t>the</w:t>
      </w:r>
      <w:r>
        <w:rPr>
          <w:spacing w:val="-8"/>
          <w:sz w:val="24"/>
        </w:rPr>
        <w:t xml:space="preserve"> </w:t>
      </w:r>
      <w:r>
        <w:rPr>
          <w:sz w:val="24"/>
        </w:rPr>
        <w:t>precipitation</w:t>
      </w:r>
      <w:r>
        <w:rPr>
          <w:spacing w:val="-5"/>
          <w:sz w:val="24"/>
        </w:rPr>
        <w:t xml:space="preserve"> </w:t>
      </w:r>
      <w:r>
        <w:rPr>
          <w:sz w:val="24"/>
        </w:rPr>
        <w:t>reduction,</w:t>
      </w:r>
      <w:r>
        <w:rPr>
          <w:spacing w:val="-7"/>
          <w:sz w:val="24"/>
        </w:rPr>
        <w:t xml:space="preserve"> </w:t>
      </w:r>
      <w:r>
        <w:rPr>
          <w:sz w:val="24"/>
        </w:rPr>
        <w:t>mainly</w:t>
      </w:r>
      <w:r>
        <w:rPr>
          <w:spacing w:val="-12"/>
          <w:sz w:val="24"/>
        </w:rPr>
        <w:t xml:space="preserve"> </w:t>
      </w:r>
      <w:r>
        <w:rPr>
          <w:sz w:val="24"/>
        </w:rPr>
        <w:t>during</w:t>
      </w:r>
      <w:r>
        <w:rPr>
          <w:spacing w:val="-10"/>
          <w:sz w:val="24"/>
        </w:rPr>
        <w:t xml:space="preserve"> </w:t>
      </w:r>
      <w:r>
        <w:rPr>
          <w:sz w:val="24"/>
        </w:rPr>
        <w:t>the</w:t>
      </w:r>
    </w:p>
    <w:p w14:paraId="6BADAA80" w14:textId="77777777" w:rsidR="002A35EF" w:rsidRDefault="002A35EF">
      <w:pPr>
        <w:pStyle w:val="Corpotesto"/>
        <w:spacing w:before="11"/>
        <w:rPr>
          <w:sz w:val="23"/>
        </w:rPr>
      </w:pPr>
    </w:p>
    <w:p w14:paraId="0072EAF0" w14:textId="77777777" w:rsidR="002A35EF" w:rsidRDefault="00000000">
      <w:pPr>
        <w:pStyle w:val="Paragrafoelenco"/>
        <w:numPr>
          <w:ilvl w:val="0"/>
          <w:numId w:val="5"/>
        </w:numPr>
        <w:tabs>
          <w:tab w:val="left" w:pos="838"/>
          <w:tab w:val="left" w:pos="839"/>
        </w:tabs>
        <w:ind w:left="838" w:hanging="727"/>
        <w:rPr>
          <w:rFonts w:ascii="Arial"/>
        </w:rPr>
      </w:pPr>
      <w:r>
        <w:rPr>
          <w:sz w:val="24"/>
        </w:rPr>
        <w:t>summer and spring (Fig.</w:t>
      </w:r>
      <w:r>
        <w:rPr>
          <w:spacing w:val="-13"/>
          <w:sz w:val="24"/>
        </w:rPr>
        <w:t xml:space="preserve"> </w:t>
      </w:r>
      <w:r>
        <w:rPr>
          <w:sz w:val="24"/>
        </w:rPr>
        <w:t>S7).</w:t>
      </w:r>
    </w:p>
    <w:p w14:paraId="53ABA52B" w14:textId="77777777" w:rsidR="002A35EF" w:rsidRDefault="002A35EF">
      <w:pPr>
        <w:pStyle w:val="Corpotesto"/>
        <w:spacing w:before="11"/>
        <w:rPr>
          <w:sz w:val="23"/>
        </w:rPr>
      </w:pPr>
    </w:p>
    <w:p w14:paraId="7AEC545C" w14:textId="77777777" w:rsidR="002A35EF" w:rsidRDefault="00000000">
      <w:pPr>
        <w:pStyle w:val="Paragrafoelenco"/>
        <w:numPr>
          <w:ilvl w:val="0"/>
          <w:numId w:val="5"/>
        </w:numPr>
        <w:tabs>
          <w:tab w:val="left" w:pos="1404"/>
          <w:tab w:val="left" w:pos="1405"/>
        </w:tabs>
        <w:ind w:left="1404" w:hanging="1293"/>
        <w:rPr>
          <w:rFonts w:ascii="Arial"/>
        </w:rPr>
      </w:pPr>
      <w:r>
        <w:rPr>
          <w:sz w:val="24"/>
        </w:rPr>
        <w:t>In general, raw and bias-corrected precipitation outputs present similar changes for</w:t>
      </w:r>
      <w:r>
        <w:rPr>
          <w:spacing w:val="15"/>
          <w:sz w:val="24"/>
        </w:rPr>
        <w:t xml:space="preserve"> </w:t>
      </w:r>
      <w:r>
        <w:rPr>
          <w:sz w:val="24"/>
        </w:rPr>
        <w:t>both</w:t>
      </w:r>
    </w:p>
    <w:p w14:paraId="576D4EBF" w14:textId="77777777" w:rsidR="002A35EF" w:rsidRDefault="002A35EF">
      <w:pPr>
        <w:pStyle w:val="Corpotesto"/>
        <w:spacing w:before="11"/>
        <w:rPr>
          <w:sz w:val="23"/>
        </w:rPr>
      </w:pPr>
    </w:p>
    <w:p w14:paraId="1772E302" w14:textId="77777777" w:rsidR="002A35EF" w:rsidRDefault="00000000">
      <w:pPr>
        <w:pStyle w:val="Paragrafoelenco"/>
        <w:numPr>
          <w:ilvl w:val="0"/>
          <w:numId w:val="5"/>
        </w:numPr>
        <w:tabs>
          <w:tab w:val="left" w:pos="838"/>
          <w:tab w:val="left" w:pos="839"/>
        </w:tabs>
        <w:ind w:left="838" w:hanging="727"/>
        <w:rPr>
          <w:rFonts w:ascii="Arial"/>
        </w:rPr>
      </w:pPr>
      <w:r>
        <w:rPr>
          <w:sz w:val="24"/>
        </w:rPr>
        <w:t>the near and far future periods, in terms of both mean and extreme values. However, the use</w:t>
      </w:r>
      <w:r>
        <w:rPr>
          <w:spacing w:val="-42"/>
          <w:sz w:val="24"/>
        </w:rPr>
        <w:t xml:space="preserve"> </w:t>
      </w:r>
      <w:r>
        <w:rPr>
          <w:sz w:val="24"/>
        </w:rPr>
        <w:t>of</w:t>
      </w:r>
    </w:p>
    <w:p w14:paraId="2D7B939A" w14:textId="77777777" w:rsidR="002A35EF" w:rsidRDefault="002A35EF">
      <w:pPr>
        <w:pStyle w:val="Corpotesto"/>
        <w:spacing w:before="6"/>
        <w:rPr>
          <w:sz w:val="23"/>
        </w:rPr>
      </w:pPr>
    </w:p>
    <w:p w14:paraId="78DA468B" w14:textId="77777777" w:rsidR="002A35EF" w:rsidRDefault="00000000">
      <w:pPr>
        <w:pStyle w:val="Paragrafoelenco"/>
        <w:numPr>
          <w:ilvl w:val="0"/>
          <w:numId w:val="5"/>
        </w:numPr>
        <w:tabs>
          <w:tab w:val="left" w:pos="838"/>
          <w:tab w:val="left" w:pos="839"/>
        </w:tabs>
        <w:ind w:left="838" w:hanging="727"/>
        <w:rPr>
          <w:rFonts w:ascii="Arial"/>
        </w:rPr>
      </w:pPr>
      <w:r>
        <w:rPr>
          <w:sz w:val="24"/>
        </w:rPr>
        <w:t>raw precipitation slightly amplifies the dry change signal, whereas the bias-</w:t>
      </w:r>
      <w:proofErr w:type="gramStart"/>
      <w:r>
        <w:rPr>
          <w:sz w:val="24"/>
        </w:rPr>
        <w:t xml:space="preserve">corrected </w:t>
      </w:r>
      <w:r>
        <w:rPr>
          <w:spacing w:val="2"/>
          <w:sz w:val="24"/>
        </w:rPr>
        <w:t xml:space="preserve"> </w:t>
      </w:r>
      <w:r>
        <w:rPr>
          <w:sz w:val="24"/>
        </w:rPr>
        <w:t>positive</w:t>
      </w:r>
      <w:proofErr w:type="gramEnd"/>
    </w:p>
    <w:p w14:paraId="68D14D43" w14:textId="77777777" w:rsidR="002A35EF" w:rsidRDefault="002A35EF">
      <w:pPr>
        <w:pStyle w:val="Corpotesto"/>
        <w:spacing w:before="11"/>
        <w:rPr>
          <w:sz w:val="23"/>
        </w:rPr>
      </w:pPr>
    </w:p>
    <w:p w14:paraId="408DEC77" w14:textId="77777777" w:rsidR="002A35EF" w:rsidRDefault="00000000">
      <w:pPr>
        <w:pStyle w:val="Paragrafoelenco"/>
        <w:numPr>
          <w:ilvl w:val="0"/>
          <w:numId w:val="5"/>
        </w:numPr>
        <w:tabs>
          <w:tab w:val="left" w:pos="838"/>
          <w:tab w:val="left" w:pos="839"/>
        </w:tabs>
        <w:ind w:left="838" w:hanging="727"/>
        <w:rPr>
          <w:rFonts w:ascii="Arial"/>
        </w:rPr>
      </w:pPr>
      <w:r>
        <w:rPr>
          <w:sz w:val="24"/>
        </w:rPr>
        <w:t>precipitation</w:t>
      </w:r>
      <w:r>
        <w:rPr>
          <w:spacing w:val="-14"/>
          <w:sz w:val="24"/>
        </w:rPr>
        <w:t xml:space="preserve"> </w:t>
      </w:r>
      <w:r>
        <w:rPr>
          <w:sz w:val="24"/>
        </w:rPr>
        <w:t>changes</w:t>
      </w:r>
      <w:r>
        <w:rPr>
          <w:spacing w:val="-12"/>
          <w:sz w:val="24"/>
        </w:rPr>
        <w:t xml:space="preserve"> </w:t>
      </w:r>
      <w:r>
        <w:rPr>
          <w:sz w:val="24"/>
        </w:rPr>
        <w:t>are</w:t>
      </w:r>
      <w:r>
        <w:rPr>
          <w:spacing w:val="-13"/>
          <w:sz w:val="24"/>
        </w:rPr>
        <w:t xml:space="preserve"> </w:t>
      </w:r>
      <w:r>
        <w:rPr>
          <w:sz w:val="24"/>
        </w:rPr>
        <w:t>higher</w:t>
      </w:r>
      <w:r>
        <w:rPr>
          <w:spacing w:val="-15"/>
          <w:sz w:val="24"/>
        </w:rPr>
        <w:t xml:space="preserve"> </w:t>
      </w:r>
      <w:r>
        <w:rPr>
          <w:sz w:val="24"/>
        </w:rPr>
        <w:t>compared</w:t>
      </w:r>
      <w:r>
        <w:rPr>
          <w:spacing w:val="-14"/>
          <w:sz w:val="24"/>
        </w:rPr>
        <w:t xml:space="preserve"> </w:t>
      </w:r>
      <w:r>
        <w:rPr>
          <w:sz w:val="24"/>
        </w:rPr>
        <w:t>to</w:t>
      </w:r>
      <w:r>
        <w:rPr>
          <w:spacing w:val="-14"/>
          <w:sz w:val="24"/>
        </w:rPr>
        <w:t xml:space="preserve"> </w:t>
      </w:r>
      <w:r>
        <w:rPr>
          <w:sz w:val="24"/>
        </w:rPr>
        <w:t>those</w:t>
      </w:r>
      <w:r>
        <w:rPr>
          <w:spacing w:val="-13"/>
          <w:sz w:val="24"/>
        </w:rPr>
        <w:t xml:space="preserve"> </w:t>
      </w:r>
      <w:r>
        <w:rPr>
          <w:sz w:val="24"/>
        </w:rPr>
        <w:t>using</w:t>
      </w:r>
      <w:r>
        <w:rPr>
          <w:spacing w:val="-17"/>
          <w:sz w:val="24"/>
        </w:rPr>
        <w:t xml:space="preserve"> </w:t>
      </w:r>
      <w:r>
        <w:rPr>
          <w:sz w:val="24"/>
        </w:rPr>
        <w:t>the</w:t>
      </w:r>
      <w:r>
        <w:rPr>
          <w:spacing w:val="-15"/>
          <w:sz w:val="24"/>
        </w:rPr>
        <w:t xml:space="preserve"> </w:t>
      </w:r>
      <w:r>
        <w:rPr>
          <w:sz w:val="24"/>
        </w:rPr>
        <w:t>raw</w:t>
      </w:r>
      <w:r>
        <w:rPr>
          <w:spacing w:val="-17"/>
          <w:sz w:val="24"/>
        </w:rPr>
        <w:t xml:space="preserve"> </w:t>
      </w:r>
      <w:r>
        <w:rPr>
          <w:sz w:val="24"/>
        </w:rPr>
        <w:t>data</w:t>
      </w:r>
      <w:r>
        <w:rPr>
          <w:spacing w:val="-15"/>
          <w:sz w:val="24"/>
        </w:rPr>
        <w:t xml:space="preserve"> </w:t>
      </w:r>
      <w:r>
        <w:rPr>
          <w:sz w:val="24"/>
        </w:rPr>
        <w:t>(Fig.</w:t>
      </w:r>
      <w:r>
        <w:rPr>
          <w:spacing w:val="-14"/>
          <w:sz w:val="24"/>
        </w:rPr>
        <w:t xml:space="preserve"> </w:t>
      </w:r>
      <w:r>
        <w:rPr>
          <w:sz w:val="24"/>
        </w:rPr>
        <w:t>S7).</w:t>
      </w:r>
      <w:r>
        <w:rPr>
          <w:spacing w:val="-17"/>
          <w:sz w:val="24"/>
        </w:rPr>
        <w:t xml:space="preserve"> </w:t>
      </w:r>
      <w:r>
        <w:rPr>
          <w:sz w:val="24"/>
        </w:rPr>
        <w:t>The</w:t>
      </w:r>
      <w:r>
        <w:rPr>
          <w:spacing w:val="-15"/>
          <w:sz w:val="24"/>
        </w:rPr>
        <w:t xml:space="preserve"> </w:t>
      </w:r>
      <w:r>
        <w:rPr>
          <w:sz w:val="24"/>
        </w:rPr>
        <w:t>probability</w:t>
      </w:r>
    </w:p>
    <w:p w14:paraId="1FB56501" w14:textId="77777777" w:rsidR="002A35EF" w:rsidRDefault="002A35EF">
      <w:pPr>
        <w:pStyle w:val="Corpotesto"/>
      </w:pPr>
    </w:p>
    <w:p w14:paraId="0CF08DB1" w14:textId="77777777" w:rsidR="002A35EF" w:rsidRDefault="00000000">
      <w:pPr>
        <w:pStyle w:val="Paragrafoelenco"/>
        <w:numPr>
          <w:ilvl w:val="0"/>
          <w:numId w:val="5"/>
        </w:numPr>
        <w:tabs>
          <w:tab w:val="left" w:pos="838"/>
          <w:tab w:val="left" w:pos="839"/>
        </w:tabs>
        <w:ind w:left="838" w:hanging="727"/>
        <w:rPr>
          <w:rFonts w:ascii="Arial"/>
        </w:rPr>
      </w:pPr>
      <w:r>
        <w:rPr>
          <w:sz w:val="24"/>
        </w:rPr>
        <w:t>density</w:t>
      </w:r>
      <w:r>
        <w:rPr>
          <w:spacing w:val="30"/>
          <w:sz w:val="24"/>
        </w:rPr>
        <w:t xml:space="preserve"> </w:t>
      </w:r>
      <w:r>
        <w:rPr>
          <w:sz w:val="24"/>
        </w:rPr>
        <w:t>functions</w:t>
      </w:r>
      <w:r>
        <w:rPr>
          <w:spacing w:val="35"/>
          <w:sz w:val="24"/>
        </w:rPr>
        <w:t xml:space="preserve"> </w:t>
      </w:r>
      <w:r>
        <w:rPr>
          <w:sz w:val="24"/>
        </w:rPr>
        <w:t>(PDFs)</w:t>
      </w:r>
      <w:r>
        <w:rPr>
          <w:spacing w:val="34"/>
          <w:sz w:val="24"/>
        </w:rPr>
        <w:t xml:space="preserve"> </w:t>
      </w:r>
      <w:r>
        <w:rPr>
          <w:sz w:val="24"/>
        </w:rPr>
        <w:t>of</w:t>
      </w:r>
      <w:r>
        <w:rPr>
          <w:spacing w:val="34"/>
          <w:sz w:val="24"/>
        </w:rPr>
        <w:t xml:space="preserve"> </w:t>
      </w:r>
      <w:r>
        <w:rPr>
          <w:sz w:val="24"/>
        </w:rPr>
        <w:t>daily</w:t>
      </w:r>
      <w:r>
        <w:rPr>
          <w:spacing w:val="30"/>
          <w:sz w:val="24"/>
        </w:rPr>
        <w:t xml:space="preserve"> </w:t>
      </w:r>
      <w:r>
        <w:rPr>
          <w:sz w:val="24"/>
        </w:rPr>
        <w:t>precipitation</w:t>
      </w:r>
      <w:r>
        <w:rPr>
          <w:spacing w:val="35"/>
          <w:sz w:val="24"/>
        </w:rPr>
        <w:t xml:space="preserve"> </w:t>
      </w:r>
      <w:r>
        <w:rPr>
          <w:sz w:val="24"/>
        </w:rPr>
        <w:t>(Fig.</w:t>
      </w:r>
      <w:r>
        <w:rPr>
          <w:spacing w:val="35"/>
          <w:sz w:val="24"/>
        </w:rPr>
        <w:t xml:space="preserve"> </w:t>
      </w:r>
      <w:r>
        <w:rPr>
          <w:sz w:val="24"/>
        </w:rPr>
        <w:t>S8)</w:t>
      </w:r>
      <w:r>
        <w:rPr>
          <w:spacing w:val="36"/>
          <w:sz w:val="24"/>
        </w:rPr>
        <w:t xml:space="preserve"> </w:t>
      </w:r>
      <w:r>
        <w:rPr>
          <w:sz w:val="24"/>
        </w:rPr>
        <w:t>also</w:t>
      </w:r>
      <w:r>
        <w:rPr>
          <w:spacing w:val="35"/>
          <w:sz w:val="24"/>
        </w:rPr>
        <w:t xml:space="preserve"> </w:t>
      </w:r>
      <w:r>
        <w:rPr>
          <w:sz w:val="24"/>
        </w:rPr>
        <w:t>show</w:t>
      </w:r>
      <w:r>
        <w:rPr>
          <w:spacing w:val="36"/>
          <w:sz w:val="24"/>
        </w:rPr>
        <w:t xml:space="preserve"> </w:t>
      </w:r>
      <w:r>
        <w:rPr>
          <w:sz w:val="24"/>
        </w:rPr>
        <w:t>a</w:t>
      </w:r>
      <w:r>
        <w:rPr>
          <w:spacing w:val="34"/>
          <w:sz w:val="24"/>
        </w:rPr>
        <w:t xml:space="preserve"> </w:t>
      </w:r>
      <w:r>
        <w:rPr>
          <w:sz w:val="24"/>
        </w:rPr>
        <w:t>shift</w:t>
      </w:r>
      <w:r>
        <w:rPr>
          <w:spacing w:val="35"/>
          <w:sz w:val="24"/>
        </w:rPr>
        <w:t xml:space="preserve"> </w:t>
      </w:r>
      <w:r>
        <w:rPr>
          <w:sz w:val="24"/>
        </w:rPr>
        <w:t>in</w:t>
      </w:r>
      <w:r>
        <w:rPr>
          <w:spacing w:val="35"/>
          <w:sz w:val="24"/>
        </w:rPr>
        <w:t xml:space="preserve"> </w:t>
      </w:r>
      <w:r>
        <w:rPr>
          <w:sz w:val="24"/>
        </w:rPr>
        <w:t>precipitation</w:t>
      </w:r>
    </w:p>
    <w:p w14:paraId="037866DE" w14:textId="77777777" w:rsidR="002A35EF" w:rsidRDefault="002A35EF">
      <w:pPr>
        <w:pStyle w:val="Corpotesto"/>
        <w:spacing w:before="11"/>
        <w:rPr>
          <w:sz w:val="23"/>
        </w:rPr>
      </w:pPr>
    </w:p>
    <w:p w14:paraId="3D0F0287"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distributions toward higher values in all regions. As for previous analyses, trends in raw  </w:t>
      </w:r>
      <w:r>
        <w:rPr>
          <w:spacing w:val="55"/>
          <w:sz w:val="24"/>
        </w:rPr>
        <w:t xml:space="preserve"> </w:t>
      </w:r>
      <w:r>
        <w:rPr>
          <w:sz w:val="24"/>
        </w:rPr>
        <w:t>and</w:t>
      </w:r>
    </w:p>
    <w:p w14:paraId="03E0D182" w14:textId="77777777" w:rsidR="002A35EF" w:rsidRDefault="002A35EF">
      <w:pPr>
        <w:pStyle w:val="Corpotesto"/>
        <w:spacing w:before="11"/>
        <w:rPr>
          <w:sz w:val="23"/>
        </w:rPr>
      </w:pPr>
    </w:p>
    <w:p w14:paraId="62D2213F" w14:textId="77777777" w:rsidR="002A35EF" w:rsidRDefault="00000000">
      <w:pPr>
        <w:pStyle w:val="Paragrafoelenco"/>
        <w:numPr>
          <w:ilvl w:val="0"/>
          <w:numId w:val="5"/>
        </w:numPr>
        <w:tabs>
          <w:tab w:val="left" w:pos="838"/>
          <w:tab w:val="left" w:pos="839"/>
        </w:tabs>
        <w:ind w:left="838" w:hanging="727"/>
        <w:rPr>
          <w:rFonts w:ascii="Arial"/>
        </w:rPr>
      </w:pPr>
      <w:r>
        <w:rPr>
          <w:sz w:val="24"/>
        </w:rPr>
        <w:t>bias-</w:t>
      </w:r>
      <w:proofErr w:type="gramStart"/>
      <w:r>
        <w:rPr>
          <w:sz w:val="24"/>
        </w:rPr>
        <w:t>corrected  precipitation</w:t>
      </w:r>
      <w:proofErr w:type="gramEnd"/>
      <w:r>
        <w:rPr>
          <w:sz w:val="24"/>
        </w:rPr>
        <w:t xml:space="preserve"> </w:t>
      </w:r>
      <w:proofErr w:type="gramStart"/>
      <w:r>
        <w:rPr>
          <w:sz w:val="24"/>
        </w:rPr>
        <w:t>are  similar</w:t>
      </w:r>
      <w:proofErr w:type="gramEnd"/>
      <w:r>
        <w:rPr>
          <w:sz w:val="24"/>
        </w:rPr>
        <w:t xml:space="preserve">. However, the presence </w:t>
      </w:r>
      <w:proofErr w:type="gramStart"/>
      <w:r>
        <w:rPr>
          <w:sz w:val="24"/>
        </w:rPr>
        <w:t>of  extreme</w:t>
      </w:r>
      <w:proofErr w:type="gramEnd"/>
      <w:r>
        <w:rPr>
          <w:sz w:val="24"/>
        </w:rPr>
        <w:t xml:space="preserve"> values is    </w:t>
      </w:r>
      <w:r>
        <w:rPr>
          <w:spacing w:val="40"/>
          <w:sz w:val="24"/>
        </w:rPr>
        <w:t xml:space="preserve"> </w:t>
      </w:r>
      <w:r>
        <w:rPr>
          <w:sz w:val="24"/>
        </w:rPr>
        <w:t>more</w:t>
      </w:r>
    </w:p>
    <w:p w14:paraId="3252507E" w14:textId="77777777" w:rsidR="002A35EF" w:rsidRDefault="002A35EF">
      <w:pPr>
        <w:pStyle w:val="Corpotesto"/>
        <w:spacing w:before="11"/>
        <w:rPr>
          <w:sz w:val="23"/>
        </w:rPr>
      </w:pPr>
    </w:p>
    <w:p w14:paraId="1AE6CD1D" w14:textId="77777777" w:rsidR="002A35EF" w:rsidRDefault="00000000">
      <w:pPr>
        <w:pStyle w:val="Paragrafoelenco"/>
        <w:numPr>
          <w:ilvl w:val="0"/>
          <w:numId w:val="5"/>
        </w:numPr>
        <w:tabs>
          <w:tab w:val="left" w:pos="838"/>
          <w:tab w:val="left" w:pos="839"/>
        </w:tabs>
        <w:ind w:left="838" w:hanging="727"/>
        <w:rPr>
          <w:rFonts w:ascii="Arial"/>
        </w:rPr>
      </w:pPr>
      <w:r>
        <w:rPr>
          <w:sz w:val="24"/>
        </w:rPr>
        <w:t>noticeable in the bias-corrected outputs, where higher precipitation peaks occur not only in</w:t>
      </w:r>
      <w:r>
        <w:rPr>
          <w:spacing w:val="-37"/>
          <w:sz w:val="24"/>
        </w:rPr>
        <w:t xml:space="preserve"> </w:t>
      </w:r>
      <w:r>
        <w:rPr>
          <w:sz w:val="24"/>
        </w:rPr>
        <w:t>the</w:t>
      </w:r>
    </w:p>
    <w:p w14:paraId="2357951F" w14:textId="77777777" w:rsidR="002A35EF" w:rsidRDefault="002A35EF">
      <w:pPr>
        <w:pStyle w:val="Corpotesto"/>
        <w:spacing w:before="8"/>
        <w:rPr>
          <w:sz w:val="23"/>
        </w:rPr>
      </w:pPr>
    </w:p>
    <w:p w14:paraId="720099F4" w14:textId="77777777" w:rsidR="002A35EF" w:rsidRDefault="00000000">
      <w:pPr>
        <w:pStyle w:val="Paragrafoelenco"/>
        <w:numPr>
          <w:ilvl w:val="0"/>
          <w:numId w:val="5"/>
        </w:numPr>
        <w:tabs>
          <w:tab w:val="left" w:pos="838"/>
          <w:tab w:val="left" w:pos="839"/>
        </w:tabs>
        <w:ind w:left="838" w:hanging="727"/>
        <w:rPr>
          <w:rFonts w:ascii="Arial"/>
        </w:rPr>
      </w:pPr>
      <w:r>
        <w:rPr>
          <w:sz w:val="24"/>
        </w:rPr>
        <w:t>future but also in the historical</w:t>
      </w:r>
      <w:r>
        <w:rPr>
          <w:spacing w:val="-18"/>
          <w:sz w:val="24"/>
        </w:rPr>
        <w:t xml:space="preserve"> </w:t>
      </w:r>
      <w:r>
        <w:rPr>
          <w:sz w:val="24"/>
        </w:rPr>
        <w:t>period.</w:t>
      </w:r>
    </w:p>
    <w:p w14:paraId="1C1F21B9" w14:textId="77777777" w:rsidR="002A35EF" w:rsidRDefault="002A35EF">
      <w:pPr>
        <w:rPr>
          <w:rFonts w:ascii="Arial"/>
        </w:rPr>
        <w:sectPr w:rsidR="002A35EF">
          <w:pgSz w:w="11920" w:h="16850"/>
          <w:pgMar w:top="1320" w:right="1300" w:bottom="1000" w:left="580" w:header="0" w:footer="806" w:gutter="0"/>
          <w:cols w:space="720"/>
        </w:sectPr>
      </w:pPr>
    </w:p>
    <w:p w14:paraId="715D8840" w14:textId="77777777" w:rsidR="002A35EF" w:rsidRDefault="00000000">
      <w:pPr>
        <w:pStyle w:val="Titolo1"/>
        <w:numPr>
          <w:ilvl w:val="0"/>
          <w:numId w:val="5"/>
        </w:numPr>
        <w:tabs>
          <w:tab w:val="left" w:pos="979"/>
          <w:tab w:val="left" w:pos="980"/>
          <w:tab w:val="left" w:pos="1546"/>
        </w:tabs>
        <w:spacing w:before="75"/>
        <w:ind w:left="980"/>
        <w:rPr>
          <w:rFonts w:ascii="Arial"/>
          <w:sz w:val="22"/>
        </w:rPr>
      </w:pPr>
      <w:bookmarkStart w:id="14" w:name="468_3.4_Changes_in_discharge"/>
      <w:bookmarkEnd w:id="14"/>
      <w:r>
        <w:lastRenderedPageBreak/>
        <w:t>3.4</w:t>
      </w:r>
      <w:r>
        <w:tab/>
        <w:t>Changes in</w:t>
      </w:r>
      <w:r>
        <w:rPr>
          <w:spacing w:val="-5"/>
        </w:rPr>
        <w:t xml:space="preserve"> </w:t>
      </w:r>
      <w:r>
        <w:t>discharge</w:t>
      </w:r>
    </w:p>
    <w:p w14:paraId="2C40FB7C" w14:textId="77777777" w:rsidR="002A35EF" w:rsidRDefault="002A35EF">
      <w:pPr>
        <w:pStyle w:val="Corpotesto"/>
        <w:spacing w:before="4"/>
        <w:rPr>
          <w:b/>
          <w:sz w:val="23"/>
        </w:rPr>
      </w:pPr>
    </w:p>
    <w:p w14:paraId="53FC7DD1" w14:textId="77777777" w:rsidR="002A35EF" w:rsidRDefault="00000000">
      <w:pPr>
        <w:pStyle w:val="Paragrafoelenco"/>
        <w:numPr>
          <w:ilvl w:val="0"/>
          <w:numId w:val="5"/>
        </w:numPr>
        <w:tabs>
          <w:tab w:val="left" w:pos="1558"/>
          <w:tab w:val="left" w:pos="1559"/>
        </w:tabs>
        <w:ind w:left="1558" w:hanging="1447"/>
        <w:rPr>
          <w:rFonts w:ascii="Arial"/>
        </w:rPr>
      </w:pPr>
      <w:r>
        <w:rPr>
          <w:sz w:val="24"/>
        </w:rPr>
        <w:t>The</w:t>
      </w:r>
      <w:r>
        <w:rPr>
          <w:spacing w:val="-8"/>
          <w:sz w:val="24"/>
        </w:rPr>
        <w:t xml:space="preserve"> </w:t>
      </w:r>
      <w:r>
        <w:rPr>
          <w:sz w:val="24"/>
        </w:rPr>
        <w:t>mean</w:t>
      </w:r>
      <w:r>
        <w:rPr>
          <w:spacing w:val="-5"/>
          <w:sz w:val="24"/>
        </w:rPr>
        <w:t xml:space="preserve"> </w:t>
      </w:r>
      <w:r>
        <w:rPr>
          <w:sz w:val="24"/>
        </w:rPr>
        <w:t>discharge,</w:t>
      </w:r>
      <w:r>
        <w:rPr>
          <w:spacing w:val="-5"/>
          <w:sz w:val="24"/>
        </w:rPr>
        <w:t xml:space="preserve"> </w:t>
      </w:r>
      <w:r>
        <w:rPr>
          <w:sz w:val="24"/>
        </w:rPr>
        <w:t>in</w:t>
      </w:r>
      <w:r>
        <w:rPr>
          <w:spacing w:val="-2"/>
          <w:sz w:val="24"/>
        </w:rPr>
        <w:t xml:space="preserve"> </w:t>
      </w:r>
      <w:r>
        <w:rPr>
          <w:sz w:val="24"/>
        </w:rPr>
        <w:t>general,</w:t>
      </w:r>
      <w:r>
        <w:rPr>
          <w:spacing w:val="-5"/>
          <w:sz w:val="24"/>
        </w:rPr>
        <w:t xml:space="preserve"> </w:t>
      </w:r>
      <w:r>
        <w:rPr>
          <w:sz w:val="24"/>
        </w:rPr>
        <w:t>shows</w:t>
      </w:r>
      <w:r>
        <w:rPr>
          <w:spacing w:val="-5"/>
          <w:sz w:val="24"/>
        </w:rPr>
        <w:t xml:space="preserve"> </w:t>
      </w:r>
      <w:r>
        <w:rPr>
          <w:sz w:val="24"/>
        </w:rPr>
        <w:t>an</w:t>
      </w:r>
      <w:r>
        <w:rPr>
          <w:spacing w:val="-7"/>
          <w:sz w:val="24"/>
        </w:rPr>
        <w:t xml:space="preserve"> </w:t>
      </w:r>
      <w:r>
        <w:rPr>
          <w:sz w:val="24"/>
        </w:rPr>
        <w:t>increased</w:t>
      </w:r>
      <w:r>
        <w:rPr>
          <w:spacing w:val="-7"/>
          <w:sz w:val="24"/>
        </w:rPr>
        <w:t xml:space="preserve"> </w:t>
      </w:r>
      <w:r>
        <w:rPr>
          <w:sz w:val="24"/>
        </w:rPr>
        <w:t>mean</w:t>
      </w:r>
      <w:r>
        <w:rPr>
          <w:spacing w:val="-5"/>
          <w:sz w:val="24"/>
        </w:rPr>
        <w:t xml:space="preserve"> </w:t>
      </w:r>
      <w:r>
        <w:rPr>
          <w:sz w:val="24"/>
        </w:rPr>
        <w:t>flow</w:t>
      </w:r>
      <w:r>
        <w:rPr>
          <w:spacing w:val="-5"/>
          <w:sz w:val="24"/>
        </w:rPr>
        <w:t xml:space="preserve"> </w:t>
      </w:r>
      <w:r>
        <w:rPr>
          <w:sz w:val="24"/>
        </w:rPr>
        <w:t>for</w:t>
      </w:r>
      <w:r>
        <w:rPr>
          <w:spacing w:val="-8"/>
          <w:sz w:val="24"/>
        </w:rPr>
        <w:t xml:space="preserve"> </w:t>
      </w:r>
      <w:r>
        <w:rPr>
          <w:sz w:val="24"/>
        </w:rPr>
        <w:t>the</w:t>
      </w:r>
      <w:r>
        <w:rPr>
          <w:spacing w:val="-8"/>
          <w:sz w:val="24"/>
        </w:rPr>
        <w:t xml:space="preserve"> </w:t>
      </w:r>
      <w:r>
        <w:rPr>
          <w:sz w:val="24"/>
        </w:rPr>
        <w:t>near</w:t>
      </w:r>
      <w:r>
        <w:rPr>
          <w:spacing w:val="-1"/>
          <w:sz w:val="24"/>
        </w:rPr>
        <w:t xml:space="preserve"> </w:t>
      </w:r>
      <w:r>
        <w:rPr>
          <w:sz w:val="24"/>
        </w:rPr>
        <w:t>future</w:t>
      </w:r>
      <w:r>
        <w:rPr>
          <w:spacing w:val="-8"/>
          <w:sz w:val="24"/>
        </w:rPr>
        <w:t xml:space="preserve"> </w:t>
      </w:r>
      <w:r>
        <w:rPr>
          <w:sz w:val="24"/>
        </w:rPr>
        <w:t>(Fig.</w:t>
      </w:r>
    </w:p>
    <w:p w14:paraId="1873967E" w14:textId="77777777" w:rsidR="002A35EF" w:rsidRDefault="002A35EF">
      <w:pPr>
        <w:pStyle w:val="Corpotesto"/>
        <w:spacing w:before="8"/>
        <w:rPr>
          <w:sz w:val="23"/>
        </w:rPr>
      </w:pPr>
    </w:p>
    <w:p w14:paraId="1CF8FE6F" w14:textId="77777777" w:rsidR="000B3DB4" w:rsidRPr="000B3DB4" w:rsidRDefault="00000000" w:rsidP="000B3DB4">
      <w:pPr>
        <w:pStyle w:val="Paragrafoelenco"/>
        <w:numPr>
          <w:ilvl w:val="0"/>
          <w:numId w:val="5"/>
        </w:numPr>
        <w:tabs>
          <w:tab w:val="left" w:pos="838"/>
          <w:tab w:val="left" w:pos="839"/>
        </w:tabs>
        <w:spacing w:before="1"/>
        <w:ind w:left="838" w:hanging="727"/>
        <w:rPr>
          <w:rFonts w:ascii="Arial"/>
        </w:rPr>
      </w:pPr>
      <w:r>
        <w:rPr>
          <w:sz w:val="24"/>
        </w:rPr>
        <w:t>S</w:t>
      </w:r>
      <w:r w:rsidR="000B3DB4">
        <w:rPr>
          <w:sz w:val="24"/>
        </w:rPr>
        <w:t>8</w:t>
      </w:r>
      <w:r>
        <w:rPr>
          <w:sz w:val="24"/>
        </w:rPr>
        <w:t>).</w:t>
      </w:r>
      <w:r>
        <w:rPr>
          <w:spacing w:val="-7"/>
          <w:sz w:val="24"/>
        </w:rPr>
        <w:t xml:space="preserve"> </w:t>
      </w:r>
      <w:r w:rsidR="000B3DB4" w:rsidRPr="000B3DB4">
        <w:rPr>
          <w:sz w:val="24"/>
          <w:szCs w:val="24"/>
        </w:rPr>
        <w:t xml:space="preserve">For this simulation, a positive signal is clearly found during the winter, when mean flows </w:t>
      </w:r>
    </w:p>
    <w:p w14:paraId="1745AB8A" w14:textId="77777777" w:rsidR="000B3DB4" w:rsidRPr="000B3DB4" w:rsidRDefault="000B3DB4" w:rsidP="000B3DB4">
      <w:pPr>
        <w:pStyle w:val="Paragrafoelenco"/>
        <w:rPr>
          <w:sz w:val="24"/>
          <w:szCs w:val="24"/>
        </w:rPr>
      </w:pPr>
    </w:p>
    <w:p w14:paraId="7A79DB9B" w14:textId="77777777" w:rsidR="000B3DB4" w:rsidRPr="000B3DB4" w:rsidRDefault="000B3DB4" w:rsidP="000B3DB4">
      <w:pPr>
        <w:pStyle w:val="Paragrafoelenco"/>
        <w:numPr>
          <w:ilvl w:val="0"/>
          <w:numId w:val="5"/>
        </w:numPr>
        <w:tabs>
          <w:tab w:val="left" w:pos="838"/>
          <w:tab w:val="left" w:pos="839"/>
        </w:tabs>
        <w:spacing w:before="1"/>
        <w:ind w:left="838" w:hanging="727"/>
        <w:rPr>
          <w:rFonts w:ascii="Arial"/>
        </w:rPr>
      </w:pPr>
      <w:r w:rsidRPr="000B3DB4">
        <w:rPr>
          <w:sz w:val="24"/>
          <w:szCs w:val="24"/>
        </w:rPr>
        <w:t xml:space="preserve">increase by more than 30 %, mainly in the northern side of the Po basin and the Puglia </w:t>
      </w:r>
    </w:p>
    <w:p w14:paraId="2FEACC36" w14:textId="77777777" w:rsidR="000B3DB4" w:rsidRPr="000B3DB4" w:rsidRDefault="000B3DB4" w:rsidP="000B3DB4">
      <w:pPr>
        <w:pStyle w:val="Paragrafoelenco"/>
        <w:rPr>
          <w:sz w:val="24"/>
          <w:szCs w:val="24"/>
        </w:rPr>
      </w:pPr>
    </w:p>
    <w:p w14:paraId="6B3A719D" w14:textId="77777777" w:rsidR="000B3DB4" w:rsidRPr="000B3DB4" w:rsidRDefault="000B3DB4" w:rsidP="000B3DB4">
      <w:pPr>
        <w:pStyle w:val="Paragrafoelenco"/>
        <w:numPr>
          <w:ilvl w:val="0"/>
          <w:numId w:val="5"/>
        </w:numPr>
        <w:tabs>
          <w:tab w:val="left" w:pos="838"/>
          <w:tab w:val="left" w:pos="839"/>
        </w:tabs>
        <w:spacing w:before="1"/>
        <w:ind w:left="838" w:hanging="727"/>
        <w:rPr>
          <w:rFonts w:ascii="Arial"/>
        </w:rPr>
      </w:pPr>
      <w:r w:rsidRPr="000B3DB4">
        <w:rPr>
          <w:sz w:val="24"/>
          <w:szCs w:val="24"/>
        </w:rPr>
        <w:t>region</w:t>
      </w:r>
      <w:r>
        <w:rPr>
          <w:sz w:val="24"/>
          <w:szCs w:val="24"/>
        </w:rPr>
        <w:t xml:space="preserve">. </w:t>
      </w:r>
    </w:p>
    <w:p w14:paraId="3C2589E6" w14:textId="77777777" w:rsidR="000B3DB4" w:rsidRPr="000B3DB4" w:rsidRDefault="000B3DB4" w:rsidP="000B3DB4">
      <w:pPr>
        <w:pStyle w:val="Paragrafoelenco"/>
        <w:rPr>
          <w:sz w:val="24"/>
        </w:rPr>
      </w:pPr>
    </w:p>
    <w:p w14:paraId="360F7818" w14:textId="06CFC162" w:rsidR="002A35EF" w:rsidRDefault="00000000" w:rsidP="000B3DB4">
      <w:pPr>
        <w:pStyle w:val="Paragrafoelenco"/>
        <w:numPr>
          <w:ilvl w:val="0"/>
          <w:numId w:val="5"/>
        </w:numPr>
        <w:tabs>
          <w:tab w:val="left" w:pos="838"/>
          <w:tab w:val="left" w:pos="839"/>
        </w:tabs>
        <w:spacing w:before="1"/>
        <w:ind w:left="838" w:hanging="727"/>
        <w:rPr>
          <w:rFonts w:ascii="Arial"/>
        </w:rPr>
      </w:pPr>
      <w:r>
        <w:rPr>
          <w:sz w:val="24"/>
        </w:rPr>
        <w:t>For</w:t>
      </w:r>
      <w:r>
        <w:rPr>
          <w:spacing w:val="12"/>
          <w:sz w:val="24"/>
        </w:rPr>
        <w:t xml:space="preserve"> </w:t>
      </w:r>
      <w:r>
        <w:rPr>
          <w:sz w:val="24"/>
        </w:rPr>
        <w:t>the</w:t>
      </w:r>
      <w:r>
        <w:rPr>
          <w:spacing w:val="14"/>
          <w:sz w:val="24"/>
        </w:rPr>
        <w:t xml:space="preserve"> </w:t>
      </w:r>
      <w:r>
        <w:rPr>
          <w:sz w:val="24"/>
        </w:rPr>
        <w:t>autumn</w:t>
      </w:r>
    </w:p>
    <w:p w14:paraId="0A7EF834" w14:textId="77777777" w:rsidR="002A35EF" w:rsidRDefault="002A35EF">
      <w:pPr>
        <w:pStyle w:val="Corpotesto"/>
        <w:spacing w:before="11"/>
        <w:rPr>
          <w:sz w:val="23"/>
        </w:rPr>
      </w:pPr>
    </w:p>
    <w:p w14:paraId="4404A14E"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mean</w:t>
      </w:r>
      <w:proofErr w:type="gramEnd"/>
      <w:r>
        <w:rPr>
          <w:spacing w:val="-11"/>
          <w:sz w:val="24"/>
        </w:rPr>
        <w:t xml:space="preserve"> </w:t>
      </w:r>
      <w:r>
        <w:rPr>
          <w:sz w:val="24"/>
        </w:rPr>
        <w:t>flow,</w:t>
      </w:r>
      <w:r>
        <w:rPr>
          <w:spacing w:val="-9"/>
          <w:sz w:val="24"/>
        </w:rPr>
        <w:t xml:space="preserve"> </w:t>
      </w:r>
      <w:r>
        <w:rPr>
          <w:sz w:val="24"/>
        </w:rPr>
        <w:t>a</w:t>
      </w:r>
      <w:r>
        <w:rPr>
          <w:spacing w:val="-12"/>
          <w:sz w:val="24"/>
        </w:rPr>
        <w:t xml:space="preserve"> </w:t>
      </w:r>
      <w:r>
        <w:rPr>
          <w:sz w:val="24"/>
        </w:rPr>
        <w:t>slight</w:t>
      </w:r>
      <w:r>
        <w:rPr>
          <w:spacing w:val="-8"/>
          <w:sz w:val="24"/>
        </w:rPr>
        <w:t xml:space="preserve"> </w:t>
      </w:r>
      <w:r>
        <w:rPr>
          <w:sz w:val="24"/>
        </w:rPr>
        <w:t>increase</w:t>
      </w:r>
      <w:r>
        <w:rPr>
          <w:spacing w:val="-12"/>
          <w:sz w:val="24"/>
        </w:rPr>
        <w:t xml:space="preserve"> </w:t>
      </w:r>
      <w:r>
        <w:rPr>
          <w:sz w:val="24"/>
        </w:rPr>
        <w:t>is</w:t>
      </w:r>
      <w:r>
        <w:rPr>
          <w:spacing w:val="-8"/>
          <w:sz w:val="24"/>
        </w:rPr>
        <w:t xml:space="preserve"> </w:t>
      </w:r>
      <w:r>
        <w:rPr>
          <w:sz w:val="24"/>
        </w:rPr>
        <w:t>projected</w:t>
      </w:r>
      <w:r>
        <w:rPr>
          <w:spacing w:val="-11"/>
          <w:sz w:val="24"/>
        </w:rPr>
        <w:t xml:space="preserve"> </w:t>
      </w:r>
      <w:r>
        <w:rPr>
          <w:sz w:val="24"/>
        </w:rPr>
        <w:t>mainly</w:t>
      </w:r>
      <w:r>
        <w:rPr>
          <w:spacing w:val="-18"/>
          <w:sz w:val="24"/>
        </w:rPr>
        <w:t xml:space="preserve"> </w:t>
      </w:r>
      <w:r>
        <w:rPr>
          <w:sz w:val="24"/>
        </w:rPr>
        <w:t>over</w:t>
      </w:r>
      <w:r>
        <w:rPr>
          <w:spacing w:val="-12"/>
          <w:sz w:val="24"/>
        </w:rPr>
        <w:t xml:space="preserve"> </w:t>
      </w:r>
      <w:r>
        <w:rPr>
          <w:sz w:val="24"/>
        </w:rPr>
        <w:t>the</w:t>
      </w:r>
      <w:r>
        <w:rPr>
          <w:spacing w:val="-10"/>
          <w:sz w:val="24"/>
        </w:rPr>
        <w:t xml:space="preserve"> </w:t>
      </w:r>
      <w:r>
        <w:rPr>
          <w:sz w:val="24"/>
        </w:rPr>
        <w:t>west</w:t>
      </w:r>
      <w:r>
        <w:rPr>
          <w:spacing w:val="-8"/>
          <w:sz w:val="24"/>
        </w:rPr>
        <w:t xml:space="preserve"> </w:t>
      </w:r>
      <w:r>
        <w:rPr>
          <w:sz w:val="24"/>
        </w:rPr>
        <w:t>of</w:t>
      </w:r>
      <w:r>
        <w:rPr>
          <w:spacing w:val="-12"/>
          <w:sz w:val="24"/>
        </w:rPr>
        <w:t xml:space="preserve"> </w:t>
      </w:r>
      <w:r>
        <w:rPr>
          <w:sz w:val="24"/>
        </w:rPr>
        <w:t>the</w:t>
      </w:r>
      <w:r>
        <w:rPr>
          <w:spacing w:val="-12"/>
          <w:sz w:val="24"/>
        </w:rPr>
        <w:t xml:space="preserve"> </w:t>
      </w:r>
      <w:r>
        <w:rPr>
          <w:sz w:val="24"/>
        </w:rPr>
        <w:t>Po</w:t>
      </w:r>
      <w:r>
        <w:rPr>
          <w:spacing w:val="-11"/>
          <w:sz w:val="24"/>
        </w:rPr>
        <w:t xml:space="preserve"> </w:t>
      </w:r>
      <w:r>
        <w:rPr>
          <w:sz w:val="24"/>
        </w:rPr>
        <w:t>basin</w:t>
      </w:r>
      <w:r>
        <w:rPr>
          <w:spacing w:val="-11"/>
          <w:sz w:val="24"/>
        </w:rPr>
        <w:t xml:space="preserve"> </w:t>
      </w:r>
      <w:r>
        <w:rPr>
          <w:sz w:val="24"/>
        </w:rPr>
        <w:t>and</w:t>
      </w:r>
      <w:r>
        <w:rPr>
          <w:spacing w:val="-11"/>
          <w:sz w:val="24"/>
        </w:rPr>
        <w:t xml:space="preserve"> </w:t>
      </w:r>
      <w:r>
        <w:rPr>
          <w:sz w:val="24"/>
        </w:rPr>
        <w:t>in</w:t>
      </w:r>
      <w:r>
        <w:rPr>
          <w:spacing w:val="-9"/>
          <w:sz w:val="24"/>
        </w:rPr>
        <w:t xml:space="preserve"> </w:t>
      </w:r>
      <w:r>
        <w:rPr>
          <w:sz w:val="24"/>
        </w:rPr>
        <w:t>watersheds</w:t>
      </w:r>
    </w:p>
    <w:p w14:paraId="00AD12F1" w14:textId="77777777" w:rsidR="002A35EF" w:rsidRDefault="002A35EF">
      <w:pPr>
        <w:pStyle w:val="Corpotesto"/>
        <w:spacing w:before="8"/>
        <w:rPr>
          <w:sz w:val="23"/>
        </w:rPr>
      </w:pPr>
    </w:p>
    <w:p w14:paraId="0ABC66B8" w14:textId="77777777" w:rsidR="002A35EF" w:rsidRDefault="00000000">
      <w:pPr>
        <w:pStyle w:val="Paragrafoelenco"/>
        <w:numPr>
          <w:ilvl w:val="0"/>
          <w:numId w:val="5"/>
        </w:numPr>
        <w:tabs>
          <w:tab w:val="left" w:pos="838"/>
          <w:tab w:val="left" w:pos="839"/>
        </w:tabs>
        <w:ind w:left="838" w:hanging="727"/>
        <w:rPr>
          <w:rFonts w:ascii="Arial"/>
        </w:rPr>
      </w:pPr>
      <w:r>
        <w:rPr>
          <w:sz w:val="24"/>
        </w:rPr>
        <w:t>of</w:t>
      </w:r>
      <w:r>
        <w:rPr>
          <w:spacing w:val="26"/>
          <w:sz w:val="24"/>
        </w:rPr>
        <w:t xml:space="preserve"> </w:t>
      </w:r>
      <w:r>
        <w:rPr>
          <w:sz w:val="24"/>
        </w:rPr>
        <w:t>the</w:t>
      </w:r>
      <w:r>
        <w:rPr>
          <w:spacing w:val="28"/>
          <w:sz w:val="24"/>
        </w:rPr>
        <w:t xml:space="preserve"> </w:t>
      </w:r>
      <w:r>
        <w:rPr>
          <w:sz w:val="24"/>
        </w:rPr>
        <w:t>Calabria,</w:t>
      </w:r>
      <w:r>
        <w:rPr>
          <w:spacing w:val="29"/>
          <w:sz w:val="24"/>
        </w:rPr>
        <w:t xml:space="preserve"> </w:t>
      </w:r>
      <w:r>
        <w:rPr>
          <w:sz w:val="24"/>
        </w:rPr>
        <w:t>Sicily,</w:t>
      </w:r>
      <w:r>
        <w:rPr>
          <w:spacing w:val="29"/>
          <w:sz w:val="24"/>
        </w:rPr>
        <w:t xml:space="preserve"> </w:t>
      </w:r>
      <w:r>
        <w:rPr>
          <w:sz w:val="24"/>
        </w:rPr>
        <w:t>Sardinia,</w:t>
      </w:r>
      <w:r>
        <w:rPr>
          <w:spacing w:val="26"/>
          <w:sz w:val="24"/>
        </w:rPr>
        <w:t xml:space="preserve"> </w:t>
      </w:r>
      <w:r>
        <w:rPr>
          <w:sz w:val="24"/>
        </w:rPr>
        <w:t>and</w:t>
      </w:r>
      <w:r>
        <w:rPr>
          <w:spacing w:val="29"/>
          <w:sz w:val="24"/>
        </w:rPr>
        <w:t xml:space="preserve"> </w:t>
      </w:r>
      <w:r>
        <w:rPr>
          <w:sz w:val="24"/>
        </w:rPr>
        <w:t>Southern</w:t>
      </w:r>
      <w:r>
        <w:rPr>
          <w:spacing w:val="31"/>
          <w:sz w:val="24"/>
        </w:rPr>
        <w:t xml:space="preserve"> </w:t>
      </w:r>
      <w:r>
        <w:rPr>
          <w:sz w:val="24"/>
        </w:rPr>
        <w:t>Italian</w:t>
      </w:r>
      <w:r>
        <w:rPr>
          <w:spacing w:val="29"/>
          <w:sz w:val="24"/>
        </w:rPr>
        <w:t xml:space="preserve"> </w:t>
      </w:r>
      <w:r>
        <w:rPr>
          <w:sz w:val="24"/>
        </w:rPr>
        <w:t>domains.</w:t>
      </w:r>
      <w:r>
        <w:rPr>
          <w:spacing w:val="29"/>
          <w:sz w:val="24"/>
        </w:rPr>
        <w:t xml:space="preserve"> </w:t>
      </w:r>
      <w:r>
        <w:rPr>
          <w:spacing w:val="-3"/>
          <w:sz w:val="24"/>
        </w:rPr>
        <w:t>In</w:t>
      </w:r>
      <w:r>
        <w:rPr>
          <w:spacing w:val="26"/>
          <w:sz w:val="24"/>
        </w:rPr>
        <w:t xml:space="preserve"> </w:t>
      </w:r>
      <w:r>
        <w:rPr>
          <w:sz w:val="24"/>
        </w:rPr>
        <w:t>contrast,</w:t>
      </w:r>
      <w:r>
        <w:rPr>
          <w:spacing w:val="29"/>
          <w:sz w:val="24"/>
        </w:rPr>
        <w:t xml:space="preserve"> </w:t>
      </w:r>
      <w:r>
        <w:rPr>
          <w:sz w:val="24"/>
        </w:rPr>
        <w:t>there</w:t>
      </w:r>
      <w:r>
        <w:rPr>
          <w:spacing w:val="28"/>
          <w:sz w:val="24"/>
        </w:rPr>
        <w:t xml:space="preserve"> </w:t>
      </w:r>
      <w:r>
        <w:rPr>
          <w:sz w:val="24"/>
        </w:rPr>
        <w:t>is</w:t>
      </w:r>
      <w:r>
        <w:rPr>
          <w:spacing w:val="29"/>
          <w:sz w:val="24"/>
        </w:rPr>
        <w:t xml:space="preserve"> </w:t>
      </w:r>
      <w:r>
        <w:rPr>
          <w:sz w:val="24"/>
        </w:rPr>
        <w:t>a</w:t>
      </w:r>
      <w:r>
        <w:rPr>
          <w:spacing w:val="28"/>
          <w:sz w:val="24"/>
        </w:rPr>
        <w:t xml:space="preserve"> </w:t>
      </w:r>
      <w:r>
        <w:rPr>
          <w:sz w:val="24"/>
        </w:rPr>
        <w:t>clear</w:t>
      </w:r>
    </w:p>
    <w:p w14:paraId="78BD590A" w14:textId="77777777" w:rsidR="002A35EF" w:rsidRDefault="002A35EF">
      <w:pPr>
        <w:pStyle w:val="Corpotesto"/>
        <w:spacing w:before="10"/>
        <w:rPr>
          <w:sz w:val="23"/>
        </w:rPr>
      </w:pPr>
    </w:p>
    <w:p w14:paraId="130DC2D1"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negative</w:t>
      </w:r>
      <w:r>
        <w:rPr>
          <w:spacing w:val="-13"/>
          <w:sz w:val="24"/>
        </w:rPr>
        <w:t xml:space="preserve"> </w:t>
      </w:r>
      <w:r>
        <w:rPr>
          <w:sz w:val="24"/>
        </w:rPr>
        <w:t>change</w:t>
      </w:r>
      <w:r>
        <w:rPr>
          <w:spacing w:val="-13"/>
          <w:sz w:val="24"/>
        </w:rPr>
        <w:t xml:space="preserve"> </w:t>
      </w:r>
      <w:r>
        <w:rPr>
          <w:sz w:val="24"/>
        </w:rPr>
        <w:t>signal</w:t>
      </w:r>
      <w:r>
        <w:rPr>
          <w:spacing w:val="-12"/>
          <w:sz w:val="24"/>
        </w:rPr>
        <w:t xml:space="preserve"> </w:t>
      </w:r>
      <w:r>
        <w:rPr>
          <w:sz w:val="24"/>
        </w:rPr>
        <w:t>in</w:t>
      </w:r>
      <w:r>
        <w:rPr>
          <w:spacing w:val="-7"/>
          <w:sz w:val="24"/>
        </w:rPr>
        <w:t xml:space="preserve"> </w:t>
      </w:r>
      <w:r>
        <w:rPr>
          <w:sz w:val="24"/>
        </w:rPr>
        <w:t>the</w:t>
      </w:r>
      <w:r>
        <w:rPr>
          <w:spacing w:val="-13"/>
          <w:sz w:val="24"/>
        </w:rPr>
        <w:t xml:space="preserve"> </w:t>
      </w:r>
      <w:r>
        <w:rPr>
          <w:sz w:val="24"/>
        </w:rPr>
        <w:t>summer</w:t>
      </w:r>
      <w:r>
        <w:rPr>
          <w:spacing w:val="-13"/>
          <w:sz w:val="24"/>
        </w:rPr>
        <w:t xml:space="preserve"> </w:t>
      </w:r>
      <w:r>
        <w:rPr>
          <w:sz w:val="24"/>
        </w:rPr>
        <w:t>(especially</w:t>
      </w:r>
      <w:r>
        <w:rPr>
          <w:spacing w:val="-14"/>
          <w:sz w:val="24"/>
        </w:rPr>
        <w:t xml:space="preserve"> </w:t>
      </w:r>
      <w:r>
        <w:rPr>
          <w:sz w:val="24"/>
        </w:rPr>
        <w:t>in</w:t>
      </w:r>
      <w:r>
        <w:rPr>
          <w:spacing w:val="-12"/>
          <w:sz w:val="24"/>
        </w:rPr>
        <w:t xml:space="preserve"> </w:t>
      </w:r>
      <w:r>
        <w:rPr>
          <w:sz w:val="24"/>
        </w:rPr>
        <w:t>Central</w:t>
      </w:r>
      <w:r>
        <w:rPr>
          <w:spacing w:val="-7"/>
          <w:sz w:val="24"/>
        </w:rPr>
        <w:t xml:space="preserve"> </w:t>
      </w:r>
      <w:r>
        <w:rPr>
          <w:sz w:val="24"/>
        </w:rPr>
        <w:t>Italy</w:t>
      </w:r>
      <w:r>
        <w:rPr>
          <w:spacing w:val="-14"/>
          <w:sz w:val="24"/>
        </w:rPr>
        <w:t xml:space="preserve"> </w:t>
      </w:r>
      <w:r>
        <w:rPr>
          <w:sz w:val="24"/>
        </w:rPr>
        <w:t>and</w:t>
      </w:r>
      <w:r>
        <w:rPr>
          <w:spacing w:val="-12"/>
          <w:sz w:val="24"/>
        </w:rPr>
        <w:t xml:space="preserve"> </w:t>
      </w:r>
      <w:r>
        <w:rPr>
          <w:sz w:val="24"/>
        </w:rPr>
        <w:t>Sardinia)</w:t>
      </w:r>
      <w:r>
        <w:rPr>
          <w:spacing w:val="-15"/>
          <w:sz w:val="24"/>
        </w:rPr>
        <w:t xml:space="preserve"> </w:t>
      </w:r>
      <w:r>
        <w:rPr>
          <w:sz w:val="24"/>
        </w:rPr>
        <w:t>and</w:t>
      </w:r>
      <w:r>
        <w:rPr>
          <w:spacing w:val="-12"/>
          <w:sz w:val="24"/>
        </w:rPr>
        <w:t xml:space="preserve"> </w:t>
      </w:r>
      <w:r>
        <w:rPr>
          <w:sz w:val="24"/>
        </w:rPr>
        <w:t>autumn</w:t>
      </w:r>
      <w:r>
        <w:rPr>
          <w:spacing w:val="-12"/>
          <w:sz w:val="24"/>
        </w:rPr>
        <w:t xml:space="preserve"> </w:t>
      </w:r>
      <w:r>
        <w:rPr>
          <w:sz w:val="24"/>
        </w:rPr>
        <w:t>(for</w:t>
      </w:r>
    </w:p>
    <w:p w14:paraId="11F796A2" w14:textId="77777777" w:rsidR="002A35EF" w:rsidRDefault="002A35EF">
      <w:pPr>
        <w:pStyle w:val="Corpotesto"/>
        <w:spacing w:before="9"/>
        <w:rPr>
          <w:sz w:val="23"/>
        </w:rPr>
      </w:pPr>
    </w:p>
    <w:p w14:paraId="625A7BFF"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North-Eastern Italy, Sardinia, Po, and Central Italy), when reductions reach 20%. </w:t>
      </w:r>
      <w:proofErr w:type="gramStart"/>
      <w:r>
        <w:rPr>
          <w:sz w:val="24"/>
        </w:rPr>
        <w:t xml:space="preserve">The </w:t>
      </w:r>
      <w:r>
        <w:rPr>
          <w:spacing w:val="33"/>
          <w:sz w:val="24"/>
        </w:rPr>
        <w:t xml:space="preserve"> </w:t>
      </w:r>
      <w:r>
        <w:rPr>
          <w:sz w:val="24"/>
        </w:rPr>
        <w:t>results</w:t>
      </w:r>
      <w:proofErr w:type="gramEnd"/>
    </w:p>
    <w:p w14:paraId="4453D9DA" w14:textId="77777777" w:rsidR="002A35EF" w:rsidRDefault="002A35EF">
      <w:pPr>
        <w:pStyle w:val="Corpotesto"/>
        <w:spacing w:before="11"/>
        <w:rPr>
          <w:sz w:val="23"/>
        </w:rPr>
      </w:pPr>
    </w:p>
    <w:p w14:paraId="5FD94F78" w14:textId="77777777" w:rsidR="002A35EF" w:rsidRDefault="00000000">
      <w:pPr>
        <w:pStyle w:val="Paragrafoelenco"/>
        <w:numPr>
          <w:ilvl w:val="0"/>
          <w:numId w:val="5"/>
        </w:numPr>
        <w:tabs>
          <w:tab w:val="left" w:pos="838"/>
          <w:tab w:val="left" w:pos="839"/>
        </w:tabs>
        <w:ind w:left="838" w:hanging="727"/>
        <w:rPr>
          <w:rFonts w:ascii="Arial"/>
        </w:rPr>
      </w:pPr>
      <w:r>
        <w:rPr>
          <w:sz w:val="24"/>
        </w:rPr>
        <w:t>from simulations fed with raw and bias-corrected climate outputs show very similar results</w:t>
      </w:r>
      <w:r>
        <w:rPr>
          <w:spacing w:val="-36"/>
          <w:sz w:val="24"/>
        </w:rPr>
        <w:t xml:space="preserve"> </w:t>
      </w:r>
      <w:r>
        <w:rPr>
          <w:sz w:val="24"/>
        </w:rPr>
        <w:t>for</w:t>
      </w:r>
    </w:p>
    <w:p w14:paraId="2ECA8F2D" w14:textId="77777777" w:rsidR="002A35EF" w:rsidRDefault="002A35EF">
      <w:pPr>
        <w:pStyle w:val="Corpotesto"/>
        <w:spacing w:before="11"/>
        <w:rPr>
          <w:sz w:val="23"/>
        </w:rPr>
      </w:pPr>
    </w:p>
    <w:p w14:paraId="2BE3905C" w14:textId="77777777" w:rsidR="002A35EF" w:rsidRDefault="00000000">
      <w:pPr>
        <w:pStyle w:val="Paragrafoelenco"/>
        <w:numPr>
          <w:ilvl w:val="0"/>
          <w:numId w:val="5"/>
        </w:numPr>
        <w:tabs>
          <w:tab w:val="left" w:pos="838"/>
          <w:tab w:val="left" w:pos="839"/>
        </w:tabs>
        <w:ind w:left="838" w:hanging="727"/>
        <w:rPr>
          <w:rFonts w:ascii="Arial"/>
        </w:rPr>
      </w:pPr>
      <w:r>
        <w:rPr>
          <w:sz w:val="24"/>
        </w:rPr>
        <w:t>the</w:t>
      </w:r>
      <w:r>
        <w:rPr>
          <w:spacing w:val="21"/>
          <w:sz w:val="24"/>
        </w:rPr>
        <w:t xml:space="preserve"> </w:t>
      </w:r>
      <w:r>
        <w:rPr>
          <w:sz w:val="24"/>
        </w:rPr>
        <w:t>near</w:t>
      </w:r>
      <w:r>
        <w:rPr>
          <w:spacing w:val="23"/>
          <w:sz w:val="24"/>
        </w:rPr>
        <w:t xml:space="preserve"> </w:t>
      </w:r>
      <w:r>
        <w:rPr>
          <w:sz w:val="24"/>
        </w:rPr>
        <w:t>future</w:t>
      </w:r>
      <w:r>
        <w:rPr>
          <w:spacing w:val="18"/>
          <w:sz w:val="24"/>
        </w:rPr>
        <w:t xml:space="preserve"> </w:t>
      </w:r>
      <w:r>
        <w:rPr>
          <w:sz w:val="24"/>
        </w:rPr>
        <w:t>period</w:t>
      </w:r>
      <w:r>
        <w:rPr>
          <w:spacing w:val="22"/>
          <w:sz w:val="24"/>
        </w:rPr>
        <w:t xml:space="preserve"> </w:t>
      </w:r>
      <w:r>
        <w:rPr>
          <w:sz w:val="24"/>
        </w:rPr>
        <w:t>in</w:t>
      </w:r>
      <w:r>
        <w:rPr>
          <w:spacing w:val="24"/>
          <w:sz w:val="24"/>
        </w:rPr>
        <w:t xml:space="preserve"> </w:t>
      </w:r>
      <w:r>
        <w:rPr>
          <w:sz w:val="24"/>
        </w:rPr>
        <w:t>mean</w:t>
      </w:r>
      <w:r>
        <w:rPr>
          <w:spacing w:val="22"/>
          <w:sz w:val="24"/>
        </w:rPr>
        <w:t xml:space="preserve"> </w:t>
      </w:r>
      <w:r>
        <w:rPr>
          <w:sz w:val="24"/>
        </w:rPr>
        <w:t>values,</w:t>
      </w:r>
      <w:r>
        <w:rPr>
          <w:spacing w:val="26"/>
          <w:sz w:val="24"/>
        </w:rPr>
        <w:t xml:space="preserve"> </w:t>
      </w:r>
      <w:r>
        <w:rPr>
          <w:sz w:val="24"/>
        </w:rPr>
        <w:t>except</w:t>
      </w:r>
      <w:r>
        <w:rPr>
          <w:spacing w:val="22"/>
          <w:sz w:val="24"/>
        </w:rPr>
        <w:t xml:space="preserve"> </w:t>
      </w:r>
      <w:r>
        <w:rPr>
          <w:sz w:val="24"/>
        </w:rPr>
        <w:t>for</w:t>
      </w:r>
      <w:r>
        <w:rPr>
          <w:spacing w:val="23"/>
          <w:sz w:val="24"/>
        </w:rPr>
        <w:t xml:space="preserve"> </w:t>
      </w:r>
      <w:r>
        <w:rPr>
          <w:sz w:val="24"/>
        </w:rPr>
        <w:t>summer</w:t>
      </w:r>
      <w:r>
        <w:rPr>
          <w:spacing w:val="21"/>
          <w:sz w:val="24"/>
        </w:rPr>
        <w:t xml:space="preserve"> </w:t>
      </w:r>
      <w:r>
        <w:rPr>
          <w:sz w:val="24"/>
        </w:rPr>
        <w:t>when</w:t>
      </w:r>
      <w:r>
        <w:rPr>
          <w:spacing w:val="22"/>
          <w:sz w:val="24"/>
        </w:rPr>
        <w:t xml:space="preserve"> </w:t>
      </w:r>
      <w:r>
        <w:rPr>
          <w:sz w:val="24"/>
        </w:rPr>
        <w:t>CHyM-HAD_3h</w:t>
      </w:r>
      <w:r>
        <w:rPr>
          <w:spacing w:val="22"/>
          <w:sz w:val="24"/>
        </w:rPr>
        <w:t xml:space="preserve"> </w:t>
      </w:r>
      <w:r>
        <w:rPr>
          <w:sz w:val="24"/>
        </w:rPr>
        <w:t>exhibits</w:t>
      </w:r>
      <w:r>
        <w:rPr>
          <w:spacing w:val="22"/>
          <w:sz w:val="24"/>
        </w:rPr>
        <w:t xml:space="preserve"> </w:t>
      </w:r>
      <w:r>
        <w:rPr>
          <w:sz w:val="24"/>
        </w:rPr>
        <w:t>a</w:t>
      </w:r>
    </w:p>
    <w:p w14:paraId="5425D92F" w14:textId="77777777" w:rsidR="002A35EF" w:rsidRDefault="002A35EF">
      <w:pPr>
        <w:pStyle w:val="Corpotesto"/>
        <w:spacing w:before="11"/>
        <w:rPr>
          <w:sz w:val="23"/>
        </w:rPr>
      </w:pPr>
    </w:p>
    <w:p w14:paraId="4B09D004" w14:textId="77777777" w:rsidR="002A35EF" w:rsidRDefault="00000000">
      <w:pPr>
        <w:pStyle w:val="Paragrafoelenco"/>
        <w:numPr>
          <w:ilvl w:val="0"/>
          <w:numId w:val="5"/>
        </w:numPr>
        <w:tabs>
          <w:tab w:val="left" w:pos="838"/>
          <w:tab w:val="left" w:pos="839"/>
        </w:tabs>
        <w:ind w:left="838" w:hanging="727"/>
        <w:rPr>
          <w:rFonts w:ascii="Arial"/>
        </w:rPr>
      </w:pPr>
      <w:r>
        <w:rPr>
          <w:sz w:val="24"/>
        </w:rPr>
        <w:t>stronger dry</w:t>
      </w:r>
      <w:r>
        <w:rPr>
          <w:spacing w:val="-14"/>
          <w:sz w:val="24"/>
        </w:rPr>
        <w:t xml:space="preserve"> </w:t>
      </w:r>
      <w:r>
        <w:rPr>
          <w:sz w:val="24"/>
        </w:rPr>
        <w:t>signal.</w:t>
      </w:r>
    </w:p>
    <w:p w14:paraId="527E1187" w14:textId="77777777" w:rsidR="002A35EF" w:rsidRDefault="002A35EF">
      <w:pPr>
        <w:pStyle w:val="Corpotesto"/>
        <w:spacing w:before="11"/>
        <w:rPr>
          <w:sz w:val="23"/>
        </w:rPr>
      </w:pPr>
    </w:p>
    <w:p w14:paraId="49734D59" w14:textId="77777777" w:rsidR="002A35EF" w:rsidRDefault="00000000">
      <w:pPr>
        <w:pStyle w:val="Paragrafoelenco"/>
        <w:numPr>
          <w:ilvl w:val="0"/>
          <w:numId w:val="5"/>
        </w:numPr>
        <w:tabs>
          <w:tab w:val="left" w:pos="1558"/>
          <w:tab w:val="left" w:pos="1559"/>
        </w:tabs>
        <w:ind w:left="1558" w:hanging="1447"/>
        <w:rPr>
          <w:rFonts w:ascii="Arial"/>
        </w:rPr>
      </w:pPr>
      <w:r>
        <w:rPr>
          <w:sz w:val="24"/>
        </w:rPr>
        <w:t>At</w:t>
      </w:r>
      <w:r>
        <w:rPr>
          <w:spacing w:val="-9"/>
          <w:sz w:val="24"/>
        </w:rPr>
        <w:t xml:space="preserve"> </w:t>
      </w:r>
      <w:r>
        <w:rPr>
          <w:sz w:val="24"/>
        </w:rPr>
        <w:t>an</w:t>
      </w:r>
      <w:r>
        <w:rPr>
          <w:spacing w:val="-10"/>
          <w:sz w:val="24"/>
        </w:rPr>
        <w:t xml:space="preserve"> </w:t>
      </w:r>
      <w:r>
        <w:rPr>
          <w:sz w:val="24"/>
        </w:rPr>
        <w:t>annual</w:t>
      </w:r>
      <w:r>
        <w:rPr>
          <w:spacing w:val="-9"/>
          <w:sz w:val="24"/>
        </w:rPr>
        <w:t xml:space="preserve"> </w:t>
      </w:r>
      <w:r>
        <w:rPr>
          <w:sz w:val="24"/>
        </w:rPr>
        <w:t>scale,</w:t>
      </w:r>
      <w:r>
        <w:rPr>
          <w:spacing w:val="-7"/>
          <w:sz w:val="24"/>
        </w:rPr>
        <w:t xml:space="preserve"> </w:t>
      </w:r>
      <w:r>
        <w:rPr>
          <w:sz w:val="24"/>
        </w:rPr>
        <w:t>changes</w:t>
      </w:r>
      <w:r>
        <w:rPr>
          <w:spacing w:val="-9"/>
          <w:sz w:val="24"/>
        </w:rPr>
        <w:t xml:space="preserve"> </w:t>
      </w:r>
      <w:r>
        <w:rPr>
          <w:sz w:val="24"/>
        </w:rPr>
        <w:t>in</w:t>
      </w:r>
      <w:r>
        <w:rPr>
          <w:spacing w:val="-10"/>
          <w:sz w:val="24"/>
        </w:rPr>
        <w:t xml:space="preserve"> </w:t>
      </w:r>
      <w:r>
        <w:rPr>
          <w:sz w:val="24"/>
        </w:rPr>
        <w:t>mean</w:t>
      </w:r>
      <w:r>
        <w:rPr>
          <w:spacing w:val="-10"/>
          <w:sz w:val="24"/>
        </w:rPr>
        <w:t xml:space="preserve"> </w:t>
      </w:r>
      <w:r>
        <w:rPr>
          <w:sz w:val="24"/>
        </w:rPr>
        <w:t>flow</w:t>
      </w:r>
      <w:r>
        <w:rPr>
          <w:spacing w:val="-10"/>
          <w:sz w:val="24"/>
        </w:rPr>
        <w:t xml:space="preserve"> </w:t>
      </w:r>
      <w:r>
        <w:rPr>
          <w:sz w:val="24"/>
        </w:rPr>
        <w:t>are</w:t>
      </w:r>
      <w:r>
        <w:rPr>
          <w:spacing w:val="-13"/>
          <w:sz w:val="24"/>
        </w:rPr>
        <w:t xml:space="preserve"> </w:t>
      </w:r>
      <w:r>
        <w:rPr>
          <w:sz w:val="24"/>
        </w:rPr>
        <w:t>moderate,</w:t>
      </w:r>
      <w:r>
        <w:rPr>
          <w:spacing w:val="-10"/>
          <w:sz w:val="24"/>
        </w:rPr>
        <w:t xml:space="preserve"> </w:t>
      </w:r>
      <w:r>
        <w:rPr>
          <w:sz w:val="24"/>
        </w:rPr>
        <w:t>with</w:t>
      </w:r>
      <w:r>
        <w:rPr>
          <w:spacing w:val="-10"/>
          <w:sz w:val="24"/>
        </w:rPr>
        <w:t xml:space="preserve"> </w:t>
      </w:r>
      <w:r>
        <w:rPr>
          <w:sz w:val="24"/>
        </w:rPr>
        <w:t>values</w:t>
      </w:r>
      <w:r>
        <w:rPr>
          <w:spacing w:val="-9"/>
          <w:sz w:val="24"/>
        </w:rPr>
        <w:t xml:space="preserve"> </w:t>
      </w:r>
      <w:r>
        <w:rPr>
          <w:sz w:val="24"/>
        </w:rPr>
        <w:t>ranging</w:t>
      </w:r>
      <w:r>
        <w:rPr>
          <w:spacing w:val="-7"/>
          <w:sz w:val="24"/>
        </w:rPr>
        <w:t xml:space="preserve"> </w:t>
      </w:r>
      <w:r>
        <w:rPr>
          <w:sz w:val="24"/>
        </w:rPr>
        <w:t>from</w:t>
      </w:r>
      <w:r>
        <w:rPr>
          <w:spacing w:val="-9"/>
          <w:sz w:val="24"/>
        </w:rPr>
        <w:t xml:space="preserve"> </w:t>
      </w:r>
      <w:r>
        <w:rPr>
          <w:sz w:val="24"/>
        </w:rPr>
        <w:t>about</w:t>
      </w:r>
    </w:p>
    <w:p w14:paraId="676B18FC" w14:textId="77777777" w:rsidR="002A35EF" w:rsidRDefault="002A35EF">
      <w:pPr>
        <w:pStyle w:val="Corpotesto"/>
        <w:spacing w:before="11"/>
        <w:rPr>
          <w:sz w:val="23"/>
        </w:rPr>
      </w:pPr>
    </w:p>
    <w:p w14:paraId="12AA6A98" w14:textId="77777777" w:rsidR="002A35EF" w:rsidRDefault="00000000">
      <w:pPr>
        <w:pStyle w:val="Paragrafoelenco"/>
        <w:numPr>
          <w:ilvl w:val="0"/>
          <w:numId w:val="5"/>
        </w:numPr>
        <w:tabs>
          <w:tab w:val="left" w:pos="838"/>
          <w:tab w:val="left" w:pos="839"/>
        </w:tabs>
        <w:ind w:left="838" w:hanging="727"/>
        <w:rPr>
          <w:rFonts w:ascii="Arial"/>
        </w:rPr>
      </w:pPr>
      <w:r>
        <w:rPr>
          <w:sz w:val="24"/>
        </w:rPr>
        <w:t>-10%</w:t>
      </w:r>
      <w:r>
        <w:rPr>
          <w:spacing w:val="-18"/>
          <w:sz w:val="24"/>
        </w:rPr>
        <w:t xml:space="preserve"> </w:t>
      </w:r>
      <w:r>
        <w:rPr>
          <w:sz w:val="24"/>
        </w:rPr>
        <w:t>to</w:t>
      </w:r>
      <w:r>
        <w:rPr>
          <w:spacing w:val="-14"/>
          <w:sz w:val="24"/>
        </w:rPr>
        <w:t xml:space="preserve"> </w:t>
      </w:r>
      <w:r>
        <w:rPr>
          <w:sz w:val="24"/>
        </w:rPr>
        <w:t>10%</w:t>
      </w:r>
      <w:r>
        <w:rPr>
          <w:spacing w:val="-18"/>
          <w:sz w:val="24"/>
        </w:rPr>
        <w:t xml:space="preserve"> </w:t>
      </w:r>
      <w:r>
        <w:rPr>
          <w:sz w:val="24"/>
        </w:rPr>
        <w:t>(Fig</w:t>
      </w:r>
      <w:r>
        <w:rPr>
          <w:spacing w:val="-19"/>
          <w:sz w:val="24"/>
        </w:rPr>
        <w:t xml:space="preserve"> </w:t>
      </w:r>
      <w:r>
        <w:rPr>
          <w:sz w:val="24"/>
        </w:rPr>
        <w:t>S9).</w:t>
      </w:r>
      <w:r>
        <w:rPr>
          <w:spacing w:val="-17"/>
          <w:sz w:val="24"/>
        </w:rPr>
        <w:t xml:space="preserve"> </w:t>
      </w:r>
      <w:r>
        <w:rPr>
          <w:sz w:val="24"/>
        </w:rPr>
        <w:t>However,</w:t>
      </w:r>
      <w:r>
        <w:rPr>
          <w:spacing w:val="-17"/>
          <w:sz w:val="24"/>
        </w:rPr>
        <w:t xml:space="preserve"> </w:t>
      </w:r>
      <w:r>
        <w:rPr>
          <w:sz w:val="24"/>
        </w:rPr>
        <w:t>the</w:t>
      </w:r>
      <w:r>
        <w:rPr>
          <w:spacing w:val="-13"/>
          <w:sz w:val="24"/>
        </w:rPr>
        <w:t xml:space="preserve"> </w:t>
      </w:r>
      <w:r>
        <w:rPr>
          <w:sz w:val="24"/>
        </w:rPr>
        <w:t>yearly</w:t>
      </w:r>
      <w:r>
        <w:rPr>
          <w:spacing w:val="-21"/>
          <w:sz w:val="24"/>
        </w:rPr>
        <w:t xml:space="preserve"> </w:t>
      </w:r>
      <w:r>
        <w:rPr>
          <w:sz w:val="24"/>
        </w:rPr>
        <w:t>average</w:t>
      </w:r>
      <w:r>
        <w:rPr>
          <w:spacing w:val="-18"/>
          <w:sz w:val="24"/>
        </w:rPr>
        <w:t xml:space="preserve"> </w:t>
      </w:r>
      <w:proofErr w:type="gramStart"/>
      <w:r>
        <w:rPr>
          <w:sz w:val="24"/>
        </w:rPr>
        <w:t>peak</w:t>
      </w:r>
      <w:r>
        <w:rPr>
          <w:spacing w:val="-12"/>
          <w:sz w:val="24"/>
        </w:rPr>
        <w:t xml:space="preserve"> </w:t>
      </w:r>
      <w:r>
        <w:rPr>
          <w:sz w:val="24"/>
        </w:rPr>
        <w:t>flows</w:t>
      </w:r>
      <w:proofErr w:type="gramEnd"/>
      <w:r>
        <w:rPr>
          <w:spacing w:val="-14"/>
          <w:sz w:val="24"/>
        </w:rPr>
        <w:t xml:space="preserve"> </w:t>
      </w:r>
      <w:r>
        <w:rPr>
          <w:sz w:val="24"/>
        </w:rPr>
        <w:t>show</w:t>
      </w:r>
      <w:r>
        <w:rPr>
          <w:spacing w:val="-15"/>
          <w:sz w:val="24"/>
        </w:rPr>
        <w:t xml:space="preserve"> </w:t>
      </w:r>
      <w:r>
        <w:rPr>
          <w:sz w:val="24"/>
        </w:rPr>
        <w:t>greater</w:t>
      </w:r>
      <w:r>
        <w:rPr>
          <w:spacing w:val="-18"/>
          <w:sz w:val="24"/>
        </w:rPr>
        <w:t xml:space="preserve"> </w:t>
      </w:r>
      <w:r>
        <w:rPr>
          <w:sz w:val="24"/>
        </w:rPr>
        <w:t>changes</w:t>
      </w:r>
      <w:r>
        <w:rPr>
          <w:spacing w:val="-14"/>
          <w:sz w:val="24"/>
        </w:rPr>
        <w:t xml:space="preserve"> </w:t>
      </w:r>
      <w:r>
        <w:rPr>
          <w:sz w:val="24"/>
        </w:rPr>
        <w:t>compared</w:t>
      </w:r>
    </w:p>
    <w:p w14:paraId="2EC8040A" w14:textId="77777777" w:rsidR="002A35EF" w:rsidRDefault="002A35EF">
      <w:pPr>
        <w:pStyle w:val="Corpotesto"/>
        <w:spacing w:before="11"/>
        <w:rPr>
          <w:sz w:val="23"/>
        </w:rPr>
      </w:pPr>
    </w:p>
    <w:p w14:paraId="4A4FBDA9"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to the changes in mean discharge (Fig. 9). For the near future, the Sardinia basins </w:t>
      </w:r>
      <w:proofErr w:type="gramStart"/>
      <w:r>
        <w:rPr>
          <w:sz w:val="24"/>
        </w:rPr>
        <w:t xml:space="preserve">present </w:t>
      </w:r>
      <w:r>
        <w:rPr>
          <w:spacing w:val="53"/>
          <w:sz w:val="24"/>
        </w:rPr>
        <w:t xml:space="preserve"> </w:t>
      </w:r>
      <w:r>
        <w:rPr>
          <w:sz w:val="24"/>
        </w:rPr>
        <w:t>the</w:t>
      </w:r>
      <w:proofErr w:type="gramEnd"/>
    </w:p>
    <w:p w14:paraId="702BE7EA" w14:textId="77777777" w:rsidR="002A35EF" w:rsidRDefault="002A35EF">
      <w:pPr>
        <w:pStyle w:val="Corpotesto"/>
        <w:spacing w:before="11"/>
        <w:rPr>
          <w:sz w:val="23"/>
        </w:rPr>
      </w:pPr>
    </w:p>
    <w:p w14:paraId="5F6CEEF2" w14:textId="77777777" w:rsidR="002A35EF" w:rsidRDefault="00000000">
      <w:pPr>
        <w:pStyle w:val="Paragrafoelenco"/>
        <w:numPr>
          <w:ilvl w:val="0"/>
          <w:numId w:val="5"/>
        </w:numPr>
        <w:tabs>
          <w:tab w:val="left" w:pos="838"/>
          <w:tab w:val="left" w:pos="839"/>
          <w:tab w:val="left" w:pos="8040"/>
        </w:tabs>
        <w:ind w:left="838" w:hanging="727"/>
        <w:rPr>
          <w:rFonts w:ascii="Arial"/>
        </w:rPr>
      </w:pPr>
      <w:r>
        <w:rPr>
          <w:sz w:val="24"/>
        </w:rPr>
        <w:t>largest dry signal (changes below -20%), and the Puglia region</w:t>
      </w:r>
      <w:r>
        <w:rPr>
          <w:spacing w:val="-9"/>
          <w:sz w:val="24"/>
        </w:rPr>
        <w:t xml:space="preserve"> </w:t>
      </w:r>
      <w:proofErr w:type="gramStart"/>
      <w:r>
        <w:rPr>
          <w:sz w:val="24"/>
        </w:rPr>
        <w:t>show</w:t>
      </w:r>
      <w:proofErr w:type="gramEnd"/>
      <w:r>
        <w:rPr>
          <w:spacing w:val="-2"/>
          <w:sz w:val="24"/>
        </w:rPr>
        <w:t xml:space="preserve"> </w:t>
      </w:r>
      <w:r>
        <w:rPr>
          <w:sz w:val="24"/>
        </w:rPr>
        <w:t>the</w:t>
      </w:r>
      <w:r>
        <w:rPr>
          <w:sz w:val="24"/>
        </w:rPr>
        <w:tab/>
        <w:t>maximum wet</w:t>
      </w:r>
      <w:r>
        <w:rPr>
          <w:spacing w:val="-5"/>
          <w:sz w:val="24"/>
        </w:rPr>
        <w:t xml:space="preserve"> </w:t>
      </w:r>
      <w:r>
        <w:rPr>
          <w:sz w:val="24"/>
        </w:rPr>
        <w:t>one,</w:t>
      </w:r>
    </w:p>
    <w:p w14:paraId="7117AC54" w14:textId="77777777" w:rsidR="002A35EF" w:rsidRDefault="002A35EF">
      <w:pPr>
        <w:pStyle w:val="Corpotesto"/>
        <w:spacing w:before="11"/>
        <w:rPr>
          <w:sz w:val="23"/>
        </w:rPr>
      </w:pPr>
    </w:p>
    <w:p w14:paraId="343AFA5E" w14:textId="77777777" w:rsidR="002A35EF" w:rsidRDefault="00000000">
      <w:pPr>
        <w:pStyle w:val="Paragrafoelenco"/>
        <w:numPr>
          <w:ilvl w:val="0"/>
          <w:numId w:val="5"/>
        </w:numPr>
        <w:tabs>
          <w:tab w:val="left" w:pos="838"/>
          <w:tab w:val="left" w:pos="839"/>
        </w:tabs>
        <w:ind w:left="838" w:hanging="727"/>
        <w:rPr>
          <w:rFonts w:ascii="Arial"/>
        </w:rPr>
      </w:pPr>
      <w:r>
        <w:rPr>
          <w:sz w:val="24"/>
        </w:rPr>
        <w:t>with</w:t>
      </w:r>
      <w:r>
        <w:rPr>
          <w:spacing w:val="17"/>
          <w:sz w:val="24"/>
        </w:rPr>
        <w:t xml:space="preserve"> </w:t>
      </w:r>
      <w:r>
        <w:rPr>
          <w:sz w:val="24"/>
        </w:rPr>
        <w:t>increases</w:t>
      </w:r>
      <w:r>
        <w:rPr>
          <w:spacing w:val="19"/>
          <w:sz w:val="24"/>
        </w:rPr>
        <w:t xml:space="preserve"> </w:t>
      </w:r>
      <w:r>
        <w:rPr>
          <w:sz w:val="24"/>
        </w:rPr>
        <w:t>above</w:t>
      </w:r>
      <w:r>
        <w:rPr>
          <w:spacing w:val="13"/>
          <w:sz w:val="24"/>
        </w:rPr>
        <w:t xml:space="preserve"> </w:t>
      </w:r>
      <w:r>
        <w:rPr>
          <w:sz w:val="24"/>
        </w:rPr>
        <w:t>80%.</w:t>
      </w:r>
      <w:r>
        <w:rPr>
          <w:spacing w:val="14"/>
          <w:sz w:val="24"/>
        </w:rPr>
        <w:t xml:space="preserve"> </w:t>
      </w:r>
      <w:r>
        <w:rPr>
          <w:sz w:val="24"/>
        </w:rPr>
        <w:t>Also,</w:t>
      </w:r>
      <w:r>
        <w:rPr>
          <w:spacing w:val="17"/>
          <w:sz w:val="24"/>
        </w:rPr>
        <w:t xml:space="preserve"> </w:t>
      </w:r>
      <w:r>
        <w:rPr>
          <w:sz w:val="24"/>
        </w:rPr>
        <w:t>in</w:t>
      </w:r>
      <w:r>
        <w:rPr>
          <w:spacing w:val="17"/>
          <w:sz w:val="24"/>
        </w:rPr>
        <w:t xml:space="preserve"> </w:t>
      </w:r>
      <w:r>
        <w:rPr>
          <w:sz w:val="24"/>
        </w:rPr>
        <w:t>this</w:t>
      </w:r>
      <w:r>
        <w:rPr>
          <w:spacing w:val="15"/>
          <w:sz w:val="24"/>
        </w:rPr>
        <w:t xml:space="preserve"> </w:t>
      </w:r>
      <w:r>
        <w:rPr>
          <w:sz w:val="24"/>
        </w:rPr>
        <w:t>case</w:t>
      </w:r>
      <w:r>
        <w:rPr>
          <w:spacing w:val="13"/>
          <w:sz w:val="24"/>
        </w:rPr>
        <w:t xml:space="preserve"> </w:t>
      </w:r>
      <w:r>
        <w:rPr>
          <w:sz w:val="24"/>
        </w:rPr>
        <w:t>the</w:t>
      </w:r>
      <w:r>
        <w:rPr>
          <w:spacing w:val="16"/>
          <w:sz w:val="24"/>
        </w:rPr>
        <w:t xml:space="preserve"> </w:t>
      </w:r>
      <w:r>
        <w:rPr>
          <w:sz w:val="24"/>
        </w:rPr>
        <w:t>differences</w:t>
      </w:r>
      <w:r>
        <w:rPr>
          <w:spacing w:val="17"/>
          <w:sz w:val="24"/>
        </w:rPr>
        <w:t xml:space="preserve"> </w:t>
      </w:r>
      <w:r>
        <w:rPr>
          <w:sz w:val="24"/>
        </w:rPr>
        <w:t>in</w:t>
      </w:r>
      <w:r>
        <w:rPr>
          <w:spacing w:val="17"/>
          <w:sz w:val="24"/>
        </w:rPr>
        <w:t xml:space="preserve"> </w:t>
      </w:r>
      <w:r>
        <w:rPr>
          <w:sz w:val="24"/>
        </w:rPr>
        <w:t>projections</w:t>
      </w:r>
      <w:r>
        <w:rPr>
          <w:spacing w:val="17"/>
          <w:sz w:val="24"/>
        </w:rPr>
        <w:t xml:space="preserve"> </w:t>
      </w:r>
      <w:r>
        <w:rPr>
          <w:sz w:val="24"/>
        </w:rPr>
        <w:t>with</w:t>
      </w:r>
      <w:r>
        <w:rPr>
          <w:spacing w:val="22"/>
          <w:sz w:val="24"/>
        </w:rPr>
        <w:t xml:space="preserve"> </w:t>
      </w:r>
      <w:r>
        <w:rPr>
          <w:sz w:val="24"/>
        </w:rPr>
        <w:t>and</w:t>
      </w:r>
      <w:r>
        <w:rPr>
          <w:spacing w:val="14"/>
          <w:sz w:val="24"/>
        </w:rPr>
        <w:t xml:space="preserve"> </w:t>
      </w:r>
      <w:r>
        <w:rPr>
          <w:sz w:val="24"/>
        </w:rPr>
        <w:t>without</w:t>
      </w:r>
    </w:p>
    <w:p w14:paraId="55A3B8B2" w14:textId="77777777" w:rsidR="002A35EF" w:rsidRDefault="002A35EF">
      <w:pPr>
        <w:pStyle w:val="Corpotesto"/>
        <w:spacing w:before="11"/>
        <w:rPr>
          <w:sz w:val="23"/>
        </w:rPr>
      </w:pPr>
    </w:p>
    <w:p w14:paraId="04F1689F"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bias </w:t>
      </w:r>
      <w:proofErr w:type="gramStart"/>
      <w:r>
        <w:rPr>
          <w:sz w:val="24"/>
        </w:rPr>
        <w:t>correction</w:t>
      </w:r>
      <w:proofErr w:type="gramEnd"/>
      <w:r>
        <w:rPr>
          <w:sz w:val="24"/>
        </w:rPr>
        <w:t xml:space="preserve"> </w:t>
      </w:r>
      <w:proofErr w:type="gramStart"/>
      <w:r>
        <w:rPr>
          <w:sz w:val="24"/>
        </w:rPr>
        <w:t>are</w:t>
      </w:r>
      <w:proofErr w:type="gramEnd"/>
      <w:r>
        <w:rPr>
          <w:sz w:val="24"/>
        </w:rPr>
        <w:t xml:space="preserve"> negligible, with CHyM-HAD   </w:t>
      </w:r>
      <w:r>
        <w:rPr>
          <w:spacing w:val="21"/>
          <w:sz w:val="24"/>
        </w:rPr>
        <w:t xml:space="preserve"> </w:t>
      </w:r>
      <w:r>
        <w:rPr>
          <w:sz w:val="24"/>
        </w:rPr>
        <w:t>showing a slightly stronger dry signal than</w:t>
      </w:r>
    </w:p>
    <w:p w14:paraId="3C475B14" w14:textId="77777777" w:rsidR="002A35EF" w:rsidRDefault="002A35EF">
      <w:pPr>
        <w:pStyle w:val="Corpotesto"/>
        <w:spacing w:before="11"/>
        <w:rPr>
          <w:sz w:val="23"/>
        </w:rPr>
      </w:pPr>
    </w:p>
    <w:p w14:paraId="187DD467" w14:textId="77777777" w:rsidR="002A35EF" w:rsidRDefault="00000000">
      <w:pPr>
        <w:pStyle w:val="Paragrafoelenco"/>
        <w:numPr>
          <w:ilvl w:val="0"/>
          <w:numId w:val="5"/>
        </w:numPr>
        <w:tabs>
          <w:tab w:val="left" w:pos="838"/>
          <w:tab w:val="left" w:pos="839"/>
        </w:tabs>
        <w:ind w:left="838" w:hanging="727"/>
        <w:rPr>
          <w:rFonts w:ascii="Arial"/>
        </w:rPr>
      </w:pPr>
      <w:r>
        <w:rPr>
          <w:sz w:val="24"/>
        </w:rPr>
        <w:t>CHyM-HAD_3h.</w:t>
      </w:r>
    </w:p>
    <w:p w14:paraId="2E4A277F" w14:textId="77777777" w:rsidR="002A35EF" w:rsidRDefault="002A35EF">
      <w:pPr>
        <w:pStyle w:val="Corpotesto"/>
        <w:spacing w:before="8"/>
        <w:rPr>
          <w:sz w:val="23"/>
        </w:rPr>
      </w:pPr>
    </w:p>
    <w:p w14:paraId="6DD9EFD3" w14:textId="77777777" w:rsidR="002A35EF" w:rsidRDefault="00000000">
      <w:pPr>
        <w:pStyle w:val="Paragrafoelenco"/>
        <w:numPr>
          <w:ilvl w:val="0"/>
          <w:numId w:val="5"/>
        </w:numPr>
        <w:tabs>
          <w:tab w:val="left" w:pos="1558"/>
          <w:tab w:val="left" w:pos="1559"/>
        </w:tabs>
        <w:spacing w:before="1"/>
        <w:ind w:left="1558" w:hanging="1447"/>
        <w:rPr>
          <w:rFonts w:ascii="Arial"/>
        </w:rPr>
      </w:pPr>
      <w:r>
        <w:rPr>
          <w:sz w:val="24"/>
        </w:rPr>
        <w:t>For</w:t>
      </w:r>
      <w:r>
        <w:rPr>
          <w:spacing w:val="-14"/>
          <w:sz w:val="24"/>
        </w:rPr>
        <w:t xml:space="preserve"> </w:t>
      </w:r>
      <w:r>
        <w:rPr>
          <w:sz w:val="24"/>
        </w:rPr>
        <w:t>the</w:t>
      </w:r>
      <w:r>
        <w:rPr>
          <w:spacing w:val="-13"/>
          <w:sz w:val="24"/>
        </w:rPr>
        <w:t xml:space="preserve"> </w:t>
      </w:r>
      <w:r>
        <w:rPr>
          <w:sz w:val="24"/>
        </w:rPr>
        <w:t>far</w:t>
      </w:r>
      <w:r>
        <w:rPr>
          <w:spacing w:val="-13"/>
          <w:sz w:val="24"/>
        </w:rPr>
        <w:t xml:space="preserve"> </w:t>
      </w:r>
      <w:r>
        <w:rPr>
          <w:sz w:val="24"/>
        </w:rPr>
        <w:t>future,</w:t>
      </w:r>
      <w:r>
        <w:rPr>
          <w:spacing w:val="-13"/>
          <w:sz w:val="24"/>
        </w:rPr>
        <w:t xml:space="preserve"> </w:t>
      </w:r>
      <w:r>
        <w:rPr>
          <w:sz w:val="24"/>
        </w:rPr>
        <w:t>the</w:t>
      </w:r>
      <w:r>
        <w:rPr>
          <w:spacing w:val="-13"/>
          <w:sz w:val="24"/>
        </w:rPr>
        <w:t xml:space="preserve"> </w:t>
      </w:r>
      <w:r>
        <w:rPr>
          <w:sz w:val="24"/>
        </w:rPr>
        <w:t>dominant</w:t>
      </w:r>
      <w:r>
        <w:rPr>
          <w:spacing w:val="-13"/>
          <w:sz w:val="24"/>
        </w:rPr>
        <w:t xml:space="preserve"> </w:t>
      </w:r>
      <w:r>
        <w:rPr>
          <w:sz w:val="24"/>
        </w:rPr>
        <w:t>mean</w:t>
      </w:r>
      <w:r>
        <w:rPr>
          <w:spacing w:val="-13"/>
          <w:sz w:val="24"/>
        </w:rPr>
        <w:t xml:space="preserve"> </w:t>
      </w:r>
      <w:r>
        <w:rPr>
          <w:sz w:val="24"/>
        </w:rPr>
        <w:t>flow</w:t>
      </w:r>
      <w:r>
        <w:rPr>
          <w:spacing w:val="-14"/>
          <w:sz w:val="24"/>
        </w:rPr>
        <w:t xml:space="preserve"> </w:t>
      </w:r>
      <w:r>
        <w:rPr>
          <w:sz w:val="24"/>
        </w:rPr>
        <w:t>signal</w:t>
      </w:r>
      <w:r>
        <w:rPr>
          <w:spacing w:val="-12"/>
          <w:sz w:val="24"/>
        </w:rPr>
        <w:t xml:space="preserve"> </w:t>
      </w:r>
      <w:r>
        <w:rPr>
          <w:sz w:val="24"/>
        </w:rPr>
        <w:t>is</w:t>
      </w:r>
      <w:r>
        <w:rPr>
          <w:spacing w:val="-13"/>
          <w:sz w:val="24"/>
        </w:rPr>
        <w:t xml:space="preserve"> </w:t>
      </w:r>
      <w:r>
        <w:rPr>
          <w:sz w:val="24"/>
        </w:rPr>
        <w:t>an</w:t>
      </w:r>
      <w:r>
        <w:rPr>
          <w:spacing w:val="-13"/>
          <w:sz w:val="24"/>
        </w:rPr>
        <w:t xml:space="preserve"> </w:t>
      </w:r>
      <w:r>
        <w:rPr>
          <w:sz w:val="24"/>
        </w:rPr>
        <w:t>increase</w:t>
      </w:r>
      <w:r>
        <w:rPr>
          <w:spacing w:val="-14"/>
          <w:sz w:val="24"/>
        </w:rPr>
        <w:t xml:space="preserve"> </w:t>
      </w:r>
      <w:r>
        <w:rPr>
          <w:sz w:val="24"/>
        </w:rPr>
        <w:t>throughout</w:t>
      </w:r>
      <w:r>
        <w:rPr>
          <w:spacing w:val="-9"/>
          <w:sz w:val="24"/>
        </w:rPr>
        <w:t xml:space="preserve"> </w:t>
      </w:r>
      <w:r>
        <w:rPr>
          <w:sz w:val="24"/>
        </w:rPr>
        <w:t>most</w:t>
      </w:r>
      <w:r>
        <w:rPr>
          <w:spacing w:val="-13"/>
          <w:sz w:val="24"/>
        </w:rPr>
        <w:t xml:space="preserve"> </w:t>
      </w:r>
      <w:r>
        <w:rPr>
          <w:sz w:val="24"/>
        </w:rPr>
        <w:t>of</w:t>
      </w:r>
      <w:r>
        <w:rPr>
          <w:spacing w:val="-13"/>
          <w:sz w:val="24"/>
        </w:rPr>
        <w:t xml:space="preserve"> </w:t>
      </w:r>
      <w:r>
        <w:rPr>
          <w:sz w:val="24"/>
        </w:rPr>
        <w:t>Italy</w:t>
      </w:r>
    </w:p>
    <w:p w14:paraId="5CD276CC" w14:textId="77777777" w:rsidR="002A35EF" w:rsidRDefault="002A35EF">
      <w:pPr>
        <w:pStyle w:val="Corpotesto"/>
      </w:pPr>
    </w:p>
    <w:p w14:paraId="112467C6" w14:textId="77777777" w:rsidR="002A35EF" w:rsidRDefault="00000000">
      <w:pPr>
        <w:pStyle w:val="Paragrafoelenco"/>
        <w:numPr>
          <w:ilvl w:val="0"/>
          <w:numId w:val="5"/>
        </w:numPr>
        <w:tabs>
          <w:tab w:val="left" w:pos="838"/>
          <w:tab w:val="left" w:pos="839"/>
        </w:tabs>
        <w:ind w:left="838" w:hanging="727"/>
        <w:rPr>
          <w:rFonts w:ascii="Arial"/>
        </w:rPr>
      </w:pPr>
      <w:r>
        <w:rPr>
          <w:sz w:val="24"/>
        </w:rPr>
        <w:t>(Fig.</w:t>
      </w:r>
      <w:r>
        <w:rPr>
          <w:spacing w:val="-7"/>
          <w:sz w:val="24"/>
        </w:rPr>
        <w:t xml:space="preserve"> </w:t>
      </w:r>
      <w:r>
        <w:rPr>
          <w:sz w:val="24"/>
        </w:rPr>
        <w:t>S9),</w:t>
      </w:r>
      <w:r>
        <w:rPr>
          <w:spacing w:val="-10"/>
          <w:sz w:val="24"/>
        </w:rPr>
        <w:t xml:space="preserve"> </w:t>
      </w:r>
      <w:r>
        <w:rPr>
          <w:sz w:val="24"/>
        </w:rPr>
        <w:t>with</w:t>
      </w:r>
      <w:r>
        <w:rPr>
          <w:spacing w:val="-7"/>
          <w:sz w:val="24"/>
        </w:rPr>
        <w:t xml:space="preserve"> </w:t>
      </w:r>
      <w:r>
        <w:rPr>
          <w:sz w:val="24"/>
        </w:rPr>
        <w:t>exceptions</w:t>
      </w:r>
      <w:r>
        <w:rPr>
          <w:spacing w:val="-7"/>
          <w:sz w:val="24"/>
        </w:rPr>
        <w:t xml:space="preserve"> </w:t>
      </w:r>
      <w:r>
        <w:rPr>
          <w:sz w:val="24"/>
        </w:rPr>
        <w:t>in</w:t>
      </w:r>
      <w:r>
        <w:rPr>
          <w:spacing w:val="-7"/>
          <w:sz w:val="24"/>
        </w:rPr>
        <w:t xml:space="preserve"> </w:t>
      </w:r>
      <w:r>
        <w:rPr>
          <w:sz w:val="24"/>
        </w:rPr>
        <w:t>summer</w:t>
      </w:r>
      <w:r>
        <w:rPr>
          <w:spacing w:val="-10"/>
          <w:sz w:val="24"/>
        </w:rPr>
        <w:t xml:space="preserve"> </w:t>
      </w:r>
      <w:r>
        <w:rPr>
          <w:sz w:val="24"/>
        </w:rPr>
        <w:t>for</w:t>
      </w:r>
      <w:r>
        <w:rPr>
          <w:spacing w:val="-10"/>
          <w:sz w:val="24"/>
        </w:rPr>
        <w:t xml:space="preserve"> </w:t>
      </w:r>
      <w:r>
        <w:rPr>
          <w:sz w:val="24"/>
        </w:rPr>
        <w:t>parts</w:t>
      </w:r>
      <w:r>
        <w:rPr>
          <w:spacing w:val="-7"/>
          <w:sz w:val="24"/>
        </w:rPr>
        <w:t xml:space="preserve"> </w:t>
      </w:r>
      <w:r>
        <w:rPr>
          <w:sz w:val="24"/>
        </w:rPr>
        <w:t>of</w:t>
      </w:r>
      <w:r>
        <w:rPr>
          <w:spacing w:val="-8"/>
          <w:sz w:val="24"/>
        </w:rPr>
        <w:t xml:space="preserve"> </w:t>
      </w:r>
      <w:r>
        <w:rPr>
          <w:sz w:val="24"/>
        </w:rPr>
        <w:t>the</w:t>
      </w:r>
      <w:r>
        <w:rPr>
          <w:spacing w:val="-11"/>
          <w:sz w:val="24"/>
        </w:rPr>
        <w:t xml:space="preserve"> </w:t>
      </w:r>
      <w:r>
        <w:rPr>
          <w:sz w:val="24"/>
        </w:rPr>
        <w:t>Po,</w:t>
      </w:r>
      <w:r>
        <w:rPr>
          <w:spacing w:val="-7"/>
          <w:sz w:val="24"/>
        </w:rPr>
        <w:t xml:space="preserve"> </w:t>
      </w:r>
      <w:r>
        <w:rPr>
          <w:sz w:val="24"/>
        </w:rPr>
        <w:t>North-Eastern</w:t>
      </w:r>
      <w:r>
        <w:rPr>
          <w:spacing w:val="-2"/>
          <w:sz w:val="24"/>
        </w:rPr>
        <w:t xml:space="preserve"> </w:t>
      </w:r>
      <w:r>
        <w:rPr>
          <w:sz w:val="24"/>
        </w:rPr>
        <w:t>Italy,</w:t>
      </w:r>
      <w:r>
        <w:rPr>
          <w:spacing w:val="-7"/>
          <w:sz w:val="24"/>
        </w:rPr>
        <w:t xml:space="preserve"> </w:t>
      </w:r>
      <w:r>
        <w:rPr>
          <w:sz w:val="24"/>
        </w:rPr>
        <w:t>Central-Northern</w:t>
      </w:r>
    </w:p>
    <w:p w14:paraId="3CADCD7A" w14:textId="77777777" w:rsidR="002A35EF" w:rsidRDefault="002A35EF">
      <w:pPr>
        <w:pStyle w:val="Corpotesto"/>
        <w:spacing w:before="11"/>
        <w:rPr>
          <w:sz w:val="23"/>
        </w:rPr>
      </w:pPr>
    </w:p>
    <w:p w14:paraId="72B0A426"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Italy,  Calabria,  and</w:t>
      </w:r>
      <w:proofErr w:type="gramEnd"/>
      <w:r>
        <w:rPr>
          <w:sz w:val="24"/>
        </w:rPr>
        <w:t xml:space="preserve">  Sicily </w:t>
      </w:r>
      <w:proofErr w:type="gramStart"/>
      <w:r>
        <w:rPr>
          <w:sz w:val="24"/>
        </w:rPr>
        <w:t>domains,  where</w:t>
      </w:r>
      <w:proofErr w:type="gramEnd"/>
      <w:r>
        <w:rPr>
          <w:sz w:val="24"/>
        </w:rPr>
        <w:t xml:space="preserve">  </w:t>
      </w:r>
      <w:proofErr w:type="gramStart"/>
      <w:r>
        <w:rPr>
          <w:sz w:val="24"/>
        </w:rPr>
        <w:t>a  mean</w:t>
      </w:r>
      <w:proofErr w:type="gramEnd"/>
      <w:r>
        <w:rPr>
          <w:sz w:val="24"/>
        </w:rPr>
        <w:t xml:space="preserve">  </w:t>
      </w:r>
      <w:proofErr w:type="gramStart"/>
      <w:r>
        <w:rPr>
          <w:sz w:val="24"/>
        </w:rPr>
        <w:t>flow  reduction</w:t>
      </w:r>
      <w:proofErr w:type="gramEnd"/>
      <w:r>
        <w:rPr>
          <w:sz w:val="24"/>
        </w:rPr>
        <w:t xml:space="preserve">  (</w:t>
      </w:r>
      <w:proofErr w:type="gramStart"/>
      <w:r>
        <w:rPr>
          <w:sz w:val="24"/>
        </w:rPr>
        <w:t>up  to</w:t>
      </w:r>
      <w:proofErr w:type="gramEnd"/>
      <w:r>
        <w:rPr>
          <w:sz w:val="24"/>
        </w:rPr>
        <w:t xml:space="preserve">  20</w:t>
      </w:r>
      <w:proofErr w:type="gramStart"/>
      <w:r>
        <w:rPr>
          <w:sz w:val="24"/>
        </w:rPr>
        <w:t>%)  is</w:t>
      </w:r>
      <w:proofErr w:type="gramEnd"/>
      <w:r>
        <w:rPr>
          <w:spacing w:val="1"/>
          <w:sz w:val="24"/>
        </w:rPr>
        <w:t xml:space="preserve"> </w:t>
      </w:r>
      <w:r>
        <w:rPr>
          <w:sz w:val="24"/>
        </w:rPr>
        <w:t>found</w:t>
      </w:r>
    </w:p>
    <w:p w14:paraId="7D96360B" w14:textId="77777777" w:rsidR="002A35EF" w:rsidRDefault="002A35EF">
      <w:pPr>
        <w:pStyle w:val="Corpotesto"/>
        <w:spacing w:before="11"/>
        <w:rPr>
          <w:sz w:val="23"/>
        </w:rPr>
      </w:pPr>
    </w:p>
    <w:p w14:paraId="06A44819" w14:textId="77777777" w:rsidR="002A35EF" w:rsidRDefault="00000000">
      <w:pPr>
        <w:pStyle w:val="Paragrafoelenco"/>
        <w:numPr>
          <w:ilvl w:val="0"/>
          <w:numId w:val="5"/>
        </w:numPr>
        <w:tabs>
          <w:tab w:val="left" w:pos="838"/>
          <w:tab w:val="left" w:pos="839"/>
        </w:tabs>
        <w:ind w:left="838" w:hanging="727"/>
        <w:rPr>
          <w:rFonts w:ascii="Arial"/>
        </w:rPr>
      </w:pPr>
      <w:r>
        <w:rPr>
          <w:sz w:val="24"/>
        </w:rPr>
        <w:t>compared</w:t>
      </w:r>
      <w:r>
        <w:rPr>
          <w:spacing w:val="32"/>
          <w:sz w:val="24"/>
        </w:rPr>
        <w:t xml:space="preserve"> </w:t>
      </w:r>
      <w:r>
        <w:rPr>
          <w:sz w:val="24"/>
        </w:rPr>
        <w:t>to</w:t>
      </w:r>
      <w:r>
        <w:rPr>
          <w:spacing w:val="32"/>
          <w:sz w:val="24"/>
        </w:rPr>
        <w:t xml:space="preserve"> </w:t>
      </w:r>
      <w:r>
        <w:rPr>
          <w:sz w:val="24"/>
        </w:rPr>
        <w:t>the</w:t>
      </w:r>
      <w:r>
        <w:rPr>
          <w:spacing w:val="31"/>
          <w:sz w:val="24"/>
        </w:rPr>
        <w:t xml:space="preserve"> </w:t>
      </w:r>
      <w:r>
        <w:rPr>
          <w:sz w:val="24"/>
        </w:rPr>
        <w:t>historical</w:t>
      </w:r>
      <w:r>
        <w:rPr>
          <w:spacing w:val="30"/>
          <w:sz w:val="24"/>
        </w:rPr>
        <w:t xml:space="preserve"> </w:t>
      </w:r>
      <w:r>
        <w:rPr>
          <w:sz w:val="24"/>
        </w:rPr>
        <w:t>period.</w:t>
      </w:r>
      <w:r>
        <w:rPr>
          <w:spacing w:val="36"/>
          <w:sz w:val="24"/>
        </w:rPr>
        <w:t xml:space="preserve"> </w:t>
      </w:r>
      <w:r>
        <w:rPr>
          <w:sz w:val="24"/>
        </w:rPr>
        <w:t>It</w:t>
      </w:r>
      <w:r>
        <w:rPr>
          <w:spacing w:val="30"/>
          <w:sz w:val="24"/>
        </w:rPr>
        <w:t xml:space="preserve"> </w:t>
      </w:r>
      <w:r>
        <w:rPr>
          <w:sz w:val="24"/>
        </w:rPr>
        <w:t>is</w:t>
      </w:r>
      <w:r>
        <w:rPr>
          <w:spacing w:val="32"/>
          <w:sz w:val="24"/>
        </w:rPr>
        <w:t xml:space="preserve"> </w:t>
      </w:r>
      <w:r>
        <w:rPr>
          <w:sz w:val="24"/>
        </w:rPr>
        <w:t>worth</w:t>
      </w:r>
      <w:r>
        <w:rPr>
          <w:spacing w:val="32"/>
          <w:sz w:val="24"/>
        </w:rPr>
        <w:t xml:space="preserve"> </w:t>
      </w:r>
      <w:r>
        <w:rPr>
          <w:sz w:val="24"/>
        </w:rPr>
        <w:t>noticing</w:t>
      </w:r>
      <w:r>
        <w:rPr>
          <w:spacing w:val="30"/>
          <w:sz w:val="24"/>
        </w:rPr>
        <w:t xml:space="preserve"> </w:t>
      </w:r>
      <w:r>
        <w:rPr>
          <w:sz w:val="24"/>
        </w:rPr>
        <w:t>that</w:t>
      </w:r>
      <w:r>
        <w:rPr>
          <w:spacing w:val="32"/>
          <w:sz w:val="24"/>
        </w:rPr>
        <w:t xml:space="preserve"> </w:t>
      </w:r>
      <w:r>
        <w:rPr>
          <w:sz w:val="24"/>
        </w:rPr>
        <w:t>for</w:t>
      </w:r>
      <w:r>
        <w:rPr>
          <w:spacing w:val="31"/>
          <w:sz w:val="24"/>
        </w:rPr>
        <w:t xml:space="preserve"> </w:t>
      </w:r>
      <w:r>
        <w:rPr>
          <w:sz w:val="24"/>
        </w:rPr>
        <w:t>this</w:t>
      </w:r>
      <w:r>
        <w:rPr>
          <w:spacing w:val="30"/>
          <w:sz w:val="24"/>
        </w:rPr>
        <w:t xml:space="preserve"> </w:t>
      </w:r>
      <w:r>
        <w:rPr>
          <w:sz w:val="24"/>
        </w:rPr>
        <w:t>period,</w:t>
      </w:r>
      <w:r>
        <w:rPr>
          <w:spacing w:val="30"/>
          <w:sz w:val="24"/>
        </w:rPr>
        <w:t xml:space="preserve"> </w:t>
      </w:r>
      <w:r>
        <w:rPr>
          <w:sz w:val="24"/>
        </w:rPr>
        <w:t>the</w:t>
      </w:r>
      <w:r>
        <w:rPr>
          <w:spacing w:val="29"/>
          <w:sz w:val="24"/>
        </w:rPr>
        <w:t xml:space="preserve"> </w:t>
      </w:r>
      <w:r>
        <w:rPr>
          <w:sz w:val="24"/>
        </w:rPr>
        <w:t>direction</w:t>
      </w:r>
      <w:r>
        <w:rPr>
          <w:spacing w:val="30"/>
          <w:sz w:val="24"/>
        </w:rPr>
        <w:t xml:space="preserve"> </w:t>
      </w:r>
      <w:r>
        <w:rPr>
          <w:sz w:val="24"/>
        </w:rPr>
        <w:t>of</w:t>
      </w:r>
    </w:p>
    <w:p w14:paraId="676EA38C" w14:textId="77777777" w:rsidR="002A35EF" w:rsidRDefault="002A35EF">
      <w:pPr>
        <w:pStyle w:val="Corpotesto"/>
        <w:spacing w:before="11"/>
        <w:rPr>
          <w:sz w:val="23"/>
        </w:rPr>
      </w:pPr>
    </w:p>
    <w:p w14:paraId="1A85221B"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changes  exhibits</w:t>
      </w:r>
      <w:proofErr w:type="gramEnd"/>
      <w:r>
        <w:rPr>
          <w:sz w:val="24"/>
        </w:rPr>
        <w:t xml:space="preserve">  </w:t>
      </w:r>
      <w:proofErr w:type="gramStart"/>
      <w:r>
        <w:rPr>
          <w:sz w:val="24"/>
        </w:rPr>
        <w:t>greater  discrepancies</w:t>
      </w:r>
      <w:proofErr w:type="gramEnd"/>
      <w:r>
        <w:rPr>
          <w:sz w:val="24"/>
        </w:rPr>
        <w:t xml:space="preserve">  </w:t>
      </w:r>
      <w:proofErr w:type="gramStart"/>
      <w:r>
        <w:rPr>
          <w:sz w:val="24"/>
        </w:rPr>
        <w:t>between  mean</w:t>
      </w:r>
      <w:proofErr w:type="gramEnd"/>
      <w:r>
        <w:rPr>
          <w:sz w:val="24"/>
        </w:rPr>
        <w:t xml:space="preserve">  </w:t>
      </w:r>
      <w:proofErr w:type="gramStart"/>
      <w:r>
        <w:rPr>
          <w:sz w:val="24"/>
        </w:rPr>
        <w:t>precipitation  and</w:t>
      </w:r>
      <w:proofErr w:type="gramEnd"/>
      <w:r>
        <w:rPr>
          <w:sz w:val="24"/>
        </w:rPr>
        <w:t xml:space="preserve">  discharge.  This</w:t>
      </w:r>
      <w:r>
        <w:rPr>
          <w:spacing w:val="-44"/>
          <w:sz w:val="24"/>
        </w:rPr>
        <w:t xml:space="preserve"> </w:t>
      </w:r>
      <w:r>
        <w:rPr>
          <w:sz w:val="24"/>
        </w:rPr>
        <w:t>is</w:t>
      </w:r>
    </w:p>
    <w:p w14:paraId="007A1D09" w14:textId="77777777" w:rsidR="002A35EF" w:rsidRDefault="002A35EF">
      <w:pPr>
        <w:pStyle w:val="Corpotesto"/>
        <w:spacing w:before="8"/>
        <w:rPr>
          <w:sz w:val="23"/>
        </w:rPr>
      </w:pPr>
    </w:p>
    <w:p w14:paraId="67B890B9" w14:textId="77777777" w:rsidR="002A35EF" w:rsidRDefault="00000000">
      <w:pPr>
        <w:pStyle w:val="Paragrafoelenco"/>
        <w:numPr>
          <w:ilvl w:val="0"/>
          <w:numId w:val="5"/>
        </w:numPr>
        <w:tabs>
          <w:tab w:val="left" w:pos="838"/>
          <w:tab w:val="left" w:pos="839"/>
        </w:tabs>
        <w:spacing w:before="1"/>
        <w:ind w:left="838" w:hanging="727"/>
        <w:rPr>
          <w:rFonts w:ascii="Arial"/>
        </w:rPr>
      </w:pPr>
      <w:proofErr w:type="gramStart"/>
      <w:r>
        <w:rPr>
          <w:sz w:val="24"/>
        </w:rPr>
        <w:t>clearly evident</w:t>
      </w:r>
      <w:proofErr w:type="gramEnd"/>
      <w:r>
        <w:rPr>
          <w:sz w:val="24"/>
        </w:rPr>
        <w:t xml:space="preserve"> in the autumn when precipitation changes are characterized by </w:t>
      </w:r>
      <w:proofErr w:type="gramStart"/>
      <w:r>
        <w:rPr>
          <w:sz w:val="24"/>
        </w:rPr>
        <w:t xml:space="preserve">slight </w:t>
      </w:r>
      <w:r>
        <w:rPr>
          <w:spacing w:val="27"/>
          <w:sz w:val="24"/>
        </w:rPr>
        <w:t xml:space="preserve"> </w:t>
      </w:r>
      <w:r>
        <w:rPr>
          <w:sz w:val="24"/>
        </w:rPr>
        <w:t>negative</w:t>
      </w:r>
      <w:proofErr w:type="gramEnd"/>
    </w:p>
    <w:p w14:paraId="2E94FABA" w14:textId="77777777" w:rsidR="002A35EF" w:rsidRDefault="002A35EF">
      <w:pPr>
        <w:pStyle w:val="Corpotesto"/>
      </w:pPr>
    </w:p>
    <w:p w14:paraId="246377A1" w14:textId="77777777" w:rsidR="002A35EF" w:rsidRDefault="00000000">
      <w:pPr>
        <w:pStyle w:val="Paragrafoelenco"/>
        <w:numPr>
          <w:ilvl w:val="0"/>
          <w:numId w:val="5"/>
        </w:numPr>
        <w:tabs>
          <w:tab w:val="left" w:pos="838"/>
          <w:tab w:val="left" w:pos="839"/>
        </w:tabs>
        <w:ind w:left="838" w:hanging="727"/>
        <w:rPr>
          <w:rFonts w:ascii="Arial"/>
        </w:rPr>
      </w:pPr>
      <w:r>
        <w:rPr>
          <w:sz w:val="24"/>
        </w:rPr>
        <w:lastRenderedPageBreak/>
        <w:t>signals</w:t>
      </w:r>
      <w:r>
        <w:rPr>
          <w:spacing w:val="-7"/>
          <w:sz w:val="24"/>
        </w:rPr>
        <w:t xml:space="preserve"> </w:t>
      </w:r>
      <w:r>
        <w:rPr>
          <w:sz w:val="24"/>
        </w:rPr>
        <w:t>over</w:t>
      </w:r>
      <w:r>
        <w:rPr>
          <w:spacing w:val="-10"/>
          <w:sz w:val="24"/>
        </w:rPr>
        <w:t xml:space="preserve"> </w:t>
      </w:r>
      <w:r>
        <w:rPr>
          <w:sz w:val="24"/>
        </w:rPr>
        <w:t>most</w:t>
      </w:r>
      <w:r>
        <w:rPr>
          <w:spacing w:val="-7"/>
          <w:sz w:val="24"/>
        </w:rPr>
        <w:t xml:space="preserve"> </w:t>
      </w:r>
      <w:r>
        <w:rPr>
          <w:sz w:val="24"/>
        </w:rPr>
        <w:t>of</w:t>
      </w:r>
      <w:r>
        <w:rPr>
          <w:spacing w:val="-1"/>
          <w:sz w:val="24"/>
        </w:rPr>
        <w:t xml:space="preserve"> </w:t>
      </w:r>
      <w:r>
        <w:rPr>
          <w:sz w:val="24"/>
        </w:rPr>
        <w:t>Italy</w:t>
      </w:r>
      <w:r>
        <w:rPr>
          <w:spacing w:val="-7"/>
          <w:sz w:val="24"/>
        </w:rPr>
        <w:t xml:space="preserve"> </w:t>
      </w:r>
      <w:r>
        <w:rPr>
          <w:sz w:val="24"/>
        </w:rPr>
        <w:t>(Fig.</w:t>
      </w:r>
      <w:r>
        <w:rPr>
          <w:spacing w:val="-7"/>
          <w:sz w:val="24"/>
        </w:rPr>
        <w:t xml:space="preserve"> </w:t>
      </w:r>
      <w:r>
        <w:rPr>
          <w:sz w:val="24"/>
        </w:rPr>
        <w:t>S7),</w:t>
      </w:r>
      <w:r>
        <w:rPr>
          <w:spacing w:val="-7"/>
          <w:sz w:val="24"/>
        </w:rPr>
        <w:t xml:space="preserve"> </w:t>
      </w:r>
      <w:r>
        <w:rPr>
          <w:sz w:val="24"/>
        </w:rPr>
        <w:t>and</w:t>
      </w:r>
      <w:r>
        <w:rPr>
          <w:spacing w:val="-7"/>
          <w:sz w:val="24"/>
        </w:rPr>
        <w:t xml:space="preserve"> </w:t>
      </w:r>
      <w:r>
        <w:rPr>
          <w:sz w:val="24"/>
        </w:rPr>
        <w:t>mean</w:t>
      </w:r>
      <w:r>
        <w:rPr>
          <w:spacing w:val="-7"/>
          <w:sz w:val="24"/>
        </w:rPr>
        <w:t xml:space="preserve"> </w:t>
      </w:r>
      <w:r>
        <w:rPr>
          <w:sz w:val="24"/>
        </w:rPr>
        <w:t>flows</w:t>
      </w:r>
      <w:r>
        <w:rPr>
          <w:spacing w:val="-7"/>
          <w:sz w:val="24"/>
        </w:rPr>
        <w:t xml:space="preserve"> </w:t>
      </w:r>
      <w:r>
        <w:rPr>
          <w:sz w:val="24"/>
        </w:rPr>
        <w:t>indicate</w:t>
      </w:r>
      <w:r>
        <w:rPr>
          <w:spacing w:val="-8"/>
          <w:sz w:val="24"/>
        </w:rPr>
        <w:t xml:space="preserve"> </w:t>
      </w:r>
      <w:r>
        <w:rPr>
          <w:sz w:val="24"/>
        </w:rPr>
        <w:t>a</w:t>
      </w:r>
      <w:r>
        <w:rPr>
          <w:spacing w:val="-6"/>
          <w:sz w:val="24"/>
        </w:rPr>
        <w:t xml:space="preserve"> </w:t>
      </w:r>
      <w:r>
        <w:rPr>
          <w:sz w:val="24"/>
        </w:rPr>
        <w:t>generalized</w:t>
      </w:r>
      <w:r>
        <w:rPr>
          <w:spacing w:val="-7"/>
          <w:sz w:val="24"/>
        </w:rPr>
        <w:t xml:space="preserve"> </w:t>
      </w:r>
      <w:r>
        <w:rPr>
          <w:sz w:val="24"/>
        </w:rPr>
        <w:t>slight</w:t>
      </w:r>
      <w:r>
        <w:rPr>
          <w:spacing w:val="-7"/>
          <w:sz w:val="24"/>
        </w:rPr>
        <w:t xml:space="preserve"> </w:t>
      </w:r>
      <w:r>
        <w:rPr>
          <w:sz w:val="24"/>
        </w:rPr>
        <w:t>increase</w:t>
      </w:r>
      <w:r>
        <w:rPr>
          <w:spacing w:val="-8"/>
          <w:sz w:val="24"/>
        </w:rPr>
        <w:t xml:space="preserve"> </w:t>
      </w:r>
      <w:r>
        <w:rPr>
          <w:sz w:val="24"/>
        </w:rPr>
        <w:t>(Fig.</w:t>
      </w:r>
    </w:p>
    <w:p w14:paraId="16F12EF6" w14:textId="77777777" w:rsidR="002A35EF" w:rsidRDefault="002A35EF">
      <w:pPr>
        <w:rPr>
          <w:rFonts w:ascii="Arial"/>
        </w:rPr>
        <w:sectPr w:rsidR="002A35EF">
          <w:pgSz w:w="11920" w:h="16850"/>
          <w:pgMar w:top="1320" w:right="1300" w:bottom="1000" w:left="580" w:header="0" w:footer="806" w:gutter="0"/>
          <w:cols w:space="720"/>
        </w:sectPr>
      </w:pPr>
    </w:p>
    <w:p w14:paraId="3DA3542E" w14:textId="77777777" w:rsidR="002A35EF" w:rsidRDefault="00000000">
      <w:pPr>
        <w:pStyle w:val="Paragrafoelenco"/>
        <w:numPr>
          <w:ilvl w:val="0"/>
          <w:numId w:val="5"/>
        </w:numPr>
        <w:tabs>
          <w:tab w:val="left" w:pos="838"/>
          <w:tab w:val="left" w:pos="839"/>
        </w:tabs>
        <w:spacing w:before="70"/>
        <w:ind w:left="838" w:hanging="727"/>
        <w:rPr>
          <w:rFonts w:ascii="Arial"/>
        </w:rPr>
      </w:pPr>
      <w:r>
        <w:rPr>
          <w:sz w:val="24"/>
        </w:rPr>
        <w:lastRenderedPageBreak/>
        <w:t xml:space="preserve">S9). After </w:t>
      </w:r>
      <w:proofErr w:type="gramStart"/>
      <w:r>
        <w:rPr>
          <w:sz w:val="24"/>
        </w:rPr>
        <w:t>bias  correction,  the</w:t>
      </w:r>
      <w:proofErr w:type="gramEnd"/>
      <w:r>
        <w:rPr>
          <w:sz w:val="24"/>
        </w:rPr>
        <w:t xml:space="preserve"> </w:t>
      </w:r>
      <w:proofErr w:type="gramStart"/>
      <w:r>
        <w:rPr>
          <w:sz w:val="24"/>
        </w:rPr>
        <w:t>results  remain</w:t>
      </w:r>
      <w:proofErr w:type="gramEnd"/>
      <w:r>
        <w:rPr>
          <w:sz w:val="24"/>
        </w:rPr>
        <w:t xml:space="preserve">  </w:t>
      </w:r>
      <w:proofErr w:type="gramStart"/>
      <w:r>
        <w:rPr>
          <w:sz w:val="24"/>
        </w:rPr>
        <w:t>similar,  though</w:t>
      </w:r>
      <w:proofErr w:type="gramEnd"/>
      <w:r>
        <w:rPr>
          <w:sz w:val="24"/>
        </w:rPr>
        <w:t xml:space="preserve">  the positive </w:t>
      </w:r>
      <w:proofErr w:type="gramStart"/>
      <w:r>
        <w:rPr>
          <w:sz w:val="24"/>
        </w:rPr>
        <w:t>signal  is</w:t>
      </w:r>
      <w:proofErr w:type="gramEnd"/>
      <w:r>
        <w:rPr>
          <w:spacing w:val="31"/>
          <w:sz w:val="24"/>
        </w:rPr>
        <w:t xml:space="preserve"> </w:t>
      </w:r>
      <w:r>
        <w:rPr>
          <w:sz w:val="24"/>
        </w:rPr>
        <w:t>slightly</w:t>
      </w:r>
    </w:p>
    <w:p w14:paraId="3DE1471F" w14:textId="77777777" w:rsidR="002A35EF" w:rsidRDefault="002A35EF">
      <w:pPr>
        <w:pStyle w:val="Corpotesto"/>
        <w:spacing w:before="8"/>
        <w:rPr>
          <w:sz w:val="23"/>
        </w:rPr>
      </w:pPr>
    </w:p>
    <w:p w14:paraId="06724502"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increased. The latter is particularly true during the summer when CHyM-HAD_3h projects</w:t>
      </w:r>
      <w:r>
        <w:rPr>
          <w:spacing w:val="14"/>
          <w:sz w:val="24"/>
        </w:rPr>
        <w:t xml:space="preserve"> </w:t>
      </w:r>
      <w:r>
        <w:rPr>
          <w:sz w:val="24"/>
        </w:rPr>
        <w:t>an</w:t>
      </w:r>
    </w:p>
    <w:p w14:paraId="68CE21E9" w14:textId="77777777" w:rsidR="002A35EF" w:rsidRDefault="002A35EF">
      <w:pPr>
        <w:pStyle w:val="Corpotesto"/>
      </w:pPr>
    </w:p>
    <w:p w14:paraId="46F7CCB9" w14:textId="77777777" w:rsidR="002A35EF" w:rsidRDefault="00000000">
      <w:pPr>
        <w:pStyle w:val="Paragrafoelenco"/>
        <w:numPr>
          <w:ilvl w:val="0"/>
          <w:numId w:val="5"/>
        </w:numPr>
        <w:tabs>
          <w:tab w:val="left" w:pos="838"/>
          <w:tab w:val="left" w:pos="839"/>
          <w:tab w:val="left" w:pos="9219"/>
        </w:tabs>
        <w:ind w:left="838" w:hanging="727"/>
        <w:rPr>
          <w:rFonts w:ascii="Arial"/>
        </w:rPr>
      </w:pPr>
      <w:r>
        <w:rPr>
          <w:sz w:val="24"/>
        </w:rPr>
        <w:t>increase above 80</w:t>
      </w:r>
      <w:proofErr w:type="gramStart"/>
      <w:r>
        <w:rPr>
          <w:sz w:val="24"/>
        </w:rPr>
        <w:t>%,  covering</w:t>
      </w:r>
      <w:proofErr w:type="gramEnd"/>
      <w:r>
        <w:rPr>
          <w:sz w:val="24"/>
        </w:rPr>
        <w:t xml:space="preserve"> a larger area </w:t>
      </w:r>
      <w:proofErr w:type="gramStart"/>
      <w:r>
        <w:rPr>
          <w:sz w:val="24"/>
        </w:rPr>
        <w:t>than  CHyM</w:t>
      </w:r>
      <w:proofErr w:type="gramEnd"/>
      <w:r>
        <w:rPr>
          <w:sz w:val="24"/>
        </w:rPr>
        <w:t>-HAD in Central</w:t>
      </w:r>
      <w:r>
        <w:rPr>
          <w:spacing w:val="45"/>
          <w:sz w:val="24"/>
        </w:rPr>
        <w:t xml:space="preserve"> </w:t>
      </w:r>
      <w:r>
        <w:rPr>
          <w:sz w:val="24"/>
        </w:rPr>
        <w:t>Italy.</w:t>
      </w:r>
      <w:r>
        <w:rPr>
          <w:spacing w:val="58"/>
          <w:sz w:val="24"/>
        </w:rPr>
        <w:t xml:space="preserve"> </w:t>
      </w:r>
      <w:r>
        <w:rPr>
          <w:sz w:val="24"/>
        </w:rPr>
        <w:t>The</w:t>
      </w:r>
      <w:r>
        <w:rPr>
          <w:sz w:val="24"/>
        </w:rPr>
        <w:tab/>
        <w:t>change</w:t>
      </w:r>
    </w:p>
    <w:p w14:paraId="2B75B052" w14:textId="77777777" w:rsidR="002A35EF" w:rsidRDefault="002A35EF">
      <w:pPr>
        <w:pStyle w:val="Corpotesto"/>
        <w:spacing w:before="11"/>
        <w:rPr>
          <w:sz w:val="23"/>
        </w:rPr>
      </w:pPr>
    </w:p>
    <w:p w14:paraId="5CFA0ED5"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signal </w:t>
      </w:r>
      <w:proofErr w:type="gramStart"/>
      <w:r>
        <w:rPr>
          <w:sz w:val="24"/>
        </w:rPr>
        <w:t>is  stronger</w:t>
      </w:r>
      <w:proofErr w:type="gramEnd"/>
      <w:r>
        <w:rPr>
          <w:sz w:val="24"/>
        </w:rPr>
        <w:t xml:space="preserve"> in </w:t>
      </w:r>
      <w:proofErr w:type="gramStart"/>
      <w:r>
        <w:rPr>
          <w:sz w:val="24"/>
        </w:rPr>
        <w:t>terms  of</w:t>
      </w:r>
      <w:proofErr w:type="gramEnd"/>
      <w:r>
        <w:rPr>
          <w:sz w:val="24"/>
        </w:rPr>
        <w:t xml:space="preserve"> </w:t>
      </w:r>
      <w:proofErr w:type="gramStart"/>
      <w:r>
        <w:rPr>
          <w:sz w:val="24"/>
        </w:rPr>
        <w:t>the  yearly</w:t>
      </w:r>
      <w:proofErr w:type="gramEnd"/>
      <w:r>
        <w:rPr>
          <w:sz w:val="24"/>
        </w:rPr>
        <w:t xml:space="preserve"> </w:t>
      </w:r>
      <w:proofErr w:type="gramStart"/>
      <w:r>
        <w:rPr>
          <w:sz w:val="24"/>
        </w:rPr>
        <w:t>peak  flow</w:t>
      </w:r>
      <w:proofErr w:type="gramEnd"/>
      <w:r>
        <w:rPr>
          <w:sz w:val="24"/>
        </w:rPr>
        <w:t xml:space="preserve"> when nearly </w:t>
      </w:r>
      <w:proofErr w:type="gramStart"/>
      <w:r>
        <w:rPr>
          <w:sz w:val="24"/>
        </w:rPr>
        <w:t>all  of</w:t>
      </w:r>
      <w:proofErr w:type="gramEnd"/>
      <w:r>
        <w:rPr>
          <w:sz w:val="24"/>
        </w:rPr>
        <w:t xml:space="preserve">  Italy </w:t>
      </w:r>
      <w:proofErr w:type="gramStart"/>
      <w:r>
        <w:rPr>
          <w:sz w:val="24"/>
        </w:rPr>
        <w:t xml:space="preserve">experiences </w:t>
      </w:r>
      <w:r>
        <w:rPr>
          <w:spacing w:val="56"/>
          <w:sz w:val="24"/>
        </w:rPr>
        <w:t xml:space="preserve"> </w:t>
      </w:r>
      <w:r>
        <w:rPr>
          <w:sz w:val="24"/>
        </w:rPr>
        <w:t>an</w:t>
      </w:r>
      <w:proofErr w:type="gramEnd"/>
    </w:p>
    <w:p w14:paraId="0017E171" w14:textId="77777777" w:rsidR="002A35EF" w:rsidRDefault="002A35EF">
      <w:pPr>
        <w:pStyle w:val="Corpotesto"/>
        <w:spacing w:before="7"/>
        <w:rPr>
          <w:sz w:val="20"/>
        </w:rPr>
      </w:pPr>
    </w:p>
    <w:p w14:paraId="2F305A48" w14:textId="77777777" w:rsidR="002A35EF" w:rsidRDefault="00000000">
      <w:pPr>
        <w:pStyle w:val="Paragrafoelenco"/>
        <w:numPr>
          <w:ilvl w:val="0"/>
          <w:numId w:val="5"/>
        </w:numPr>
        <w:tabs>
          <w:tab w:val="left" w:pos="838"/>
          <w:tab w:val="left" w:pos="839"/>
        </w:tabs>
        <w:ind w:left="838" w:hanging="727"/>
        <w:rPr>
          <w:rFonts w:ascii="Arial" w:hAnsi="Arial"/>
        </w:rPr>
      </w:pPr>
      <w:r>
        <w:rPr>
          <w:position w:val="2"/>
          <w:sz w:val="24"/>
        </w:rPr>
        <w:t>in</w:t>
      </w:r>
      <w:r>
        <w:rPr>
          <w:spacing w:val="-1"/>
          <w:position w:val="2"/>
          <w:sz w:val="24"/>
        </w:rPr>
        <w:t>c</w:t>
      </w:r>
      <w:r>
        <w:rPr>
          <w:spacing w:val="-4"/>
          <w:position w:val="2"/>
          <w:sz w:val="24"/>
        </w:rPr>
        <w:t>r</w:t>
      </w:r>
      <w:r>
        <w:rPr>
          <w:spacing w:val="-1"/>
          <w:position w:val="2"/>
          <w:sz w:val="24"/>
        </w:rPr>
        <w:t>ea</w:t>
      </w:r>
      <w:r>
        <w:rPr>
          <w:spacing w:val="1"/>
          <w:w w:val="98"/>
          <w:position w:val="2"/>
          <w:sz w:val="24"/>
        </w:rPr>
        <w:t>s</w:t>
      </w:r>
      <w:r>
        <w:rPr>
          <w:position w:val="2"/>
          <w:sz w:val="24"/>
        </w:rPr>
        <w:t>e</w:t>
      </w:r>
      <w:r>
        <w:rPr>
          <w:spacing w:val="6"/>
          <w:position w:val="2"/>
          <w:sz w:val="24"/>
        </w:rPr>
        <w:t xml:space="preserve"> </w:t>
      </w:r>
      <w:r>
        <w:rPr>
          <w:position w:val="2"/>
          <w:sz w:val="24"/>
        </w:rPr>
        <w:t>in</w:t>
      </w:r>
      <w:r>
        <w:rPr>
          <w:spacing w:val="9"/>
          <w:position w:val="2"/>
          <w:sz w:val="24"/>
        </w:rPr>
        <w:t xml:space="preserve"> </w:t>
      </w:r>
      <w:r>
        <w:rPr>
          <w:spacing w:val="-157"/>
          <w:w w:val="98"/>
          <w:position w:val="2"/>
          <w:sz w:val="24"/>
        </w:rPr>
        <w:t>Q</w:t>
      </w:r>
      <w:r>
        <w:rPr>
          <w:rFonts w:ascii="Cambria Math" w:hAnsi="Cambria Math"/>
          <w:spacing w:val="19"/>
          <w:position w:val="7"/>
          <w:sz w:val="24"/>
        </w:rPr>
        <w:t>̅</w:t>
      </w:r>
      <w:proofErr w:type="spellStart"/>
      <w:r>
        <w:rPr>
          <w:spacing w:val="-4"/>
          <w:sz w:val="16"/>
        </w:rPr>
        <w:t>y</w:t>
      </w:r>
      <w:r>
        <w:rPr>
          <w:spacing w:val="-1"/>
          <w:sz w:val="16"/>
        </w:rPr>
        <w:t>m</w:t>
      </w:r>
      <w:r>
        <w:rPr>
          <w:sz w:val="16"/>
        </w:rPr>
        <w:t>ax</w:t>
      </w:r>
      <w:proofErr w:type="spellEnd"/>
      <w:r>
        <w:rPr>
          <w:position w:val="2"/>
          <w:sz w:val="24"/>
        </w:rPr>
        <w:t>,</w:t>
      </w:r>
      <w:r>
        <w:rPr>
          <w:spacing w:val="4"/>
          <w:position w:val="2"/>
          <w:sz w:val="24"/>
        </w:rPr>
        <w:t xml:space="preserve"> </w:t>
      </w:r>
      <w:r>
        <w:rPr>
          <w:spacing w:val="-1"/>
          <w:w w:val="99"/>
          <w:position w:val="2"/>
          <w:sz w:val="24"/>
        </w:rPr>
        <w:t>w</w:t>
      </w:r>
      <w:r>
        <w:rPr>
          <w:position w:val="2"/>
          <w:sz w:val="24"/>
        </w:rPr>
        <w:t>ith</w:t>
      </w:r>
      <w:r>
        <w:rPr>
          <w:spacing w:val="7"/>
          <w:position w:val="2"/>
          <w:sz w:val="24"/>
        </w:rPr>
        <w:t xml:space="preserve"> </w:t>
      </w:r>
      <w:r>
        <w:rPr>
          <w:position w:val="2"/>
          <w:sz w:val="24"/>
        </w:rPr>
        <w:t>v</w:t>
      </w:r>
      <w:r>
        <w:rPr>
          <w:spacing w:val="-1"/>
          <w:position w:val="2"/>
          <w:sz w:val="24"/>
        </w:rPr>
        <w:t>a</w:t>
      </w:r>
      <w:r>
        <w:rPr>
          <w:spacing w:val="-2"/>
          <w:position w:val="2"/>
          <w:sz w:val="24"/>
        </w:rPr>
        <w:t>l</w:t>
      </w:r>
      <w:r>
        <w:rPr>
          <w:position w:val="2"/>
          <w:sz w:val="24"/>
        </w:rPr>
        <w:t>u</w:t>
      </w:r>
      <w:r>
        <w:rPr>
          <w:spacing w:val="-1"/>
          <w:position w:val="2"/>
          <w:sz w:val="24"/>
        </w:rPr>
        <w:t>e</w:t>
      </w:r>
      <w:r>
        <w:rPr>
          <w:w w:val="99"/>
          <w:position w:val="2"/>
          <w:sz w:val="24"/>
        </w:rPr>
        <w:t>s</w:t>
      </w:r>
      <w:r>
        <w:rPr>
          <w:spacing w:val="7"/>
          <w:position w:val="2"/>
          <w:sz w:val="24"/>
        </w:rPr>
        <w:t xml:space="preserve"> </w:t>
      </w:r>
      <w:r>
        <w:rPr>
          <w:spacing w:val="-1"/>
          <w:position w:val="2"/>
          <w:sz w:val="24"/>
        </w:rPr>
        <w:t>e</w:t>
      </w:r>
      <w:r>
        <w:rPr>
          <w:spacing w:val="2"/>
          <w:position w:val="2"/>
          <w:sz w:val="24"/>
        </w:rPr>
        <w:t>x</w:t>
      </w:r>
      <w:r>
        <w:rPr>
          <w:spacing w:val="-1"/>
          <w:position w:val="2"/>
          <w:sz w:val="24"/>
        </w:rPr>
        <w:t>cee</w:t>
      </w:r>
      <w:r>
        <w:rPr>
          <w:position w:val="2"/>
          <w:sz w:val="24"/>
        </w:rPr>
        <w:t>ding</w:t>
      </w:r>
      <w:r>
        <w:rPr>
          <w:spacing w:val="4"/>
          <w:position w:val="2"/>
          <w:sz w:val="24"/>
        </w:rPr>
        <w:t xml:space="preserve"> </w:t>
      </w:r>
      <w:r>
        <w:rPr>
          <w:position w:val="2"/>
          <w:sz w:val="24"/>
        </w:rPr>
        <w:t>8</w:t>
      </w:r>
      <w:r>
        <w:rPr>
          <w:spacing w:val="2"/>
          <w:position w:val="2"/>
          <w:sz w:val="24"/>
        </w:rPr>
        <w:t>0</w:t>
      </w:r>
      <w:r>
        <w:rPr>
          <w:position w:val="2"/>
          <w:sz w:val="24"/>
        </w:rPr>
        <w:t>%</w:t>
      </w:r>
      <w:r>
        <w:rPr>
          <w:spacing w:val="6"/>
          <w:position w:val="2"/>
          <w:sz w:val="24"/>
        </w:rPr>
        <w:t xml:space="preserve"> </w:t>
      </w:r>
      <w:r>
        <w:rPr>
          <w:spacing w:val="-3"/>
          <w:w w:val="98"/>
          <w:position w:val="2"/>
          <w:sz w:val="24"/>
        </w:rPr>
        <w:t>(</w:t>
      </w:r>
      <w:r>
        <w:rPr>
          <w:spacing w:val="-5"/>
          <w:w w:val="98"/>
          <w:position w:val="2"/>
          <w:sz w:val="24"/>
        </w:rPr>
        <w:t>F</w:t>
      </w:r>
      <w:r>
        <w:rPr>
          <w:spacing w:val="2"/>
          <w:position w:val="2"/>
          <w:sz w:val="24"/>
        </w:rPr>
        <w:t>i</w:t>
      </w:r>
      <w:r>
        <w:rPr>
          <w:spacing w:val="-3"/>
          <w:position w:val="2"/>
          <w:sz w:val="24"/>
        </w:rPr>
        <w:t>g</w:t>
      </w:r>
      <w:r>
        <w:rPr>
          <w:position w:val="2"/>
          <w:sz w:val="24"/>
        </w:rPr>
        <w:t>.</w:t>
      </w:r>
      <w:r>
        <w:rPr>
          <w:spacing w:val="7"/>
          <w:position w:val="2"/>
          <w:sz w:val="24"/>
        </w:rPr>
        <w:t xml:space="preserve"> </w:t>
      </w:r>
      <w:r>
        <w:rPr>
          <w:position w:val="2"/>
          <w:sz w:val="24"/>
        </w:rPr>
        <w:t>9</w:t>
      </w:r>
      <w:r>
        <w:rPr>
          <w:spacing w:val="-1"/>
          <w:position w:val="2"/>
          <w:sz w:val="24"/>
        </w:rPr>
        <w:t>)</w:t>
      </w:r>
      <w:r>
        <w:rPr>
          <w:position w:val="2"/>
          <w:sz w:val="24"/>
        </w:rPr>
        <w:t>.</w:t>
      </w:r>
      <w:r>
        <w:rPr>
          <w:spacing w:val="7"/>
          <w:position w:val="2"/>
          <w:sz w:val="24"/>
        </w:rPr>
        <w:t xml:space="preserve"> </w:t>
      </w:r>
      <w:r>
        <w:rPr>
          <w:spacing w:val="-1"/>
          <w:position w:val="2"/>
          <w:sz w:val="24"/>
        </w:rPr>
        <w:t>T</w:t>
      </w:r>
      <w:r>
        <w:rPr>
          <w:position w:val="2"/>
          <w:sz w:val="24"/>
        </w:rPr>
        <w:t>he</w:t>
      </w:r>
      <w:r>
        <w:rPr>
          <w:spacing w:val="3"/>
          <w:position w:val="2"/>
          <w:sz w:val="24"/>
        </w:rPr>
        <w:t xml:space="preserve"> </w:t>
      </w:r>
      <w:r>
        <w:rPr>
          <w:spacing w:val="-1"/>
          <w:position w:val="2"/>
          <w:sz w:val="24"/>
        </w:rPr>
        <w:t>e</w:t>
      </w:r>
      <w:r>
        <w:rPr>
          <w:spacing w:val="1"/>
          <w:position w:val="2"/>
          <w:sz w:val="24"/>
        </w:rPr>
        <w:t>a</w:t>
      </w:r>
      <w:r>
        <w:rPr>
          <w:spacing w:val="-1"/>
          <w:w w:val="98"/>
          <w:position w:val="2"/>
          <w:sz w:val="24"/>
        </w:rPr>
        <w:t>s</w:t>
      </w:r>
      <w:r>
        <w:rPr>
          <w:spacing w:val="1"/>
          <w:w w:val="98"/>
          <w:position w:val="2"/>
          <w:sz w:val="24"/>
        </w:rPr>
        <w:t>t</w:t>
      </w:r>
      <w:r>
        <w:rPr>
          <w:spacing w:val="2"/>
          <w:w w:val="98"/>
          <w:position w:val="2"/>
          <w:sz w:val="24"/>
        </w:rPr>
        <w:t>e</w:t>
      </w:r>
      <w:r>
        <w:rPr>
          <w:spacing w:val="-3"/>
          <w:w w:val="98"/>
          <w:position w:val="2"/>
          <w:sz w:val="24"/>
        </w:rPr>
        <w:t>r</w:t>
      </w:r>
      <w:r>
        <w:rPr>
          <w:w w:val="98"/>
          <w:position w:val="2"/>
          <w:sz w:val="24"/>
        </w:rPr>
        <w:t>n</w:t>
      </w:r>
      <w:r>
        <w:rPr>
          <w:spacing w:val="6"/>
          <w:position w:val="2"/>
          <w:sz w:val="24"/>
        </w:rPr>
        <w:t xml:space="preserve"> </w:t>
      </w:r>
      <w:r>
        <w:rPr>
          <w:spacing w:val="-3"/>
          <w:w w:val="98"/>
          <w:position w:val="2"/>
          <w:sz w:val="24"/>
        </w:rPr>
        <w:t>c</w:t>
      </w:r>
      <w:r>
        <w:rPr>
          <w:spacing w:val="1"/>
          <w:w w:val="98"/>
          <w:position w:val="2"/>
          <w:sz w:val="24"/>
        </w:rPr>
        <w:t>o</w:t>
      </w:r>
      <w:r>
        <w:rPr>
          <w:spacing w:val="-3"/>
          <w:w w:val="98"/>
          <w:position w:val="2"/>
          <w:sz w:val="24"/>
        </w:rPr>
        <w:t>a</w:t>
      </w:r>
      <w:r>
        <w:rPr>
          <w:spacing w:val="1"/>
          <w:w w:val="98"/>
          <w:position w:val="2"/>
          <w:sz w:val="24"/>
        </w:rPr>
        <w:t>s</w:t>
      </w:r>
      <w:r>
        <w:rPr>
          <w:spacing w:val="-2"/>
          <w:w w:val="98"/>
          <w:position w:val="2"/>
          <w:sz w:val="24"/>
        </w:rPr>
        <w:t>t</w:t>
      </w:r>
      <w:r>
        <w:rPr>
          <w:w w:val="98"/>
          <w:position w:val="2"/>
          <w:sz w:val="24"/>
        </w:rPr>
        <w:t>s</w:t>
      </w:r>
      <w:r>
        <w:rPr>
          <w:spacing w:val="5"/>
          <w:position w:val="2"/>
          <w:sz w:val="24"/>
        </w:rPr>
        <w:t xml:space="preserve"> </w:t>
      </w:r>
      <w:r>
        <w:rPr>
          <w:spacing w:val="2"/>
          <w:position w:val="2"/>
          <w:sz w:val="24"/>
        </w:rPr>
        <w:t>o</w:t>
      </w:r>
      <w:r>
        <w:rPr>
          <w:position w:val="2"/>
          <w:sz w:val="24"/>
        </w:rPr>
        <w:t>f</w:t>
      </w:r>
      <w:r>
        <w:rPr>
          <w:spacing w:val="6"/>
          <w:position w:val="2"/>
          <w:sz w:val="24"/>
        </w:rPr>
        <w:t xml:space="preserve"> </w:t>
      </w:r>
      <w:r>
        <w:rPr>
          <w:position w:val="2"/>
          <w:sz w:val="24"/>
        </w:rPr>
        <w:t>C</w:t>
      </w:r>
      <w:r>
        <w:rPr>
          <w:spacing w:val="-1"/>
          <w:position w:val="2"/>
          <w:sz w:val="24"/>
        </w:rPr>
        <w:t>e</w:t>
      </w:r>
      <w:r>
        <w:rPr>
          <w:position w:val="2"/>
          <w:sz w:val="24"/>
        </w:rPr>
        <w:t>nt</w:t>
      </w:r>
      <w:r>
        <w:rPr>
          <w:spacing w:val="-1"/>
          <w:position w:val="2"/>
          <w:sz w:val="24"/>
        </w:rPr>
        <w:t>r</w:t>
      </w:r>
      <w:r>
        <w:rPr>
          <w:spacing w:val="-4"/>
          <w:position w:val="2"/>
          <w:sz w:val="24"/>
        </w:rPr>
        <w:t>a</w:t>
      </w:r>
      <w:r>
        <w:rPr>
          <w:position w:val="2"/>
          <w:sz w:val="24"/>
        </w:rPr>
        <w:t>l</w:t>
      </w:r>
      <w:r>
        <w:rPr>
          <w:spacing w:val="12"/>
          <w:position w:val="2"/>
          <w:sz w:val="24"/>
        </w:rPr>
        <w:t xml:space="preserve"> </w:t>
      </w:r>
      <w:r>
        <w:rPr>
          <w:spacing w:val="-11"/>
          <w:position w:val="2"/>
          <w:sz w:val="24"/>
        </w:rPr>
        <w:t>I</w:t>
      </w:r>
      <w:r>
        <w:rPr>
          <w:spacing w:val="2"/>
          <w:position w:val="2"/>
          <w:sz w:val="24"/>
        </w:rPr>
        <w:t>t</w:t>
      </w:r>
      <w:r>
        <w:rPr>
          <w:spacing w:val="-1"/>
          <w:position w:val="2"/>
          <w:sz w:val="24"/>
        </w:rPr>
        <w:t>a</w:t>
      </w:r>
      <w:r>
        <w:rPr>
          <w:spacing w:val="2"/>
          <w:position w:val="2"/>
          <w:sz w:val="24"/>
        </w:rPr>
        <w:t>l</w:t>
      </w:r>
      <w:r>
        <w:rPr>
          <w:position w:val="2"/>
          <w:sz w:val="24"/>
        </w:rPr>
        <w:t>y</w:t>
      </w:r>
      <w:r>
        <w:rPr>
          <w:spacing w:val="4"/>
          <w:position w:val="2"/>
          <w:sz w:val="24"/>
        </w:rPr>
        <w:t xml:space="preserve"> </w:t>
      </w:r>
      <w:r>
        <w:rPr>
          <w:spacing w:val="-1"/>
          <w:position w:val="2"/>
          <w:sz w:val="24"/>
        </w:rPr>
        <w:t>a</w:t>
      </w:r>
      <w:r>
        <w:rPr>
          <w:spacing w:val="2"/>
          <w:position w:val="2"/>
          <w:sz w:val="24"/>
        </w:rPr>
        <w:t>n</w:t>
      </w:r>
      <w:r>
        <w:rPr>
          <w:position w:val="2"/>
          <w:sz w:val="24"/>
        </w:rPr>
        <w:t>d</w:t>
      </w:r>
    </w:p>
    <w:p w14:paraId="6D0458C4" w14:textId="77777777" w:rsidR="002A35EF" w:rsidRDefault="00000000">
      <w:pPr>
        <w:pStyle w:val="Paragrafoelenco"/>
        <w:numPr>
          <w:ilvl w:val="0"/>
          <w:numId w:val="5"/>
        </w:numPr>
        <w:tabs>
          <w:tab w:val="left" w:pos="838"/>
          <w:tab w:val="left" w:pos="839"/>
        </w:tabs>
        <w:spacing w:before="261"/>
        <w:ind w:left="838" w:hanging="727"/>
        <w:rPr>
          <w:rFonts w:ascii="Arial"/>
        </w:rPr>
      </w:pPr>
      <w:proofErr w:type="gramStart"/>
      <w:r>
        <w:rPr>
          <w:sz w:val="24"/>
        </w:rPr>
        <w:t>the</w:t>
      </w:r>
      <w:proofErr w:type="gramEnd"/>
      <w:r>
        <w:rPr>
          <w:spacing w:val="40"/>
          <w:sz w:val="24"/>
        </w:rPr>
        <w:t xml:space="preserve"> </w:t>
      </w:r>
      <w:r>
        <w:rPr>
          <w:sz w:val="24"/>
        </w:rPr>
        <w:t>Puglia</w:t>
      </w:r>
      <w:r>
        <w:rPr>
          <w:spacing w:val="40"/>
          <w:sz w:val="24"/>
        </w:rPr>
        <w:t xml:space="preserve"> </w:t>
      </w:r>
      <w:r>
        <w:rPr>
          <w:sz w:val="24"/>
        </w:rPr>
        <w:t>region,</w:t>
      </w:r>
      <w:r>
        <w:rPr>
          <w:spacing w:val="41"/>
          <w:sz w:val="24"/>
        </w:rPr>
        <w:t xml:space="preserve"> </w:t>
      </w:r>
      <w:r>
        <w:rPr>
          <w:sz w:val="24"/>
        </w:rPr>
        <w:t>which</w:t>
      </w:r>
      <w:r>
        <w:rPr>
          <w:spacing w:val="41"/>
          <w:sz w:val="24"/>
        </w:rPr>
        <w:t xml:space="preserve"> </w:t>
      </w:r>
      <w:proofErr w:type="gramStart"/>
      <w:r>
        <w:rPr>
          <w:sz w:val="24"/>
        </w:rPr>
        <w:t>are</w:t>
      </w:r>
      <w:proofErr w:type="gramEnd"/>
      <w:r>
        <w:rPr>
          <w:spacing w:val="40"/>
          <w:sz w:val="24"/>
        </w:rPr>
        <w:t xml:space="preserve"> </w:t>
      </w:r>
      <w:r>
        <w:rPr>
          <w:sz w:val="24"/>
        </w:rPr>
        <w:t>characterized</w:t>
      </w:r>
      <w:r>
        <w:rPr>
          <w:spacing w:val="41"/>
          <w:sz w:val="24"/>
        </w:rPr>
        <w:t xml:space="preserve"> </w:t>
      </w:r>
      <w:r>
        <w:rPr>
          <w:sz w:val="24"/>
        </w:rPr>
        <w:t>by</w:t>
      </w:r>
      <w:r>
        <w:rPr>
          <w:spacing w:val="41"/>
          <w:sz w:val="24"/>
        </w:rPr>
        <w:t xml:space="preserve"> </w:t>
      </w:r>
      <w:r>
        <w:rPr>
          <w:sz w:val="24"/>
        </w:rPr>
        <w:t>a</w:t>
      </w:r>
      <w:r>
        <w:rPr>
          <w:spacing w:val="42"/>
          <w:sz w:val="24"/>
        </w:rPr>
        <w:t xml:space="preserve"> </w:t>
      </w:r>
      <w:r>
        <w:rPr>
          <w:sz w:val="24"/>
        </w:rPr>
        <w:t>predominance</w:t>
      </w:r>
      <w:r>
        <w:rPr>
          <w:spacing w:val="40"/>
          <w:sz w:val="24"/>
        </w:rPr>
        <w:t xml:space="preserve"> </w:t>
      </w:r>
      <w:r>
        <w:rPr>
          <w:sz w:val="24"/>
        </w:rPr>
        <w:t>of</w:t>
      </w:r>
      <w:r>
        <w:rPr>
          <w:spacing w:val="40"/>
          <w:sz w:val="24"/>
        </w:rPr>
        <w:t xml:space="preserve"> </w:t>
      </w:r>
      <w:r>
        <w:rPr>
          <w:sz w:val="24"/>
        </w:rPr>
        <w:t>small</w:t>
      </w:r>
      <w:r>
        <w:rPr>
          <w:spacing w:val="44"/>
          <w:sz w:val="24"/>
        </w:rPr>
        <w:t xml:space="preserve"> </w:t>
      </w:r>
      <w:r>
        <w:rPr>
          <w:sz w:val="24"/>
        </w:rPr>
        <w:t>catchments,</w:t>
      </w:r>
      <w:r>
        <w:rPr>
          <w:spacing w:val="43"/>
          <w:sz w:val="24"/>
        </w:rPr>
        <w:t xml:space="preserve"> </w:t>
      </w:r>
      <w:r>
        <w:rPr>
          <w:sz w:val="24"/>
        </w:rPr>
        <w:t>show</w:t>
      </w:r>
    </w:p>
    <w:p w14:paraId="5ACE5229" w14:textId="77777777" w:rsidR="002A35EF" w:rsidRDefault="002A35EF">
      <w:pPr>
        <w:pStyle w:val="Corpotesto"/>
        <w:spacing w:before="11"/>
        <w:rPr>
          <w:sz w:val="23"/>
        </w:rPr>
      </w:pPr>
    </w:p>
    <w:p w14:paraId="3832CB95" w14:textId="77777777" w:rsidR="002A35EF" w:rsidRDefault="00000000">
      <w:pPr>
        <w:pStyle w:val="Paragrafoelenco"/>
        <w:numPr>
          <w:ilvl w:val="0"/>
          <w:numId w:val="5"/>
        </w:numPr>
        <w:tabs>
          <w:tab w:val="left" w:pos="838"/>
          <w:tab w:val="left" w:pos="839"/>
        </w:tabs>
        <w:ind w:left="838" w:hanging="727"/>
        <w:rPr>
          <w:rFonts w:ascii="Arial"/>
        </w:rPr>
      </w:pPr>
      <w:r>
        <w:rPr>
          <w:sz w:val="24"/>
        </w:rPr>
        <w:t>increases of more than 120% during this</w:t>
      </w:r>
      <w:r>
        <w:rPr>
          <w:spacing w:val="-20"/>
          <w:sz w:val="24"/>
        </w:rPr>
        <w:t xml:space="preserve"> </w:t>
      </w:r>
      <w:r>
        <w:rPr>
          <w:sz w:val="24"/>
        </w:rPr>
        <w:t>period.</w:t>
      </w:r>
    </w:p>
    <w:p w14:paraId="0FB8E10F" w14:textId="77777777" w:rsidR="002A35EF" w:rsidRDefault="002A35EF">
      <w:pPr>
        <w:pStyle w:val="Corpotesto"/>
        <w:spacing w:before="11"/>
        <w:rPr>
          <w:sz w:val="23"/>
        </w:rPr>
      </w:pPr>
    </w:p>
    <w:p w14:paraId="429EAC54" w14:textId="77777777" w:rsidR="002A35EF" w:rsidRDefault="00000000">
      <w:pPr>
        <w:pStyle w:val="Paragrafoelenco"/>
        <w:numPr>
          <w:ilvl w:val="0"/>
          <w:numId w:val="5"/>
        </w:numPr>
        <w:tabs>
          <w:tab w:val="left" w:pos="1558"/>
          <w:tab w:val="left" w:pos="1559"/>
        </w:tabs>
        <w:ind w:left="1558" w:hanging="1447"/>
        <w:rPr>
          <w:rFonts w:ascii="Arial"/>
        </w:rPr>
      </w:pPr>
      <w:r>
        <w:rPr>
          <w:sz w:val="24"/>
        </w:rPr>
        <w:t>Changes</w:t>
      </w:r>
      <w:r>
        <w:rPr>
          <w:spacing w:val="-12"/>
          <w:sz w:val="24"/>
        </w:rPr>
        <w:t xml:space="preserve"> </w:t>
      </w:r>
      <w:r>
        <w:rPr>
          <w:sz w:val="24"/>
        </w:rPr>
        <w:t>in</w:t>
      </w:r>
      <w:r>
        <w:rPr>
          <w:spacing w:val="-12"/>
          <w:sz w:val="24"/>
        </w:rPr>
        <w:t xml:space="preserve"> </w:t>
      </w:r>
      <w:r>
        <w:rPr>
          <w:sz w:val="24"/>
        </w:rPr>
        <w:t>the</w:t>
      </w:r>
      <w:r>
        <w:rPr>
          <w:spacing w:val="-13"/>
          <w:sz w:val="24"/>
        </w:rPr>
        <w:t xml:space="preserve"> </w:t>
      </w:r>
      <w:r>
        <w:rPr>
          <w:sz w:val="24"/>
        </w:rPr>
        <w:t>10-,</w:t>
      </w:r>
      <w:r>
        <w:rPr>
          <w:spacing w:val="-12"/>
          <w:sz w:val="24"/>
        </w:rPr>
        <w:t xml:space="preserve"> </w:t>
      </w:r>
      <w:r>
        <w:rPr>
          <w:sz w:val="24"/>
        </w:rPr>
        <w:t>50-,</w:t>
      </w:r>
      <w:r>
        <w:rPr>
          <w:spacing w:val="-12"/>
          <w:sz w:val="24"/>
        </w:rPr>
        <w:t xml:space="preserve"> </w:t>
      </w:r>
      <w:r>
        <w:rPr>
          <w:sz w:val="24"/>
        </w:rPr>
        <w:t>and</w:t>
      </w:r>
      <w:r>
        <w:rPr>
          <w:spacing w:val="-12"/>
          <w:sz w:val="24"/>
        </w:rPr>
        <w:t xml:space="preserve"> </w:t>
      </w:r>
      <w:r>
        <w:rPr>
          <w:sz w:val="24"/>
        </w:rPr>
        <w:t>100-year</w:t>
      </w:r>
      <w:r>
        <w:rPr>
          <w:spacing w:val="-13"/>
          <w:sz w:val="24"/>
        </w:rPr>
        <w:t xml:space="preserve"> </w:t>
      </w:r>
      <w:r>
        <w:rPr>
          <w:sz w:val="24"/>
        </w:rPr>
        <w:t>return</w:t>
      </w:r>
      <w:r>
        <w:rPr>
          <w:spacing w:val="-12"/>
          <w:sz w:val="24"/>
        </w:rPr>
        <w:t xml:space="preserve"> </w:t>
      </w:r>
      <w:r>
        <w:rPr>
          <w:sz w:val="24"/>
        </w:rPr>
        <w:t>periods</w:t>
      </w:r>
      <w:r>
        <w:rPr>
          <w:spacing w:val="-12"/>
          <w:sz w:val="24"/>
        </w:rPr>
        <w:t xml:space="preserve"> </w:t>
      </w:r>
      <w:r>
        <w:rPr>
          <w:sz w:val="24"/>
        </w:rPr>
        <w:t>of</w:t>
      </w:r>
      <w:r>
        <w:rPr>
          <w:spacing w:val="-13"/>
          <w:sz w:val="24"/>
        </w:rPr>
        <w:t xml:space="preserve"> </w:t>
      </w:r>
      <w:r>
        <w:rPr>
          <w:sz w:val="24"/>
        </w:rPr>
        <w:t>peak</w:t>
      </w:r>
      <w:r>
        <w:rPr>
          <w:spacing w:val="-12"/>
          <w:sz w:val="24"/>
        </w:rPr>
        <w:t xml:space="preserve"> </w:t>
      </w:r>
      <w:r>
        <w:rPr>
          <w:sz w:val="24"/>
        </w:rPr>
        <w:t>flows</w:t>
      </w:r>
      <w:r>
        <w:rPr>
          <w:spacing w:val="-9"/>
          <w:sz w:val="24"/>
        </w:rPr>
        <w:t xml:space="preserve"> </w:t>
      </w:r>
      <w:r>
        <w:rPr>
          <w:sz w:val="24"/>
        </w:rPr>
        <w:t>for</w:t>
      </w:r>
      <w:r>
        <w:rPr>
          <w:spacing w:val="-15"/>
          <w:sz w:val="24"/>
        </w:rPr>
        <w:t xml:space="preserve"> </w:t>
      </w:r>
      <w:r>
        <w:rPr>
          <w:sz w:val="24"/>
        </w:rPr>
        <w:t>CHyM-HAD</w:t>
      </w:r>
      <w:r>
        <w:rPr>
          <w:spacing w:val="-13"/>
          <w:sz w:val="24"/>
        </w:rPr>
        <w:t xml:space="preserve"> </w:t>
      </w:r>
      <w:r>
        <w:rPr>
          <w:sz w:val="24"/>
        </w:rPr>
        <w:t>and</w:t>
      </w:r>
    </w:p>
    <w:p w14:paraId="5C45EEFA" w14:textId="77777777" w:rsidR="002A35EF" w:rsidRDefault="002A35EF">
      <w:pPr>
        <w:pStyle w:val="Corpotesto"/>
        <w:spacing w:before="6"/>
        <w:rPr>
          <w:sz w:val="23"/>
        </w:rPr>
      </w:pPr>
    </w:p>
    <w:p w14:paraId="01EDCC35" w14:textId="77777777" w:rsidR="002A35EF" w:rsidRDefault="00000000">
      <w:pPr>
        <w:pStyle w:val="Paragrafoelenco"/>
        <w:numPr>
          <w:ilvl w:val="0"/>
          <w:numId w:val="5"/>
        </w:numPr>
        <w:tabs>
          <w:tab w:val="left" w:pos="838"/>
          <w:tab w:val="left" w:pos="839"/>
        </w:tabs>
        <w:ind w:left="838" w:hanging="727"/>
        <w:rPr>
          <w:rFonts w:ascii="Arial"/>
        </w:rPr>
      </w:pPr>
      <w:r>
        <w:rPr>
          <w:sz w:val="24"/>
        </w:rPr>
        <w:t>CHyM-HAD_3h</w:t>
      </w:r>
      <w:r>
        <w:rPr>
          <w:spacing w:val="43"/>
          <w:sz w:val="24"/>
        </w:rPr>
        <w:t xml:space="preserve"> </w:t>
      </w:r>
      <w:r>
        <w:rPr>
          <w:sz w:val="24"/>
        </w:rPr>
        <w:t>are</w:t>
      </w:r>
      <w:r>
        <w:rPr>
          <w:spacing w:val="42"/>
          <w:sz w:val="24"/>
        </w:rPr>
        <w:t xml:space="preserve"> </w:t>
      </w:r>
      <w:r>
        <w:rPr>
          <w:sz w:val="24"/>
        </w:rPr>
        <w:t>reported</w:t>
      </w:r>
      <w:r>
        <w:rPr>
          <w:spacing w:val="43"/>
          <w:sz w:val="24"/>
        </w:rPr>
        <w:t xml:space="preserve"> </w:t>
      </w:r>
      <w:r>
        <w:rPr>
          <w:sz w:val="24"/>
        </w:rPr>
        <w:t>in</w:t>
      </w:r>
      <w:r>
        <w:rPr>
          <w:spacing w:val="43"/>
          <w:sz w:val="24"/>
        </w:rPr>
        <w:t xml:space="preserve"> </w:t>
      </w:r>
      <w:r>
        <w:rPr>
          <w:sz w:val="24"/>
        </w:rPr>
        <w:t>Figs.</w:t>
      </w:r>
      <w:r>
        <w:rPr>
          <w:spacing w:val="43"/>
          <w:sz w:val="24"/>
        </w:rPr>
        <w:t xml:space="preserve"> </w:t>
      </w:r>
      <w:r>
        <w:rPr>
          <w:sz w:val="24"/>
        </w:rPr>
        <w:t>10</w:t>
      </w:r>
      <w:r>
        <w:rPr>
          <w:spacing w:val="46"/>
          <w:sz w:val="24"/>
        </w:rPr>
        <w:t xml:space="preserve"> </w:t>
      </w:r>
      <w:r>
        <w:rPr>
          <w:sz w:val="24"/>
        </w:rPr>
        <w:t>and</w:t>
      </w:r>
      <w:r>
        <w:rPr>
          <w:spacing w:val="43"/>
          <w:sz w:val="24"/>
        </w:rPr>
        <w:t xml:space="preserve"> </w:t>
      </w:r>
      <w:r>
        <w:rPr>
          <w:sz w:val="24"/>
        </w:rPr>
        <w:t>11,</w:t>
      </w:r>
      <w:r>
        <w:rPr>
          <w:spacing w:val="43"/>
          <w:sz w:val="24"/>
        </w:rPr>
        <w:t xml:space="preserve"> </w:t>
      </w:r>
      <w:r>
        <w:rPr>
          <w:sz w:val="24"/>
        </w:rPr>
        <w:t>respectively.</w:t>
      </w:r>
      <w:r>
        <w:rPr>
          <w:spacing w:val="46"/>
          <w:sz w:val="24"/>
        </w:rPr>
        <w:t xml:space="preserve"> </w:t>
      </w:r>
      <w:r>
        <w:rPr>
          <w:sz w:val="24"/>
        </w:rPr>
        <w:t>Overall,</w:t>
      </w:r>
      <w:r>
        <w:rPr>
          <w:spacing w:val="43"/>
          <w:sz w:val="24"/>
        </w:rPr>
        <w:t xml:space="preserve"> </w:t>
      </w:r>
      <w:r>
        <w:rPr>
          <w:sz w:val="24"/>
        </w:rPr>
        <w:t>CHyM-HAD</w:t>
      </w:r>
      <w:r>
        <w:rPr>
          <w:spacing w:val="45"/>
          <w:sz w:val="24"/>
        </w:rPr>
        <w:t xml:space="preserve"> </w:t>
      </w:r>
      <w:r>
        <w:rPr>
          <w:sz w:val="24"/>
        </w:rPr>
        <w:t>and</w:t>
      </w:r>
    </w:p>
    <w:p w14:paraId="1ABFC980" w14:textId="77777777" w:rsidR="002A35EF" w:rsidRDefault="002A35EF">
      <w:pPr>
        <w:pStyle w:val="Corpotesto"/>
        <w:spacing w:before="11"/>
        <w:rPr>
          <w:sz w:val="23"/>
        </w:rPr>
      </w:pPr>
    </w:p>
    <w:p w14:paraId="4AA1E87A" w14:textId="77777777" w:rsidR="002A35EF" w:rsidRPr="000B3DB4" w:rsidRDefault="00000000">
      <w:pPr>
        <w:pStyle w:val="Paragrafoelenco"/>
        <w:numPr>
          <w:ilvl w:val="0"/>
          <w:numId w:val="5"/>
        </w:numPr>
        <w:tabs>
          <w:tab w:val="left" w:pos="838"/>
          <w:tab w:val="left" w:pos="839"/>
        </w:tabs>
        <w:ind w:left="838" w:hanging="727"/>
        <w:rPr>
          <w:rFonts w:ascii="Arial"/>
          <w:sz w:val="24"/>
          <w:szCs w:val="24"/>
        </w:rPr>
      </w:pPr>
      <w:r>
        <w:rPr>
          <w:sz w:val="24"/>
        </w:rPr>
        <w:t>CHyM-HAD_</w:t>
      </w:r>
      <w:r w:rsidRPr="000B3DB4">
        <w:rPr>
          <w:sz w:val="24"/>
          <w:szCs w:val="24"/>
        </w:rPr>
        <w:t>3</w:t>
      </w:r>
      <w:proofErr w:type="gramStart"/>
      <w:r w:rsidRPr="000B3DB4">
        <w:rPr>
          <w:sz w:val="24"/>
          <w:szCs w:val="24"/>
        </w:rPr>
        <w:t>h  again</w:t>
      </w:r>
      <w:proofErr w:type="gramEnd"/>
      <w:r w:rsidRPr="000B3DB4">
        <w:rPr>
          <w:sz w:val="24"/>
          <w:szCs w:val="24"/>
        </w:rPr>
        <w:t xml:space="preserve">  </w:t>
      </w:r>
      <w:proofErr w:type="gramStart"/>
      <w:r w:rsidRPr="000B3DB4">
        <w:rPr>
          <w:sz w:val="24"/>
          <w:szCs w:val="24"/>
        </w:rPr>
        <w:t>project  changes</w:t>
      </w:r>
      <w:proofErr w:type="gramEnd"/>
      <w:r w:rsidRPr="000B3DB4">
        <w:rPr>
          <w:sz w:val="24"/>
          <w:szCs w:val="24"/>
        </w:rPr>
        <w:t xml:space="preserve">  </w:t>
      </w:r>
      <w:proofErr w:type="gramStart"/>
      <w:r w:rsidRPr="000B3DB4">
        <w:rPr>
          <w:sz w:val="24"/>
          <w:szCs w:val="24"/>
        </w:rPr>
        <w:t>with  similar</w:t>
      </w:r>
      <w:proofErr w:type="gramEnd"/>
      <w:r w:rsidRPr="000B3DB4">
        <w:rPr>
          <w:sz w:val="24"/>
          <w:szCs w:val="24"/>
        </w:rPr>
        <w:t xml:space="preserve">  </w:t>
      </w:r>
      <w:proofErr w:type="gramStart"/>
      <w:r w:rsidRPr="000B3DB4">
        <w:rPr>
          <w:sz w:val="24"/>
          <w:szCs w:val="24"/>
        </w:rPr>
        <w:t>spatial  patterns</w:t>
      </w:r>
      <w:proofErr w:type="gramEnd"/>
      <w:r w:rsidRPr="000B3DB4">
        <w:rPr>
          <w:sz w:val="24"/>
          <w:szCs w:val="24"/>
        </w:rPr>
        <w:t xml:space="preserve">.  </w:t>
      </w:r>
      <w:proofErr w:type="gramStart"/>
      <w:r w:rsidRPr="000B3DB4">
        <w:rPr>
          <w:sz w:val="24"/>
          <w:szCs w:val="24"/>
        </w:rPr>
        <w:t>However,  after</w:t>
      </w:r>
      <w:proofErr w:type="gramEnd"/>
      <w:r w:rsidRPr="000B3DB4">
        <w:rPr>
          <w:spacing w:val="-6"/>
          <w:sz w:val="24"/>
          <w:szCs w:val="24"/>
        </w:rPr>
        <w:t xml:space="preserve"> </w:t>
      </w:r>
      <w:r w:rsidRPr="000B3DB4">
        <w:rPr>
          <w:sz w:val="24"/>
          <w:szCs w:val="24"/>
        </w:rPr>
        <w:t>bias</w:t>
      </w:r>
    </w:p>
    <w:p w14:paraId="40606AE9" w14:textId="77777777" w:rsidR="002A35EF" w:rsidRPr="000B3DB4" w:rsidRDefault="002A35EF">
      <w:pPr>
        <w:pStyle w:val="Corpotesto"/>
        <w:spacing w:before="11"/>
      </w:pPr>
    </w:p>
    <w:p w14:paraId="4DF23746" w14:textId="77777777" w:rsidR="002A35EF" w:rsidRPr="000B3DB4" w:rsidRDefault="00000000">
      <w:pPr>
        <w:pStyle w:val="Paragrafoelenco"/>
        <w:numPr>
          <w:ilvl w:val="0"/>
          <w:numId w:val="5"/>
        </w:numPr>
        <w:tabs>
          <w:tab w:val="left" w:pos="838"/>
          <w:tab w:val="left" w:pos="839"/>
        </w:tabs>
        <w:ind w:left="838" w:hanging="727"/>
        <w:rPr>
          <w:rFonts w:ascii="Arial"/>
          <w:sz w:val="24"/>
          <w:szCs w:val="24"/>
        </w:rPr>
      </w:pPr>
      <w:r w:rsidRPr="000B3DB4">
        <w:rPr>
          <w:sz w:val="24"/>
          <w:szCs w:val="24"/>
        </w:rPr>
        <w:t>correction,</w:t>
      </w:r>
      <w:r w:rsidRPr="000B3DB4">
        <w:rPr>
          <w:spacing w:val="-18"/>
          <w:sz w:val="24"/>
          <w:szCs w:val="24"/>
        </w:rPr>
        <w:t xml:space="preserve"> </w:t>
      </w:r>
      <w:r w:rsidRPr="000B3DB4">
        <w:rPr>
          <w:sz w:val="24"/>
          <w:szCs w:val="24"/>
        </w:rPr>
        <w:t>the</w:t>
      </w:r>
      <w:r w:rsidRPr="000B3DB4">
        <w:rPr>
          <w:spacing w:val="-18"/>
          <w:sz w:val="24"/>
          <w:szCs w:val="24"/>
        </w:rPr>
        <w:t xml:space="preserve"> </w:t>
      </w:r>
      <w:r w:rsidRPr="000B3DB4">
        <w:rPr>
          <w:sz w:val="24"/>
          <w:szCs w:val="24"/>
        </w:rPr>
        <w:t>results</w:t>
      </w:r>
      <w:r w:rsidRPr="000B3DB4">
        <w:rPr>
          <w:spacing w:val="-18"/>
          <w:sz w:val="24"/>
          <w:szCs w:val="24"/>
        </w:rPr>
        <w:t xml:space="preserve"> </w:t>
      </w:r>
      <w:r w:rsidRPr="000B3DB4">
        <w:rPr>
          <w:sz w:val="24"/>
          <w:szCs w:val="24"/>
        </w:rPr>
        <w:t>indicate</w:t>
      </w:r>
      <w:r w:rsidRPr="000B3DB4">
        <w:rPr>
          <w:spacing w:val="-19"/>
          <w:sz w:val="24"/>
          <w:szCs w:val="24"/>
        </w:rPr>
        <w:t xml:space="preserve"> </w:t>
      </w:r>
      <w:r w:rsidRPr="000B3DB4">
        <w:rPr>
          <w:sz w:val="24"/>
          <w:szCs w:val="24"/>
        </w:rPr>
        <w:t>slightly</w:t>
      </w:r>
      <w:r w:rsidRPr="000B3DB4">
        <w:rPr>
          <w:spacing w:val="-23"/>
          <w:sz w:val="24"/>
          <w:szCs w:val="24"/>
        </w:rPr>
        <w:t xml:space="preserve"> </w:t>
      </w:r>
      <w:r w:rsidRPr="000B3DB4">
        <w:rPr>
          <w:sz w:val="24"/>
          <w:szCs w:val="24"/>
        </w:rPr>
        <w:t>higher</w:t>
      </w:r>
      <w:r w:rsidRPr="000B3DB4">
        <w:rPr>
          <w:spacing w:val="-19"/>
          <w:sz w:val="24"/>
          <w:szCs w:val="24"/>
        </w:rPr>
        <w:t xml:space="preserve"> </w:t>
      </w:r>
      <w:r w:rsidRPr="000B3DB4">
        <w:rPr>
          <w:sz w:val="24"/>
          <w:szCs w:val="24"/>
        </w:rPr>
        <w:t>increases,</w:t>
      </w:r>
      <w:r w:rsidRPr="000B3DB4">
        <w:rPr>
          <w:spacing w:val="-18"/>
          <w:sz w:val="24"/>
          <w:szCs w:val="24"/>
        </w:rPr>
        <w:t xml:space="preserve"> </w:t>
      </w:r>
      <w:r w:rsidRPr="000B3DB4">
        <w:rPr>
          <w:sz w:val="24"/>
          <w:szCs w:val="24"/>
        </w:rPr>
        <w:t>while</w:t>
      </w:r>
      <w:r w:rsidRPr="000B3DB4">
        <w:rPr>
          <w:spacing w:val="-19"/>
          <w:sz w:val="24"/>
          <w:szCs w:val="24"/>
        </w:rPr>
        <w:t xml:space="preserve"> </w:t>
      </w:r>
      <w:r w:rsidRPr="000B3DB4">
        <w:rPr>
          <w:sz w:val="24"/>
          <w:szCs w:val="24"/>
        </w:rPr>
        <w:t>the</w:t>
      </w:r>
      <w:r w:rsidRPr="000B3DB4">
        <w:rPr>
          <w:spacing w:val="-19"/>
          <w:sz w:val="24"/>
          <w:szCs w:val="24"/>
        </w:rPr>
        <w:t xml:space="preserve"> </w:t>
      </w:r>
      <w:r w:rsidRPr="000B3DB4">
        <w:rPr>
          <w:sz w:val="24"/>
          <w:szCs w:val="24"/>
        </w:rPr>
        <w:t>use</w:t>
      </w:r>
      <w:r w:rsidRPr="000B3DB4">
        <w:rPr>
          <w:spacing w:val="-19"/>
          <w:sz w:val="24"/>
          <w:szCs w:val="24"/>
        </w:rPr>
        <w:t xml:space="preserve"> </w:t>
      </w:r>
      <w:r w:rsidRPr="000B3DB4">
        <w:rPr>
          <w:sz w:val="24"/>
          <w:szCs w:val="24"/>
        </w:rPr>
        <w:t>of</w:t>
      </w:r>
      <w:r w:rsidRPr="000B3DB4">
        <w:rPr>
          <w:spacing w:val="-19"/>
          <w:sz w:val="24"/>
          <w:szCs w:val="24"/>
        </w:rPr>
        <w:t xml:space="preserve"> </w:t>
      </w:r>
      <w:r w:rsidRPr="000B3DB4">
        <w:rPr>
          <w:sz w:val="24"/>
          <w:szCs w:val="24"/>
        </w:rPr>
        <w:t>raw</w:t>
      </w:r>
      <w:r w:rsidRPr="000B3DB4">
        <w:rPr>
          <w:spacing w:val="-13"/>
          <w:sz w:val="24"/>
          <w:szCs w:val="24"/>
        </w:rPr>
        <w:t xml:space="preserve"> </w:t>
      </w:r>
      <w:r w:rsidRPr="000B3DB4">
        <w:rPr>
          <w:sz w:val="24"/>
          <w:szCs w:val="24"/>
        </w:rPr>
        <w:t>precipitation</w:t>
      </w:r>
      <w:r w:rsidRPr="000B3DB4">
        <w:rPr>
          <w:spacing w:val="-14"/>
          <w:sz w:val="24"/>
          <w:szCs w:val="24"/>
        </w:rPr>
        <w:t xml:space="preserve"> </w:t>
      </w:r>
      <w:r w:rsidRPr="000B3DB4">
        <w:rPr>
          <w:sz w:val="24"/>
          <w:szCs w:val="24"/>
        </w:rPr>
        <w:t>yields</w:t>
      </w:r>
    </w:p>
    <w:p w14:paraId="603F4EF8" w14:textId="77777777" w:rsidR="002A35EF" w:rsidRPr="000B3DB4" w:rsidRDefault="002A35EF">
      <w:pPr>
        <w:pStyle w:val="Corpotesto"/>
        <w:spacing w:before="11"/>
      </w:pPr>
    </w:p>
    <w:p w14:paraId="5DBD838C" w14:textId="77777777" w:rsidR="000B3DB4" w:rsidRPr="000B3DB4" w:rsidRDefault="00000000" w:rsidP="000B3DB4">
      <w:pPr>
        <w:pStyle w:val="Paragrafoelenco"/>
        <w:numPr>
          <w:ilvl w:val="0"/>
          <w:numId w:val="5"/>
        </w:numPr>
        <w:tabs>
          <w:tab w:val="left" w:pos="838"/>
          <w:tab w:val="left" w:pos="839"/>
        </w:tabs>
        <w:ind w:left="838" w:hanging="727"/>
        <w:rPr>
          <w:rFonts w:ascii="Arial" w:eastAsia="Arial"/>
          <w:sz w:val="24"/>
          <w:szCs w:val="24"/>
        </w:rPr>
      </w:pPr>
      <w:r w:rsidRPr="000B3DB4">
        <w:rPr>
          <w:sz w:val="24"/>
          <w:szCs w:val="24"/>
        </w:rPr>
        <w:t xml:space="preserve">slightly higher decreases. </w:t>
      </w:r>
      <w:r w:rsidR="000B3DB4" w:rsidRPr="000B3DB4">
        <w:rPr>
          <w:sz w:val="24"/>
          <w:szCs w:val="24"/>
        </w:rPr>
        <w:t xml:space="preserve">In any case, both simulations show moderate changes for the near </w:t>
      </w:r>
    </w:p>
    <w:p w14:paraId="4A6C75D0" w14:textId="77777777" w:rsidR="000B3DB4" w:rsidRPr="000B3DB4" w:rsidRDefault="000B3DB4" w:rsidP="000B3DB4">
      <w:pPr>
        <w:pStyle w:val="Paragrafoelenco"/>
        <w:rPr>
          <w:sz w:val="24"/>
          <w:szCs w:val="24"/>
        </w:rPr>
      </w:pPr>
    </w:p>
    <w:p w14:paraId="0FDB0743" w14:textId="77777777" w:rsidR="000B3DB4" w:rsidRPr="000B3DB4" w:rsidRDefault="000B3DB4" w:rsidP="000B3DB4">
      <w:pPr>
        <w:pStyle w:val="Paragrafoelenco"/>
        <w:numPr>
          <w:ilvl w:val="0"/>
          <w:numId w:val="5"/>
        </w:numPr>
        <w:tabs>
          <w:tab w:val="left" w:pos="838"/>
          <w:tab w:val="left" w:pos="839"/>
        </w:tabs>
        <w:ind w:left="838" w:hanging="727"/>
        <w:rPr>
          <w:rFonts w:ascii="Arial" w:eastAsia="Arial"/>
          <w:sz w:val="24"/>
          <w:szCs w:val="24"/>
        </w:rPr>
      </w:pPr>
      <w:r w:rsidRPr="000B3DB4">
        <w:rPr>
          <w:sz w:val="24"/>
          <w:szCs w:val="24"/>
        </w:rPr>
        <w:t xml:space="preserve">future, which are similar in spatial patterns to those simulated </w:t>
      </w:r>
      <w:proofErr w:type="spellStart"/>
      <w:r w:rsidRPr="000B3DB4">
        <w:rPr>
          <w:sz w:val="24"/>
          <w:szCs w:val="24"/>
        </w:rPr>
        <w:t>forQymax</w:t>
      </w:r>
      <w:proofErr w:type="spellEnd"/>
      <w:r w:rsidRPr="000B3DB4">
        <w:rPr>
          <w:sz w:val="24"/>
          <w:szCs w:val="24"/>
        </w:rPr>
        <w:t xml:space="preserve">. </w:t>
      </w:r>
      <w:proofErr w:type="spellStart"/>
      <w:proofErr w:type="gramStart"/>
      <w:r w:rsidRPr="000B3DB4">
        <w:rPr>
          <w:sz w:val="24"/>
          <w:szCs w:val="24"/>
        </w:rPr>
        <w:t>The</w:t>
      </w:r>
      <w:r w:rsidR="00000000" w:rsidRPr="000B3DB4">
        <w:rPr>
          <w:w w:val="99"/>
          <w:sz w:val="24"/>
          <w:szCs w:val="24"/>
        </w:rPr>
        <w:t>s</w:t>
      </w:r>
      <w:r w:rsidR="00000000" w:rsidRPr="000B3DB4">
        <w:rPr>
          <w:spacing w:val="2"/>
          <w:sz w:val="24"/>
          <w:szCs w:val="24"/>
        </w:rPr>
        <w:t>i</w:t>
      </w:r>
      <w:r w:rsidR="00000000" w:rsidRPr="000B3DB4">
        <w:rPr>
          <w:sz w:val="24"/>
          <w:szCs w:val="24"/>
        </w:rPr>
        <w:t>gn</w:t>
      </w:r>
      <w:r w:rsidR="00000000" w:rsidRPr="000B3DB4">
        <w:rPr>
          <w:spacing w:val="-1"/>
          <w:sz w:val="24"/>
          <w:szCs w:val="24"/>
        </w:rPr>
        <w:t>a</w:t>
      </w:r>
      <w:r w:rsidR="00000000" w:rsidRPr="000B3DB4">
        <w:rPr>
          <w:sz w:val="24"/>
          <w:szCs w:val="24"/>
        </w:rPr>
        <w:t>l</w:t>
      </w:r>
      <w:proofErr w:type="spellEnd"/>
      <w:proofErr w:type="gramEnd"/>
      <w:r w:rsidR="00000000" w:rsidRPr="000B3DB4">
        <w:rPr>
          <w:sz w:val="24"/>
          <w:szCs w:val="24"/>
        </w:rPr>
        <w:t xml:space="preserve"> of</w:t>
      </w:r>
      <w:r w:rsidR="00000000" w:rsidRPr="000B3DB4">
        <w:rPr>
          <w:spacing w:val="-1"/>
          <w:sz w:val="24"/>
          <w:szCs w:val="24"/>
        </w:rPr>
        <w:t xml:space="preserve"> c</w:t>
      </w:r>
      <w:r w:rsidR="00000000" w:rsidRPr="000B3DB4">
        <w:rPr>
          <w:sz w:val="24"/>
          <w:szCs w:val="24"/>
        </w:rPr>
        <w:t>h</w:t>
      </w:r>
      <w:r w:rsidR="00000000" w:rsidRPr="000B3DB4">
        <w:rPr>
          <w:spacing w:val="-1"/>
          <w:sz w:val="24"/>
          <w:szCs w:val="24"/>
        </w:rPr>
        <w:t>a</w:t>
      </w:r>
      <w:r w:rsidR="00000000" w:rsidRPr="000B3DB4">
        <w:rPr>
          <w:sz w:val="24"/>
          <w:szCs w:val="24"/>
        </w:rPr>
        <w:t>n</w:t>
      </w:r>
      <w:r w:rsidR="00000000" w:rsidRPr="000B3DB4">
        <w:rPr>
          <w:spacing w:val="2"/>
          <w:sz w:val="24"/>
          <w:szCs w:val="24"/>
        </w:rPr>
        <w:t>g</w:t>
      </w:r>
      <w:r w:rsidR="00000000" w:rsidRPr="000B3DB4">
        <w:rPr>
          <w:sz w:val="24"/>
          <w:szCs w:val="24"/>
        </w:rPr>
        <w:t>e</w:t>
      </w:r>
      <w:r w:rsidR="00000000" w:rsidRPr="000B3DB4">
        <w:rPr>
          <w:spacing w:val="-1"/>
          <w:sz w:val="24"/>
          <w:szCs w:val="24"/>
        </w:rPr>
        <w:t xml:space="preserve"> </w:t>
      </w:r>
    </w:p>
    <w:p w14:paraId="60B25015" w14:textId="77777777" w:rsidR="000B3DB4" w:rsidRPr="000B3DB4" w:rsidRDefault="000B3DB4" w:rsidP="000B3DB4">
      <w:pPr>
        <w:pStyle w:val="Paragrafoelenco"/>
        <w:rPr>
          <w:sz w:val="24"/>
          <w:szCs w:val="24"/>
        </w:rPr>
      </w:pPr>
    </w:p>
    <w:p w14:paraId="2970F61A" w14:textId="2E51B6B5" w:rsidR="002A35EF" w:rsidRPr="000B3DB4" w:rsidRDefault="00000000" w:rsidP="000B3DB4">
      <w:pPr>
        <w:pStyle w:val="Paragrafoelenco"/>
        <w:numPr>
          <w:ilvl w:val="0"/>
          <w:numId w:val="5"/>
        </w:numPr>
        <w:tabs>
          <w:tab w:val="left" w:pos="838"/>
          <w:tab w:val="left" w:pos="839"/>
        </w:tabs>
        <w:ind w:left="838" w:hanging="727"/>
        <w:rPr>
          <w:rFonts w:ascii="Arial" w:eastAsia="Arial"/>
          <w:sz w:val="24"/>
          <w:szCs w:val="24"/>
        </w:rPr>
      </w:pPr>
      <w:r w:rsidRPr="000B3DB4">
        <w:rPr>
          <w:sz w:val="24"/>
          <w:szCs w:val="24"/>
        </w:rPr>
        <w:t>i</w:t>
      </w:r>
      <w:r w:rsidRPr="000B3DB4">
        <w:rPr>
          <w:w w:val="99"/>
          <w:sz w:val="24"/>
          <w:szCs w:val="24"/>
        </w:rPr>
        <w:t>s</w:t>
      </w:r>
    </w:p>
    <w:p w14:paraId="6D9E17BD" w14:textId="77777777" w:rsidR="002A35EF" w:rsidRPr="000B3DB4" w:rsidRDefault="002A35EF">
      <w:pPr>
        <w:pStyle w:val="Corpotesto"/>
        <w:spacing w:before="6"/>
      </w:pPr>
    </w:p>
    <w:p w14:paraId="650194C2" w14:textId="77777777" w:rsidR="002A35EF" w:rsidRDefault="00000000">
      <w:pPr>
        <w:pStyle w:val="Paragrafoelenco"/>
        <w:numPr>
          <w:ilvl w:val="0"/>
          <w:numId w:val="5"/>
        </w:numPr>
        <w:tabs>
          <w:tab w:val="left" w:pos="838"/>
          <w:tab w:val="left" w:pos="839"/>
        </w:tabs>
        <w:spacing w:before="90"/>
        <w:ind w:left="838" w:hanging="727"/>
        <w:rPr>
          <w:rFonts w:ascii="Arial"/>
        </w:rPr>
      </w:pPr>
      <w:r>
        <w:rPr>
          <w:sz w:val="24"/>
        </w:rPr>
        <w:t>stronger</w:t>
      </w:r>
      <w:r>
        <w:rPr>
          <w:spacing w:val="-12"/>
          <w:sz w:val="24"/>
        </w:rPr>
        <w:t xml:space="preserve"> </w:t>
      </w:r>
      <w:r>
        <w:rPr>
          <w:sz w:val="24"/>
        </w:rPr>
        <w:t>for</w:t>
      </w:r>
      <w:r>
        <w:rPr>
          <w:spacing w:val="-12"/>
          <w:sz w:val="24"/>
        </w:rPr>
        <w:t xml:space="preserve"> </w:t>
      </w:r>
      <w:r>
        <w:rPr>
          <w:sz w:val="24"/>
        </w:rPr>
        <w:t>hourly</w:t>
      </w:r>
      <w:r>
        <w:rPr>
          <w:spacing w:val="-18"/>
          <w:sz w:val="24"/>
        </w:rPr>
        <w:t xml:space="preserve"> </w:t>
      </w:r>
      <w:r>
        <w:rPr>
          <w:sz w:val="24"/>
        </w:rPr>
        <w:t>peak</w:t>
      </w:r>
      <w:r>
        <w:rPr>
          <w:spacing w:val="-12"/>
          <w:sz w:val="24"/>
        </w:rPr>
        <w:t xml:space="preserve"> </w:t>
      </w:r>
      <w:r>
        <w:rPr>
          <w:sz w:val="24"/>
        </w:rPr>
        <w:t>flows.</w:t>
      </w:r>
      <w:r>
        <w:rPr>
          <w:spacing w:val="-10"/>
          <w:sz w:val="24"/>
        </w:rPr>
        <w:t xml:space="preserve"> </w:t>
      </w:r>
      <w:r>
        <w:rPr>
          <w:sz w:val="24"/>
        </w:rPr>
        <w:t>This</w:t>
      </w:r>
      <w:r>
        <w:rPr>
          <w:spacing w:val="-9"/>
          <w:sz w:val="24"/>
        </w:rPr>
        <w:t xml:space="preserve"> </w:t>
      </w:r>
      <w:r>
        <w:rPr>
          <w:sz w:val="24"/>
        </w:rPr>
        <w:t>is</w:t>
      </w:r>
      <w:r>
        <w:rPr>
          <w:spacing w:val="-12"/>
          <w:sz w:val="24"/>
        </w:rPr>
        <w:t xml:space="preserve"> </w:t>
      </w:r>
      <w:r>
        <w:rPr>
          <w:sz w:val="24"/>
        </w:rPr>
        <w:t>especially</w:t>
      </w:r>
      <w:r>
        <w:rPr>
          <w:spacing w:val="-13"/>
          <w:sz w:val="24"/>
        </w:rPr>
        <w:t xml:space="preserve"> </w:t>
      </w:r>
      <w:r>
        <w:rPr>
          <w:sz w:val="24"/>
        </w:rPr>
        <w:t>visible</w:t>
      </w:r>
      <w:r>
        <w:rPr>
          <w:spacing w:val="-11"/>
          <w:sz w:val="24"/>
        </w:rPr>
        <w:t xml:space="preserve"> </w:t>
      </w:r>
      <w:r>
        <w:rPr>
          <w:sz w:val="24"/>
        </w:rPr>
        <w:t>in</w:t>
      </w:r>
      <w:r>
        <w:rPr>
          <w:spacing w:val="-10"/>
          <w:sz w:val="24"/>
        </w:rPr>
        <w:t xml:space="preserve"> </w:t>
      </w:r>
      <w:r>
        <w:rPr>
          <w:sz w:val="24"/>
        </w:rPr>
        <w:t>the</w:t>
      </w:r>
      <w:r>
        <w:rPr>
          <w:spacing w:val="-14"/>
          <w:sz w:val="24"/>
        </w:rPr>
        <w:t xml:space="preserve"> </w:t>
      </w:r>
      <w:r>
        <w:rPr>
          <w:sz w:val="24"/>
        </w:rPr>
        <w:t>Puglia</w:t>
      </w:r>
      <w:r>
        <w:rPr>
          <w:spacing w:val="-12"/>
          <w:sz w:val="24"/>
        </w:rPr>
        <w:t xml:space="preserve"> </w:t>
      </w:r>
      <w:r>
        <w:rPr>
          <w:sz w:val="24"/>
        </w:rPr>
        <w:t>region,</w:t>
      </w:r>
      <w:r>
        <w:rPr>
          <w:spacing w:val="-10"/>
          <w:sz w:val="24"/>
        </w:rPr>
        <w:t xml:space="preserve"> </w:t>
      </w:r>
      <w:r>
        <w:rPr>
          <w:sz w:val="24"/>
        </w:rPr>
        <w:t>where</w:t>
      </w:r>
      <w:r>
        <w:rPr>
          <w:spacing w:val="-12"/>
          <w:sz w:val="24"/>
        </w:rPr>
        <w:t xml:space="preserve"> </w:t>
      </w:r>
      <w:r>
        <w:rPr>
          <w:sz w:val="24"/>
        </w:rPr>
        <w:t>an</w:t>
      </w:r>
      <w:r>
        <w:rPr>
          <w:spacing w:val="-12"/>
          <w:sz w:val="24"/>
        </w:rPr>
        <w:t xml:space="preserve"> </w:t>
      </w:r>
      <w:r>
        <w:rPr>
          <w:sz w:val="24"/>
        </w:rPr>
        <w:t>increase</w:t>
      </w:r>
    </w:p>
    <w:p w14:paraId="08B4D449" w14:textId="77777777" w:rsidR="002A35EF" w:rsidRDefault="002A35EF">
      <w:pPr>
        <w:pStyle w:val="Corpotesto"/>
        <w:spacing w:before="5"/>
        <w:rPr>
          <w:sz w:val="20"/>
        </w:rPr>
      </w:pPr>
    </w:p>
    <w:p w14:paraId="1C40A706" w14:textId="77777777" w:rsidR="002A35EF" w:rsidRDefault="00000000">
      <w:pPr>
        <w:pStyle w:val="Paragrafoelenco"/>
        <w:numPr>
          <w:ilvl w:val="0"/>
          <w:numId w:val="5"/>
        </w:numPr>
        <w:tabs>
          <w:tab w:val="left" w:pos="838"/>
          <w:tab w:val="left" w:pos="839"/>
        </w:tabs>
        <w:ind w:left="838" w:hanging="727"/>
        <w:rPr>
          <w:rFonts w:ascii="Arial" w:hAnsi="Arial"/>
        </w:rPr>
      </w:pPr>
      <w:r>
        <w:rPr>
          <w:position w:val="2"/>
          <w:sz w:val="24"/>
        </w:rPr>
        <w:t>of</w:t>
      </w:r>
      <w:r>
        <w:rPr>
          <w:spacing w:val="-13"/>
          <w:position w:val="2"/>
          <w:sz w:val="24"/>
        </w:rPr>
        <w:t xml:space="preserve"> </w:t>
      </w:r>
      <w:r>
        <w:rPr>
          <w:position w:val="2"/>
          <w:sz w:val="24"/>
        </w:rPr>
        <w:t>up</w:t>
      </w:r>
      <w:r>
        <w:rPr>
          <w:spacing w:val="-10"/>
          <w:position w:val="2"/>
          <w:sz w:val="24"/>
        </w:rPr>
        <w:t xml:space="preserve"> </w:t>
      </w:r>
      <w:r>
        <w:rPr>
          <w:position w:val="2"/>
          <w:sz w:val="24"/>
        </w:rPr>
        <w:t>to</w:t>
      </w:r>
      <w:r>
        <w:rPr>
          <w:spacing w:val="-10"/>
          <w:position w:val="2"/>
          <w:sz w:val="24"/>
        </w:rPr>
        <w:t xml:space="preserve"> </w:t>
      </w:r>
      <w:r>
        <w:rPr>
          <w:position w:val="2"/>
          <w:sz w:val="24"/>
        </w:rPr>
        <w:t>120%</w:t>
      </w:r>
      <w:r>
        <w:rPr>
          <w:spacing w:val="-13"/>
          <w:position w:val="2"/>
          <w:sz w:val="24"/>
        </w:rPr>
        <w:t xml:space="preserve"> </w:t>
      </w:r>
      <w:r>
        <w:rPr>
          <w:spacing w:val="1"/>
          <w:w w:val="98"/>
          <w:position w:val="2"/>
          <w:sz w:val="24"/>
        </w:rPr>
        <w:t>i</w:t>
      </w:r>
      <w:r>
        <w:rPr>
          <w:w w:val="98"/>
          <w:position w:val="2"/>
          <w:sz w:val="24"/>
        </w:rPr>
        <w:t>s</w:t>
      </w:r>
      <w:r>
        <w:rPr>
          <w:spacing w:val="-12"/>
          <w:position w:val="2"/>
          <w:sz w:val="24"/>
        </w:rPr>
        <w:t xml:space="preserve"> </w:t>
      </w:r>
      <w:r>
        <w:rPr>
          <w:spacing w:val="1"/>
          <w:position w:val="2"/>
          <w:sz w:val="24"/>
        </w:rPr>
        <w:t>r</w:t>
      </w:r>
      <w:r>
        <w:rPr>
          <w:spacing w:val="-4"/>
          <w:position w:val="2"/>
          <w:sz w:val="24"/>
        </w:rPr>
        <w:t>e</w:t>
      </w:r>
      <w:r>
        <w:rPr>
          <w:spacing w:val="-1"/>
          <w:position w:val="2"/>
          <w:sz w:val="24"/>
        </w:rPr>
        <w:t>ac</w:t>
      </w:r>
      <w:r>
        <w:rPr>
          <w:position w:val="2"/>
          <w:sz w:val="24"/>
        </w:rPr>
        <w:t>h</w:t>
      </w:r>
      <w:r>
        <w:rPr>
          <w:spacing w:val="-1"/>
          <w:position w:val="2"/>
          <w:sz w:val="24"/>
        </w:rPr>
        <w:t>e</w:t>
      </w:r>
      <w:r>
        <w:rPr>
          <w:position w:val="2"/>
          <w:sz w:val="24"/>
        </w:rPr>
        <w:t>d</w:t>
      </w:r>
      <w:r>
        <w:rPr>
          <w:spacing w:val="-8"/>
          <w:position w:val="2"/>
          <w:sz w:val="24"/>
        </w:rPr>
        <w:t xml:space="preserve"> </w:t>
      </w:r>
      <w:r>
        <w:rPr>
          <w:spacing w:val="-1"/>
          <w:position w:val="2"/>
          <w:sz w:val="24"/>
        </w:rPr>
        <w:t>f</w:t>
      </w:r>
      <w:r>
        <w:rPr>
          <w:position w:val="2"/>
          <w:sz w:val="24"/>
        </w:rPr>
        <w:t>or</w:t>
      </w:r>
      <w:r>
        <w:rPr>
          <w:spacing w:val="-11"/>
          <w:position w:val="2"/>
          <w:sz w:val="24"/>
        </w:rPr>
        <w:t xml:space="preserve"> </w:t>
      </w:r>
      <w:r>
        <w:rPr>
          <w:spacing w:val="-4"/>
          <w:w w:val="98"/>
          <w:position w:val="2"/>
          <w:sz w:val="24"/>
        </w:rPr>
        <w:t>Q</w:t>
      </w:r>
      <w:r>
        <w:rPr>
          <w:spacing w:val="1"/>
          <w:sz w:val="16"/>
        </w:rPr>
        <w:t>1</w:t>
      </w:r>
      <w:r>
        <w:rPr>
          <w:sz w:val="16"/>
        </w:rPr>
        <w:t>0</w:t>
      </w:r>
      <w:r>
        <w:rPr>
          <w:position w:val="2"/>
          <w:sz w:val="24"/>
        </w:rPr>
        <w:t>,</w:t>
      </w:r>
      <w:r>
        <w:rPr>
          <w:spacing w:val="-8"/>
          <w:position w:val="2"/>
          <w:sz w:val="24"/>
        </w:rPr>
        <w:t xml:space="preserve"> </w:t>
      </w:r>
      <w:r>
        <w:rPr>
          <w:spacing w:val="-6"/>
          <w:w w:val="98"/>
          <w:position w:val="2"/>
          <w:sz w:val="24"/>
        </w:rPr>
        <w:t>Q</w:t>
      </w:r>
      <w:r>
        <w:rPr>
          <w:spacing w:val="1"/>
          <w:sz w:val="16"/>
        </w:rPr>
        <w:t>5</w:t>
      </w:r>
      <w:r>
        <w:rPr>
          <w:sz w:val="16"/>
        </w:rPr>
        <w:t>0</w:t>
      </w:r>
      <w:r>
        <w:rPr>
          <w:position w:val="2"/>
          <w:sz w:val="24"/>
        </w:rPr>
        <w:t>,</w:t>
      </w:r>
      <w:r>
        <w:rPr>
          <w:spacing w:val="-10"/>
          <w:position w:val="2"/>
          <w:sz w:val="24"/>
        </w:rPr>
        <w:t xml:space="preserve"> </w:t>
      </w:r>
      <w:r>
        <w:rPr>
          <w:spacing w:val="-1"/>
          <w:position w:val="2"/>
          <w:sz w:val="24"/>
        </w:rPr>
        <w:t>a</w:t>
      </w:r>
      <w:r>
        <w:rPr>
          <w:position w:val="2"/>
          <w:sz w:val="24"/>
        </w:rPr>
        <w:t>nd</w:t>
      </w:r>
      <w:r>
        <w:rPr>
          <w:spacing w:val="-10"/>
          <w:position w:val="2"/>
          <w:sz w:val="24"/>
        </w:rPr>
        <w:t xml:space="preserve"> </w:t>
      </w:r>
      <w:r>
        <w:rPr>
          <w:spacing w:val="-6"/>
          <w:w w:val="98"/>
          <w:position w:val="2"/>
          <w:sz w:val="24"/>
        </w:rPr>
        <w:t>Q</w:t>
      </w:r>
      <w:r>
        <w:rPr>
          <w:spacing w:val="1"/>
          <w:sz w:val="16"/>
        </w:rPr>
        <w:t>1</w:t>
      </w:r>
      <w:r>
        <w:rPr>
          <w:spacing w:val="-2"/>
          <w:sz w:val="16"/>
        </w:rPr>
        <w:t>0</w:t>
      </w:r>
      <w:r>
        <w:rPr>
          <w:sz w:val="16"/>
        </w:rPr>
        <w:t>0</w:t>
      </w:r>
      <w:r>
        <w:rPr>
          <w:spacing w:val="-6"/>
          <w:sz w:val="16"/>
        </w:rPr>
        <w:t xml:space="preserve"> </w:t>
      </w:r>
      <w:r>
        <w:rPr>
          <w:spacing w:val="-1"/>
          <w:position w:val="2"/>
          <w:sz w:val="24"/>
        </w:rPr>
        <w:t>c</w:t>
      </w:r>
      <w:r>
        <w:rPr>
          <w:spacing w:val="-5"/>
          <w:position w:val="2"/>
          <w:sz w:val="24"/>
        </w:rPr>
        <w:t>o</w:t>
      </w:r>
      <w:r>
        <w:rPr>
          <w:position w:val="2"/>
          <w:sz w:val="24"/>
        </w:rPr>
        <w:t>mp</w:t>
      </w:r>
      <w:r>
        <w:rPr>
          <w:spacing w:val="-1"/>
          <w:position w:val="2"/>
          <w:sz w:val="24"/>
        </w:rPr>
        <w:t>a</w:t>
      </w:r>
      <w:r>
        <w:rPr>
          <w:spacing w:val="-4"/>
          <w:position w:val="2"/>
          <w:sz w:val="24"/>
        </w:rPr>
        <w:t>r</w:t>
      </w:r>
      <w:r>
        <w:rPr>
          <w:spacing w:val="-1"/>
          <w:position w:val="2"/>
          <w:sz w:val="24"/>
        </w:rPr>
        <w:t>e</w:t>
      </w:r>
      <w:r>
        <w:rPr>
          <w:position w:val="2"/>
          <w:sz w:val="24"/>
        </w:rPr>
        <w:t>d</w:t>
      </w:r>
      <w:r>
        <w:rPr>
          <w:spacing w:val="-10"/>
          <w:position w:val="2"/>
          <w:sz w:val="24"/>
        </w:rPr>
        <w:t xml:space="preserve"> </w:t>
      </w:r>
      <w:r>
        <w:rPr>
          <w:position w:val="2"/>
          <w:sz w:val="24"/>
        </w:rPr>
        <w:t>to</w:t>
      </w:r>
      <w:r>
        <w:rPr>
          <w:spacing w:val="-10"/>
          <w:position w:val="2"/>
          <w:sz w:val="24"/>
        </w:rPr>
        <w:t xml:space="preserve"> </w:t>
      </w:r>
      <w:r>
        <w:rPr>
          <w:position w:val="2"/>
          <w:sz w:val="24"/>
        </w:rPr>
        <w:t>the</w:t>
      </w:r>
      <w:r>
        <w:rPr>
          <w:spacing w:val="-13"/>
          <w:position w:val="2"/>
          <w:sz w:val="24"/>
        </w:rPr>
        <w:t xml:space="preserve"> </w:t>
      </w:r>
      <w:r>
        <w:rPr>
          <w:spacing w:val="1"/>
          <w:w w:val="98"/>
          <w:position w:val="2"/>
          <w:sz w:val="24"/>
        </w:rPr>
        <w:t>h</w:t>
      </w:r>
      <w:r>
        <w:rPr>
          <w:spacing w:val="-2"/>
          <w:w w:val="98"/>
          <w:position w:val="2"/>
          <w:sz w:val="24"/>
        </w:rPr>
        <w:t>i</w:t>
      </w:r>
      <w:r>
        <w:rPr>
          <w:spacing w:val="1"/>
          <w:w w:val="98"/>
          <w:position w:val="2"/>
          <w:sz w:val="24"/>
        </w:rPr>
        <w:t>s</w:t>
      </w:r>
      <w:r>
        <w:rPr>
          <w:spacing w:val="-2"/>
          <w:w w:val="98"/>
          <w:position w:val="2"/>
          <w:sz w:val="24"/>
        </w:rPr>
        <w:t>t</w:t>
      </w:r>
      <w:r>
        <w:rPr>
          <w:spacing w:val="1"/>
          <w:w w:val="98"/>
          <w:position w:val="2"/>
          <w:sz w:val="24"/>
        </w:rPr>
        <w:t>o</w:t>
      </w:r>
      <w:r>
        <w:rPr>
          <w:w w:val="98"/>
          <w:position w:val="2"/>
          <w:sz w:val="24"/>
        </w:rPr>
        <w:t>r</w:t>
      </w:r>
      <w:r>
        <w:rPr>
          <w:spacing w:val="1"/>
          <w:w w:val="98"/>
          <w:position w:val="2"/>
          <w:sz w:val="24"/>
        </w:rPr>
        <w:t>i</w:t>
      </w:r>
      <w:r>
        <w:rPr>
          <w:spacing w:val="-5"/>
          <w:w w:val="98"/>
          <w:position w:val="2"/>
          <w:sz w:val="24"/>
        </w:rPr>
        <w:t>c</w:t>
      </w:r>
      <w:r>
        <w:rPr>
          <w:w w:val="98"/>
          <w:position w:val="2"/>
          <w:sz w:val="24"/>
        </w:rPr>
        <w:t>al</w:t>
      </w:r>
      <w:r>
        <w:rPr>
          <w:spacing w:val="-11"/>
          <w:position w:val="2"/>
          <w:sz w:val="24"/>
        </w:rPr>
        <w:t xml:space="preserve"> </w:t>
      </w:r>
      <w:r>
        <w:rPr>
          <w:spacing w:val="1"/>
          <w:w w:val="98"/>
          <w:position w:val="2"/>
          <w:sz w:val="24"/>
        </w:rPr>
        <w:t>p</w:t>
      </w:r>
      <w:r>
        <w:rPr>
          <w:spacing w:val="-3"/>
          <w:w w:val="98"/>
          <w:position w:val="2"/>
          <w:sz w:val="24"/>
        </w:rPr>
        <w:t>e</w:t>
      </w:r>
      <w:r>
        <w:rPr>
          <w:w w:val="98"/>
          <w:position w:val="2"/>
          <w:sz w:val="24"/>
        </w:rPr>
        <w:t>r</w:t>
      </w:r>
      <w:r>
        <w:rPr>
          <w:spacing w:val="-2"/>
          <w:w w:val="98"/>
          <w:position w:val="2"/>
          <w:sz w:val="24"/>
        </w:rPr>
        <w:t>i</w:t>
      </w:r>
      <w:r>
        <w:rPr>
          <w:spacing w:val="1"/>
          <w:w w:val="98"/>
          <w:position w:val="2"/>
          <w:sz w:val="24"/>
        </w:rPr>
        <w:t>od</w:t>
      </w:r>
      <w:r>
        <w:rPr>
          <w:w w:val="98"/>
          <w:position w:val="2"/>
          <w:sz w:val="24"/>
        </w:rPr>
        <w:t>,</w:t>
      </w:r>
      <w:r>
        <w:rPr>
          <w:spacing w:val="-12"/>
          <w:position w:val="2"/>
          <w:sz w:val="24"/>
        </w:rPr>
        <w:t xml:space="preserve"> </w:t>
      </w:r>
      <w:r>
        <w:rPr>
          <w:spacing w:val="-1"/>
          <w:w w:val="98"/>
          <w:position w:val="2"/>
          <w:sz w:val="24"/>
        </w:rPr>
        <w:t>w</w:t>
      </w:r>
      <w:r>
        <w:rPr>
          <w:spacing w:val="1"/>
          <w:w w:val="98"/>
          <w:position w:val="2"/>
          <w:sz w:val="24"/>
        </w:rPr>
        <w:t>h</w:t>
      </w:r>
      <w:r>
        <w:rPr>
          <w:spacing w:val="-3"/>
          <w:w w:val="98"/>
          <w:position w:val="2"/>
          <w:sz w:val="24"/>
        </w:rPr>
        <w:t>e</w:t>
      </w:r>
      <w:r>
        <w:rPr>
          <w:w w:val="98"/>
          <w:position w:val="2"/>
          <w:sz w:val="24"/>
        </w:rPr>
        <w:t>r</w:t>
      </w:r>
      <w:r>
        <w:rPr>
          <w:spacing w:val="-2"/>
          <w:w w:val="98"/>
          <w:position w:val="2"/>
          <w:sz w:val="24"/>
        </w:rPr>
        <w:t>e</w:t>
      </w:r>
      <w:r>
        <w:rPr>
          <w:w w:val="98"/>
          <w:position w:val="2"/>
          <w:sz w:val="24"/>
        </w:rPr>
        <w:t>as</w:t>
      </w:r>
      <w:r>
        <w:rPr>
          <w:spacing w:val="-6"/>
          <w:position w:val="2"/>
          <w:sz w:val="24"/>
        </w:rPr>
        <w:t xml:space="preserve"> </w:t>
      </w:r>
      <w:r>
        <w:rPr>
          <w:spacing w:val="-157"/>
          <w:w w:val="98"/>
          <w:position w:val="2"/>
          <w:sz w:val="24"/>
        </w:rPr>
        <w:t>Q</w:t>
      </w:r>
      <w:r>
        <w:rPr>
          <w:rFonts w:ascii="Cambria Math" w:hAnsi="Cambria Math"/>
          <w:spacing w:val="16"/>
          <w:position w:val="7"/>
          <w:sz w:val="24"/>
        </w:rPr>
        <w:t>̅</w:t>
      </w:r>
      <w:proofErr w:type="spellStart"/>
      <w:r>
        <w:rPr>
          <w:spacing w:val="-2"/>
          <w:sz w:val="16"/>
        </w:rPr>
        <w:t>y</w:t>
      </w:r>
      <w:r>
        <w:rPr>
          <w:spacing w:val="-1"/>
          <w:sz w:val="16"/>
        </w:rPr>
        <w:t>m</w:t>
      </w:r>
      <w:r>
        <w:rPr>
          <w:sz w:val="16"/>
        </w:rPr>
        <w:t>ax</w:t>
      </w:r>
      <w:proofErr w:type="spellEnd"/>
    </w:p>
    <w:p w14:paraId="775454FD" w14:textId="77777777" w:rsidR="002A35EF" w:rsidRDefault="00000000">
      <w:pPr>
        <w:pStyle w:val="Paragrafoelenco"/>
        <w:numPr>
          <w:ilvl w:val="0"/>
          <w:numId w:val="5"/>
        </w:numPr>
        <w:tabs>
          <w:tab w:val="left" w:pos="838"/>
          <w:tab w:val="left" w:pos="839"/>
        </w:tabs>
        <w:spacing w:before="261"/>
        <w:ind w:left="838" w:hanging="727"/>
        <w:rPr>
          <w:rFonts w:ascii="Arial"/>
        </w:rPr>
      </w:pPr>
      <w:r>
        <w:rPr>
          <w:sz w:val="24"/>
        </w:rPr>
        <w:t>indicates an increase of around 80%. For the near future, moreover, the patterns of change</w:t>
      </w:r>
      <w:r>
        <w:rPr>
          <w:spacing w:val="31"/>
          <w:sz w:val="24"/>
        </w:rPr>
        <w:t xml:space="preserve"> </w:t>
      </w:r>
      <w:r>
        <w:rPr>
          <w:sz w:val="24"/>
        </w:rPr>
        <w:t>for</w:t>
      </w:r>
    </w:p>
    <w:p w14:paraId="794D5682" w14:textId="77777777" w:rsidR="002A35EF" w:rsidRDefault="002A35EF">
      <w:pPr>
        <w:pStyle w:val="Corpotesto"/>
        <w:spacing w:before="11"/>
        <w:rPr>
          <w:sz w:val="23"/>
        </w:rPr>
      </w:pPr>
    </w:p>
    <w:p w14:paraId="26FCA8F2" w14:textId="77777777" w:rsidR="002A35EF" w:rsidRDefault="00000000">
      <w:pPr>
        <w:pStyle w:val="Paragrafoelenco"/>
        <w:numPr>
          <w:ilvl w:val="0"/>
          <w:numId w:val="5"/>
        </w:numPr>
        <w:tabs>
          <w:tab w:val="left" w:pos="838"/>
          <w:tab w:val="left" w:pos="839"/>
        </w:tabs>
        <w:ind w:left="838" w:hanging="727"/>
        <w:rPr>
          <w:rFonts w:ascii="Arial"/>
        </w:rPr>
      </w:pPr>
      <w:r>
        <w:rPr>
          <w:sz w:val="24"/>
        </w:rPr>
        <w:t>10-,</w:t>
      </w:r>
      <w:r>
        <w:rPr>
          <w:spacing w:val="13"/>
          <w:sz w:val="24"/>
        </w:rPr>
        <w:t xml:space="preserve"> </w:t>
      </w:r>
      <w:r>
        <w:rPr>
          <w:sz w:val="24"/>
        </w:rPr>
        <w:t>50-,</w:t>
      </w:r>
      <w:r>
        <w:rPr>
          <w:spacing w:val="15"/>
          <w:sz w:val="24"/>
        </w:rPr>
        <w:t xml:space="preserve"> </w:t>
      </w:r>
      <w:r>
        <w:rPr>
          <w:sz w:val="24"/>
        </w:rPr>
        <w:t>and</w:t>
      </w:r>
      <w:r>
        <w:rPr>
          <w:spacing w:val="13"/>
          <w:sz w:val="24"/>
        </w:rPr>
        <w:t xml:space="preserve"> </w:t>
      </w:r>
      <w:r>
        <w:rPr>
          <w:sz w:val="24"/>
        </w:rPr>
        <w:t>100-year</w:t>
      </w:r>
      <w:r>
        <w:rPr>
          <w:spacing w:val="12"/>
          <w:sz w:val="24"/>
        </w:rPr>
        <w:t xml:space="preserve"> </w:t>
      </w:r>
      <w:r>
        <w:rPr>
          <w:sz w:val="24"/>
        </w:rPr>
        <w:t>return</w:t>
      </w:r>
      <w:r>
        <w:rPr>
          <w:spacing w:val="15"/>
          <w:sz w:val="24"/>
        </w:rPr>
        <w:t xml:space="preserve"> </w:t>
      </w:r>
      <w:r>
        <w:rPr>
          <w:sz w:val="24"/>
        </w:rPr>
        <w:t>periods</w:t>
      </w:r>
      <w:r>
        <w:rPr>
          <w:spacing w:val="13"/>
          <w:sz w:val="24"/>
        </w:rPr>
        <w:t xml:space="preserve"> </w:t>
      </w:r>
      <w:r>
        <w:rPr>
          <w:sz w:val="24"/>
        </w:rPr>
        <w:t>of</w:t>
      </w:r>
      <w:r>
        <w:rPr>
          <w:spacing w:val="12"/>
          <w:sz w:val="24"/>
        </w:rPr>
        <w:t xml:space="preserve"> </w:t>
      </w:r>
      <w:r>
        <w:rPr>
          <w:sz w:val="24"/>
        </w:rPr>
        <w:t>peak</w:t>
      </w:r>
      <w:r>
        <w:rPr>
          <w:spacing w:val="13"/>
          <w:sz w:val="24"/>
        </w:rPr>
        <w:t xml:space="preserve"> </w:t>
      </w:r>
      <w:r>
        <w:rPr>
          <w:sz w:val="24"/>
        </w:rPr>
        <w:t>flows</w:t>
      </w:r>
      <w:r>
        <w:rPr>
          <w:spacing w:val="13"/>
          <w:sz w:val="24"/>
        </w:rPr>
        <w:t xml:space="preserve"> </w:t>
      </w:r>
      <w:r>
        <w:rPr>
          <w:sz w:val="24"/>
        </w:rPr>
        <w:t>are</w:t>
      </w:r>
      <w:r>
        <w:rPr>
          <w:spacing w:val="17"/>
          <w:sz w:val="24"/>
        </w:rPr>
        <w:t xml:space="preserve"> </w:t>
      </w:r>
      <w:r>
        <w:rPr>
          <w:sz w:val="24"/>
        </w:rPr>
        <w:t>almost</w:t>
      </w:r>
      <w:r>
        <w:rPr>
          <w:spacing w:val="16"/>
          <w:sz w:val="24"/>
        </w:rPr>
        <w:t xml:space="preserve"> </w:t>
      </w:r>
      <w:r>
        <w:rPr>
          <w:sz w:val="24"/>
        </w:rPr>
        <w:t>identical</w:t>
      </w:r>
      <w:r>
        <w:rPr>
          <w:spacing w:val="16"/>
          <w:sz w:val="24"/>
        </w:rPr>
        <w:t xml:space="preserve"> </w:t>
      </w:r>
      <w:r>
        <w:rPr>
          <w:sz w:val="24"/>
        </w:rPr>
        <w:t>in</w:t>
      </w:r>
      <w:r>
        <w:rPr>
          <w:spacing w:val="13"/>
          <w:sz w:val="24"/>
        </w:rPr>
        <w:t xml:space="preserve"> </w:t>
      </w:r>
      <w:r>
        <w:rPr>
          <w:sz w:val="24"/>
        </w:rPr>
        <w:t>the</w:t>
      </w:r>
      <w:r>
        <w:rPr>
          <w:spacing w:val="12"/>
          <w:sz w:val="24"/>
        </w:rPr>
        <w:t xml:space="preserve"> </w:t>
      </w:r>
      <w:r>
        <w:rPr>
          <w:sz w:val="24"/>
        </w:rPr>
        <w:t>raw</w:t>
      </w:r>
      <w:r>
        <w:rPr>
          <w:spacing w:val="15"/>
          <w:sz w:val="24"/>
        </w:rPr>
        <w:t xml:space="preserve"> </w:t>
      </w:r>
      <w:r>
        <w:rPr>
          <w:sz w:val="24"/>
        </w:rPr>
        <w:t>and</w:t>
      </w:r>
      <w:r>
        <w:rPr>
          <w:spacing w:val="13"/>
          <w:sz w:val="24"/>
        </w:rPr>
        <w:t xml:space="preserve"> </w:t>
      </w:r>
      <w:r>
        <w:rPr>
          <w:sz w:val="24"/>
        </w:rPr>
        <w:t>bias-</w:t>
      </w:r>
    </w:p>
    <w:p w14:paraId="45EA1F29" w14:textId="77777777" w:rsidR="002A35EF" w:rsidRDefault="002A35EF">
      <w:pPr>
        <w:pStyle w:val="Corpotesto"/>
        <w:spacing w:before="8"/>
        <w:rPr>
          <w:sz w:val="23"/>
        </w:rPr>
      </w:pPr>
    </w:p>
    <w:p w14:paraId="41BA3A2B"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corrected</w:t>
      </w:r>
      <w:r>
        <w:rPr>
          <w:spacing w:val="-5"/>
          <w:sz w:val="24"/>
        </w:rPr>
        <w:t xml:space="preserve"> </w:t>
      </w:r>
      <w:r>
        <w:rPr>
          <w:sz w:val="24"/>
        </w:rPr>
        <w:t>runs.</w:t>
      </w:r>
      <w:r>
        <w:rPr>
          <w:spacing w:val="-7"/>
          <w:sz w:val="24"/>
        </w:rPr>
        <w:t xml:space="preserve"> </w:t>
      </w:r>
      <w:r>
        <w:rPr>
          <w:sz w:val="24"/>
        </w:rPr>
        <w:t>The</w:t>
      </w:r>
      <w:r>
        <w:rPr>
          <w:spacing w:val="-8"/>
          <w:sz w:val="24"/>
        </w:rPr>
        <w:t xml:space="preserve"> </w:t>
      </w:r>
      <w:r>
        <w:rPr>
          <w:sz w:val="24"/>
        </w:rPr>
        <w:t>increase</w:t>
      </w:r>
      <w:r>
        <w:rPr>
          <w:spacing w:val="-8"/>
          <w:sz w:val="24"/>
        </w:rPr>
        <w:t xml:space="preserve"> </w:t>
      </w:r>
      <w:r>
        <w:rPr>
          <w:sz w:val="24"/>
        </w:rPr>
        <w:t>in</w:t>
      </w:r>
      <w:r>
        <w:rPr>
          <w:spacing w:val="-5"/>
          <w:sz w:val="24"/>
        </w:rPr>
        <w:t xml:space="preserve"> </w:t>
      </w:r>
      <w:r>
        <w:rPr>
          <w:sz w:val="24"/>
        </w:rPr>
        <w:t>hourly</w:t>
      </w:r>
      <w:r>
        <w:rPr>
          <w:spacing w:val="-12"/>
          <w:sz w:val="24"/>
        </w:rPr>
        <w:t xml:space="preserve"> </w:t>
      </w:r>
      <w:r>
        <w:rPr>
          <w:sz w:val="24"/>
        </w:rPr>
        <w:t>peak</w:t>
      </w:r>
      <w:r>
        <w:rPr>
          <w:spacing w:val="-5"/>
          <w:sz w:val="24"/>
        </w:rPr>
        <w:t xml:space="preserve"> </w:t>
      </w:r>
      <w:r>
        <w:rPr>
          <w:sz w:val="24"/>
        </w:rPr>
        <w:t>flow</w:t>
      </w:r>
      <w:r>
        <w:rPr>
          <w:spacing w:val="-8"/>
          <w:sz w:val="24"/>
        </w:rPr>
        <w:t xml:space="preserve"> </w:t>
      </w:r>
      <w:r>
        <w:rPr>
          <w:sz w:val="24"/>
        </w:rPr>
        <w:t>is</w:t>
      </w:r>
      <w:r>
        <w:rPr>
          <w:spacing w:val="-5"/>
          <w:sz w:val="24"/>
        </w:rPr>
        <w:t xml:space="preserve"> </w:t>
      </w:r>
      <w:r>
        <w:rPr>
          <w:sz w:val="24"/>
        </w:rPr>
        <w:t>seen</w:t>
      </w:r>
      <w:r>
        <w:rPr>
          <w:spacing w:val="-5"/>
          <w:sz w:val="24"/>
        </w:rPr>
        <w:t xml:space="preserve"> </w:t>
      </w:r>
      <w:r>
        <w:rPr>
          <w:sz w:val="24"/>
        </w:rPr>
        <w:t>everywhere</w:t>
      </w:r>
      <w:r>
        <w:rPr>
          <w:spacing w:val="-11"/>
          <w:sz w:val="24"/>
        </w:rPr>
        <w:t xml:space="preserve"> </w:t>
      </w:r>
      <w:r>
        <w:rPr>
          <w:sz w:val="24"/>
        </w:rPr>
        <w:t>in</w:t>
      </w:r>
      <w:r>
        <w:rPr>
          <w:spacing w:val="-5"/>
          <w:sz w:val="24"/>
        </w:rPr>
        <w:t xml:space="preserve"> </w:t>
      </w:r>
      <w:r>
        <w:rPr>
          <w:sz w:val="24"/>
        </w:rPr>
        <w:t>the</w:t>
      </w:r>
      <w:r>
        <w:rPr>
          <w:spacing w:val="-6"/>
          <w:sz w:val="24"/>
        </w:rPr>
        <w:t xml:space="preserve"> </w:t>
      </w:r>
      <w:r>
        <w:rPr>
          <w:sz w:val="24"/>
        </w:rPr>
        <w:t>far</w:t>
      </w:r>
      <w:r>
        <w:rPr>
          <w:spacing w:val="-8"/>
          <w:sz w:val="24"/>
        </w:rPr>
        <w:t xml:space="preserve"> </w:t>
      </w:r>
      <w:r>
        <w:rPr>
          <w:sz w:val="24"/>
        </w:rPr>
        <w:t>future</w:t>
      </w:r>
      <w:r>
        <w:rPr>
          <w:spacing w:val="-6"/>
          <w:sz w:val="24"/>
        </w:rPr>
        <w:t xml:space="preserve"> </w:t>
      </w:r>
      <w:r>
        <w:rPr>
          <w:sz w:val="24"/>
        </w:rPr>
        <w:t>except</w:t>
      </w:r>
      <w:r>
        <w:rPr>
          <w:spacing w:val="-4"/>
          <w:sz w:val="24"/>
        </w:rPr>
        <w:t xml:space="preserve"> </w:t>
      </w:r>
      <w:r>
        <w:rPr>
          <w:sz w:val="24"/>
        </w:rPr>
        <w:t>for</w:t>
      </w:r>
    </w:p>
    <w:p w14:paraId="20564808" w14:textId="77777777" w:rsidR="002A35EF" w:rsidRDefault="002A35EF">
      <w:pPr>
        <w:pStyle w:val="Corpotesto"/>
      </w:pPr>
    </w:p>
    <w:p w14:paraId="29162E87" w14:textId="77777777" w:rsidR="002A35EF" w:rsidRDefault="00000000">
      <w:pPr>
        <w:pStyle w:val="Paragrafoelenco"/>
        <w:numPr>
          <w:ilvl w:val="0"/>
          <w:numId w:val="5"/>
        </w:numPr>
        <w:tabs>
          <w:tab w:val="left" w:pos="838"/>
          <w:tab w:val="left" w:pos="839"/>
        </w:tabs>
        <w:ind w:left="838" w:hanging="727"/>
        <w:rPr>
          <w:rFonts w:ascii="Arial"/>
        </w:rPr>
      </w:pPr>
      <w:r>
        <w:rPr>
          <w:sz w:val="24"/>
        </w:rPr>
        <w:t>part of Calabria, where a few basins show a decreasing signal (values up to 20%). Changes</w:t>
      </w:r>
      <w:r>
        <w:rPr>
          <w:spacing w:val="47"/>
          <w:sz w:val="24"/>
        </w:rPr>
        <w:t xml:space="preserve"> </w:t>
      </w:r>
      <w:r>
        <w:rPr>
          <w:sz w:val="24"/>
        </w:rPr>
        <w:t>in</w:t>
      </w:r>
    </w:p>
    <w:p w14:paraId="5303BFCB" w14:textId="77777777" w:rsidR="002A35EF" w:rsidRDefault="002A35EF">
      <w:pPr>
        <w:pStyle w:val="Corpotesto"/>
        <w:spacing w:before="10"/>
        <w:rPr>
          <w:sz w:val="23"/>
        </w:rPr>
      </w:pPr>
    </w:p>
    <w:p w14:paraId="51E1A4EA" w14:textId="77777777" w:rsidR="002A35EF" w:rsidRDefault="00000000">
      <w:pPr>
        <w:pStyle w:val="Paragrafoelenco"/>
        <w:numPr>
          <w:ilvl w:val="0"/>
          <w:numId w:val="5"/>
        </w:numPr>
        <w:tabs>
          <w:tab w:val="left" w:pos="838"/>
          <w:tab w:val="left" w:pos="839"/>
        </w:tabs>
        <w:ind w:left="838" w:hanging="727"/>
        <w:rPr>
          <w:rFonts w:ascii="Arial"/>
        </w:rPr>
      </w:pPr>
      <w:proofErr w:type="gramStart"/>
      <w:r>
        <w:rPr>
          <w:position w:val="2"/>
          <w:sz w:val="24"/>
        </w:rPr>
        <w:t>the  average</w:t>
      </w:r>
      <w:proofErr w:type="gramEnd"/>
      <w:r>
        <w:rPr>
          <w:position w:val="2"/>
          <w:sz w:val="24"/>
        </w:rPr>
        <w:t xml:space="preserve">  yearly frequency </w:t>
      </w:r>
      <w:proofErr w:type="gramStart"/>
      <w:r>
        <w:rPr>
          <w:position w:val="2"/>
          <w:sz w:val="24"/>
        </w:rPr>
        <w:t>of  events</w:t>
      </w:r>
      <w:proofErr w:type="gramEnd"/>
      <w:r>
        <w:rPr>
          <w:position w:val="2"/>
          <w:sz w:val="24"/>
        </w:rPr>
        <w:t xml:space="preserve">  occurring </w:t>
      </w:r>
      <w:proofErr w:type="gramStart"/>
      <w:r>
        <w:rPr>
          <w:position w:val="2"/>
          <w:sz w:val="24"/>
        </w:rPr>
        <w:t>above  the</w:t>
      </w:r>
      <w:proofErr w:type="gramEnd"/>
      <w:r>
        <w:rPr>
          <w:position w:val="2"/>
          <w:sz w:val="24"/>
        </w:rPr>
        <w:t xml:space="preserve">  </w:t>
      </w:r>
      <w:proofErr w:type="gramStart"/>
      <w:r>
        <w:rPr>
          <w:position w:val="2"/>
          <w:sz w:val="24"/>
        </w:rPr>
        <w:t>historical  Q</w:t>
      </w:r>
      <w:r>
        <w:rPr>
          <w:sz w:val="16"/>
        </w:rPr>
        <w:t>10</w:t>
      </w:r>
      <w:r>
        <w:rPr>
          <w:position w:val="2"/>
          <w:sz w:val="24"/>
        </w:rPr>
        <w:t>,  Q</w:t>
      </w:r>
      <w:r>
        <w:rPr>
          <w:sz w:val="16"/>
        </w:rPr>
        <w:t>50</w:t>
      </w:r>
      <w:r>
        <w:rPr>
          <w:position w:val="2"/>
          <w:sz w:val="24"/>
        </w:rPr>
        <w:t>,  and</w:t>
      </w:r>
      <w:proofErr w:type="gramEnd"/>
      <w:r>
        <w:rPr>
          <w:position w:val="2"/>
          <w:sz w:val="24"/>
        </w:rPr>
        <w:t xml:space="preserve"> </w:t>
      </w:r>
      <w:r>
        <w:rPr>
          <w:spacing w:val="19"/>
          <w:position w:val="2"/>
          <w:sz w:val="24"/>
        </w:rPr>
        <w:t xml:space="preserve"> </w:t>
      </w:r>
      <w:r>
        <w:rPr>
          <w:position w:val="2"/>
          <w:sz w:val="24"/>
        </w:rPr>
        <w:t>Q</w:t>
      </w:r>
      <w:r>
        <w:rPr>
          <w:sz w:val="16"/>
        </w:rPr>
        <w:t>100</w:t>
      </w:r>
    </w:p>
    <w:p w14:paraId="58807A80" w14:textId="77777777" w:rsidR="002A35EF" w:rsidRDefault="002A35EF">
      <w:pPr>
        <w:pStyle w:val="Corpotesto"/>
        <w:spacing w:before="6"/>
        <w:rPr>
          <w:sz w:val="22"/>
        </w:rPr>
      </w:pPr>
    </w:p>
    <w:p w14:paraId="53E86401" w14:textId="77777777" w:rsidR="002A35EF" w:rsidRDefault="00000000">
      <w:pPr>
        <w:pStyle w:val="Paragrafoelenco"/>
        <w:numPr>
          <w:ilvl w:val="0"/>
          <w:numId w:val="5"/>
        </w:numPr>
        <w:tabs>
          <w:tab w:val="left" w:pos="838"/>
          <w:tab w:val="left" w:pos="839"/>
          <w:tab w:val="left" w:pos="8818"/>
        </w:tabs>
        <w:ind w:left="838" w:hanging="727"/>
        <w:rPr>
          <w:rFonts w:ascii="Arial"/>
        </w:rPr>
      </w:pPr>
      <w:r>
        <w:rPr>
          <w:sz w:val="24"/>
        </w:rPr>
        <w:t>thresholds have been explored in Fig. 12. As for previous analyses, there</w:t>
      </w:r>
      <w:r>
        <w:rPr>
          <w:spacing w:val="-12"/>
          <w:sz w:val="24"/>
        </w:rPr>
        <w:t xml:space="preserve"> </w:t>
      </w:r>
      <w:r>
        <w:rPr>
          <w:sz w:val="24"/>
        </w:rPr>
        <w:t>are</w:t>
      </w:r>
      <w:r>
        <w:rPr>
          <w:spacing w:val="-2"/>
          <w:sz w:val="24"/>
        </w:rPr>
        <w:t xml:space="preserve"> </w:t>
      </w:r>
      <w:r>
        <w:rPr>
          <w:sz w:val="24"/>
        </w:rPr>
        <w:t>few</w:t>
      </w:r>
      <w:r>
        <w:rPr>
          <w:sz w:val="24"/>
        </w:rPr>
        <w:tab/>
        <w:t>differences</w:t>
      </w:r>
    </w:p>
    <w:p w14:paraId="15515C99" w14:textId="77777777" w:rsidR="002A35EF" w:rsidRDefault="002A35EF">
      <w:pPr>
        <w:pStyle w:val="Corpotesto"/>
        <w:spacing w:before="2"/>
      </w:pPr>
    </w:p>
    <w:p w14:paraId="6D5A1213" w14:textId="77777777" w:rsidR="002A35EF" w:rsidRDefault="00000000">
      <w:pPr>
        <w:pStyle w:val="Paragrafoelenco"/>
        <w:numPr>
          <w:ilvl w:val="0"/>
          <w:numId w:val="5"/>
        </w:numPr>
        <w:tabs>
          <w:tab w:val="left" w:pos="838"/>
          <w:tab w:val="left" w:pos="839"/>
        </w:tabs>
        <w:ind w:left="838" w:hanging="727"/>
        <w:rPr>
          <w:rFonts w:ascii="Arial"/>
        </w:rPr>
      </w:pPr>
      <w:r>
        <w:rPr>
          <w:sz w:val="24"/>
        </w:rPr>
        <w:t>between</w:t>
      </w:r>
      <w:r>
        <w:rPr>
          <w:spacing w:val="-5"/>
          <w:sz w:val="24"/>
        </w:rPr>
        <w:t xml:space="preserve"> </w:t>
      </w:r>
      <w:r>
        <w:rPr>
          <w:sz w:val="24"/>
        </w:rPr>
        <w:t>CHyM-HAD</w:t>
      </w:r>
      <w:r>
        <w:rPr>
          <w:spacing w:val="-5"/>
          <w:sz w:val="24"/>
        </w:rPr>
        <w:t xml:space="preserve"> </w:t>
      </w:r>
      <w:r>
        <w:rPr>
          <w:sz w:val="24"/>
        </w:rPr>
        <w:t>and</w:t>
      </w:r>
      <w:r>
        <w:rPr>
          <w:spacing w:val="-7"/>
          <w:sz w:val="24"/>
        </w:rPr>
        <w:t xml:space="preserve"> </w:t>
      </w:r>
      <w:r>
        <w:rPr>
          <w:sz w:val="24"/>
        </w:rPr>
        <w:t>CHyM-HAD_3h,</w:t>
      </w:r>
      <w:r>
        <w:rPr>
          <w:spacing w:val="-5"/>
          <w:sz w:val="24"/>
        </w:rPr>
        <w:t xml:space="preserve"> </w:t>
      </w:r>
      <w:r>
        <w:rPr>
          <w:sz w:val="24"/>
        </w:rPr>
        <w:t>both</w:t>
      </w:r>
      <w:r>
        <w:rPr>
          <w:spacing w:val="-5"/>
          <w:sz w:val="24"/>
        </w:rPr>
        <w:t xml:space="preserve"> </w:t>
      </w:r>
      <w:r>
        <w:rPr>
          <w:sz w:val="24"/>
        </w:rPr>
        <w:t>of</w:t>
      </w:r>
      <w:r>
        <w:rPr>
          <w:spacing w:val="-8"/>
          <w:sz w:val="24"/>
        </w:rPr>
        <w:t xml:space="preserve"> </w:t>
      </w:r>
      <w:r>
        <w:rPr>
          <w:sz w:val="24"/>
        </w:rPr>
        <w:t>which</w:t>
      </w:r>
      <w:r>
        <w:rPr>
          <w:spacing w:val="-7"/>
          <w:sz w:val="24"/>
        </w:rPr>
        <w:t xml:space="preserve"> </w:t>
      </w:r>
      <w:r>
        <w:rPr>
          <w:sz w:val="24"/>
        </w:rPr>
        <w:t>show</w:t>
      </w:r>
      <w:r>
        <w:rPr>
          <w:spacing w:val="-5"/>
          <w:sz w:val="24"/>
        </w:rPr>
        <w:t xml:space="preserve"> </w:t>
      </w:r>
      <w:r>
        <w:rPr>
          <w:sz w:val="24"/>
        </w:rPr>
        <w:t>an</w:t>
      </w:r>
      <w:r>
        <w:rPr>
          <w:spacing w:val="-7"/>
          <w:sz w:val="24"/>
        </w:rPr>
        <w:t xml:space="preserve"> </w:t>
      </w:r>
      <w:r>
        <w:rPr>
          <w:sz w:val="24"/>
        </w:rPr>
        <w:t>increase</w:t>
      </w:r>
      <w:r>
        <w:rPr>
          <w:spacing w:val="-8"/>
          <w:sz w:val="24"/>
        </w:rPr>
        <w:t xml:space="preserve"> </w:t>
      </w:r>
      <w:r>
        <w:rPr>
          <w:sz w:val="24"/>
        </w:rPr>
        <w:t>for</w:t>
      </w:r>
      <w:r>
        <w:rPr>
          <w:spacing w:val="-8"/>
          <w:sz w:val="24"/>
        </w:rPr>
        <w:t xml:space="preserve"> </w:t>
      </w:r>
      <w:r>
        <w:rPr>
          <w:sz w:val="24"/>
        </w:rPr>
        <w:t>a</w:t>
      </w:r>
      <w:r>
        <w:rPr>
          <w:spacing w:val="-8"/>
          <w:sz w:val="24"/>
        </w:rPr>
        <w:t xml:space="preserve"> </w:t>
      </w:r>
      <w:r>
        <w:rPr>
          <w:sz w:val="24"/>
        </w:rPr>
        <w:t>large</w:t>
      </w:r>
      <w:r>
        <w:rPr>
          <w:spacing w:val="-8"/>
          <w:sz w:val="24"/>
        </w:rPr>
        <w:t xml:space="preserve"> </w:t>
      </w:r>
      <w:r>
        <w:rPr>
          <w:sz w:val="24"/>
        </w:rPr>
        <w:t>part</w:t>
      </w:r>
      <w:r>
        <w:rPr>
          <w:spacing w:val="-7"/>
          <w:sz w:val="24"/>
        </w:rPr>
        <w:t xml:space="preserve"> </w:t>
      </w:r>
      <w:r>
        <w:rPr>
          <w:sz w:val="24"/>
        </w:rPr>
        <w:t>of</w:t>
      </w:r>
    </w:p>
    <w:p w14:paraId="33746175" w14:textId="77777777" w:rsidR="002A35EF" w:rsidRDefault="002A35EF">
      <w:pPr>
        <w:pStyle w:val="Corpotesto"/>
        <w:spacing w:before="8"/>
        <w:rPr>
          <w:sz w:val="23"/>
        </w:rPr>
      </w:pPr>
    </w:p>
    <w:p w14:paraId="12CB9767" w14:textId="77777777" w:rsidR="002A35EF" w:rsidRDefault="00000000">
      <w:pPr>
        <w:pStyle w:val="Paragrafoelenco"/>
        <w:numPr>
          <w:ilvl w:val="0"/>
          <w:numId w:val="5"/>
        </w:numPr>
        <w:tabs>
          <w:tab w:val="left" w:pos="838"/>
          <w:tab w:val="left" w:pos="839"/>
        </w:tabs>
        <w:ind w:left="838" w:hanging="727"/>
        <w:rPr>
          <w:rFonts w:ascii="Arial"/>
        </w:rPr>
      </w:pPr>
      <w:r>
        <w:rPr>
          <w:sz w:val="24"/>
        </w:rPr>
        <w:t>Italy</w:t>
      </w:r>
      <w:r>
        <w:rPr>
          <w:spacing w:val="-12"/>
          <w:sz w:val="24"/>
        </w:rPr>
        <w:t xml:space="preserve"> </w:t>
      </w:r>
      <w:r>
        <w:rPr>
          <w:sz w:val="24"/>
        </w:rPr>
        <w:t>in</w:t>
      </w:r>
      <w:r>
        <w:rPr>
          <w:spacing w:val="-10"/>
          <w:sz w:val="24"/>
        </w:rPr>
        <w:t xml:space="preserve"> </w:t>
      </w:r>
      <w:r>
        <w:rPr>
          <w:sz w:val="24"/>
        </w:rPr>
        <w:t>the</w:t>
      </w:r>
      <w:r>
        <w:rPr>
          <w:spacing w:val="-8"/>
          <w:sz w:val="24"/>
        </w:rPr>
        <w:t xml:space="preserve"> </w:t>
      </w:r>
      <w:r>
        <w:rPr>
          <w:sz w:val="24"/>
        </w:rPr>
        <w:t>frequency</w:t>
      </w:r>
      <w:r>
        <w:rPr>
          <w:spacing w:val="-14"/>
          <w:sz w:val="24"/>
        </w:rPr>
        <w:t xml:space="preserve"> </w:t>
      </w:r>
      <w:r>
        <w:rPr>
          <w:sz w:val="24"/>
        </w:rPr>
        <w:t>of</w:t>
      </w:r>
      <w:r>
        <w:rPr>
          <w:spacing w:val="-8"/>
          <w:sz w:val="24"/>
        </w:rPr>
        <w:t xml:space="preserve"> </w:t>
      </w:r>
      <w:r>
        <w:rPr>
          <w:sz w:val="24"/>
        </w:rPr>
        <w:t>extreme</w:t>
      </w:r>
      <w:r>
        <w:rPr>
          <w:spacing w:val="-11"/>
          <w:sz w:val="24"/>
        </w:rPr>
        <w:t xml:space="preserve"> </w:t>
      </w:r>
      <w:r>
        <w:rPr>
          <w:sz w:val="24"/>
        </w:rPr>
        <w:t>discharges</w:t>
      </w:r>
      <w:r>
        <w:rPr>
          <w:spacing w:val="-9"/>
          <w:sz w:val="24"/>
        </w:rPr>
        <w:t xml:space="preserve"> </w:t>
      </w:r>
      <w:r>
        <w:rPr>
          <w:sz w:val="24"/>
        </w:rPr>
        <w:t>by</w:t>
      </w:r>
      <w:r>
        <w:rPr>
          <w:spacing w:val="-12"/>
          <w:sz w:val="24"/>
        </w:rPr>
        <w:t xml:space="preserve"> </w:t>
      </w:r>
      <w:r>
        <w:rPr>
          <w:sz w:val="24"/>
        </w:rPr>
        <w:t>the</w:t>
      </w:r>
      <w:r>
        <w:rPr>
          <w:spacing w:val="-8"/>
          <w:sz w:val="24"/>
        </w:rPr>
        <w:t xml:space="preserve"> </w:t>
      </w:r>
      <w:r>
        <w:rPr>
          <w:sz w:val="24"/>
        </w:rPr>
        <w:t>end</w:t>
      </w:r>
      <w:r>
        <w:rPr>
          <w:spacing w:val="-10"/>
          <w:sz w:val="24"/>
        </w:rPr>
        <w:t xml:space="preserve"> </w:t>
      </w:r>
      <w:r>
        <w:rPr>
          <w:sz w:val="24"/>
        </w:rPr>
        <w:t>of</w:t>
      </w:r>
      <w:r>
        <w:rPr>
          <w:spacing w:val="-10"/>
          <w:sz w:val="24"/>
        </w:rPr>
        <w:t xml:space="preserve"> </w:t>
      </w:r>
      <w:r>
        <w:rPr>
          <w:sz w:val="24"/>
        </w:rPr>
        <w:t>the</w:t>
      </w:r>
      <w:r>
        <w:rPr>
          <w:spacing w:val="-8"/>
          <w:sz w:val="24"/>
        </w:rPr>
        <w:t xml:space="preserve"> </w:t>
      </w:r>
      <w:r>
        <w:rPr>
          <w:sz w:val="24"/>
        </w:rPr>
        <w:t>century.</w:t>
      </w:r>
      <w:r>
        <w:rPr>
          <w:spacing w:val="-5"/>
          <w:sz w:val="24"/>
        </w:rPr>
        <w:t xml:space="preserve"> </w:t>
      </w:r>
      <w:r>
        <w:rPr>
          <w:sz w:val="24"/>
        </w:rPr>
        <w:t>The</w:t>
      </w:r>
      <w:r>
        <w:rPr>
          <w:spacing w:val="-11"/>
          <w:sz w:val="24"/>
        </w:rPr>
        <w:t xml:space="preserve"> </w:t>
      </w:r>
      <w:r>
        <w:rPr>
          <w:sz w:val="24"/>
        </w:rPr>
        <w:t>differences</w:t>
      </w:r>
      <w:r>
        <w:rPr>
          <w:spacing w:val="-7"/>
          <w:sz w:val="24"/>
        </w:rPr>
        <w:t xml:space="preserve"> </w:t>
      </w:r>
      <w:r>
        <w:rPr>
          <w:sz w:val="24"/>
        </w:rPr>
        <w:t>between</w:t>
      </w:r>
    </w:p>
    <w:p w14:paraId="277C125A" w14:textId="77777777" w:rsidR="002A35EF" w:rsidRDefault="002A35EF">
      <w:pPr>
        <w:pStyle w:val="Corpotesto"/>
        <w:spacing w:before="10"/>
        <w:rPr>
          <w:sz w:val="23"/>
        </w:rPr>
      </w:pPr>
    </w:p>
    <w:p w14:paraId="5DD8C88E"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return-period frequencies are more visible in this </w:t>
      </w:r>
      <w:proofErr w:type="gramStart"/>
      <w:r>
        <w:rPr>
          <w:sz w:val="24"/>
        </w:rPr>
        <w:t>case</w:t>
      </w:r>
      <w:proofErr w:type="gramEnd"/>
      <w:r>
        <w:rPr>
          <w:sz w:val="24"/>
        </w:rPr>
        <w:t xml:space="preserve"> and they show how less frequent</w:t>
      </w:r>
      <w:r>
        <w:rPr>
          <w:spacing w:val="-11"/>
          <w:sz w:val="24"/>
        </w:rPr>
        <w:t xml:space="preserve"> </w:t>
      </w:r>
      <w:r>
        <w:rPr>
          <w:sz w:val="24"/>
        </w:rPr>
        <w:t>events</w:t>
      </w:r>
    </w:p>
    <w:p w14:paraId="6092E2D3" w14:textId="77777777" w:rsidR="002A35EF" w:rsidRDefault="002A35EF">
      <w:pPr>
        <w:pStyle w:val="Corpotesto"/>
        <w:spacing w:before="8"/>
        <w:rPr>
          <w:sz w:val="23"/>
        </w:rPr>
      </w:pPr>
    </w:p>
    <w:p w14:paraId="7E14A06D" w14:textId="77777777" w:rsidR="002A35EF" w:rsidRDefault="00000000">
      <w:pPr>
        <w:pStyle w:val="Paragrafoelenco"/>
        <w:numPr>
          <w:ilvl w:val="0"/>
          <w:numId w:val="5"/>
        </w:numPr>
        <w:tabs>
          <w:tab w:val="left" w:pos="838"/>
          <w:tab w:val="left" w:pos="839"/>
        </w:tabs>
        <w:ind w:left="838" w:hanging="727"/>
        <w:rPr>
          <w:rFonts w:ascii="Arial"/>
        </w:rPr>
      </w:pPr>
      <w:r>
        <w:rPr>
          <w:sz w:val="24"/>
        </w:rPr>
        <w:t>exhibit greater magnitude of the change signal. Both increases and decreases of frequency</w:t>
      </w:r>
      <w:r>
        <w:rPr>
          <w:spacing w:val="30"/>
          <w:sz w:val="24"/>
        </w:rPr>
        <w:t xml:space="preserve"> </w:t>
      </w:r>
      <w:r>
        <w:rPr>
          <w:sz w:val="24"/>
        </w:rPr>
        <w:t>are</w:t>
      </w:r>
    </w:p>
    <w:p w14:paraId="785B6563" w14:textId="77777777" w:rsidR="002A35EF" w:rsidRDefault="002A35EF">
      <w:pPr>
        <w:rPr>
          <w:rFonts w:ascii="Arial"/>
        </w:rPr>
        <w:sectPr w:rsidR="002A35EF">
          <w:pgSz w:w="11920" w:h="16850"/>
          <w:pgMar w:top="1320" w:right="1300" w:bottom="1000" w:left="580" w:header="0" w:footer="806" w:gutter="0"/>
          <w:cols w:space="720"/>
        </w:sectPr>
      </w:pPr>
    </w:p>
    <w:p w14:paraId="654D8777" w14:textId="3D4E739F" w:rsidR="002A35EF" w:rsidRDefault="00E269A3">
      <w:pPr>
        <w:pStyle w:val="Paragrafoelenco"/>
        <w:numPr>
          <w:ilvl w:val="0"/>
          <w:numId w:val="5"/>
        </w:numPr>
        <w:tabs>
          <w:tab w:val="left" w:pos="838"/>
          <w:tab w:val="left" w:pos="839"/>
        </w:tabs>
        <w:spacing w:before="72"/>
        <w:ind w:left="838" w:hanging="727"/>
        <w:rPr>
          <w:rFonts w:ascii="Arial"/>
        </w:rPr>
      </w:pPr>
      <w:r>
        <w:rPr>
          <w:position w:val="2"/>
          <w:sz w:val="24"/>
        </w:rPr>
        <w:lastRenderedPageBreak/>
        <w:t xml:space="preserve">found </w:t>
      </w:r>
      <w:proofErr w:type="gramStart"/>
      <w:r>
        <w:rPr>
          <w:position w:val="2"/>
          <w:sz w:val="24"/>
        </w:rPr>
        <w:t>in</w:t>
      </w:r>
      <w:r w:rsidR="00000000">
        <w:rPr>
          <w:spacing w:val="22"/>
          <w:position w:val="2"/>
          <w:sz w:val="24"/>
        </w:rPr>
        <w:t xml:space="preserve"> </w:t>
      </w:r>
      <w:r w:rsidR="00000000">
        <w:rPr>
          <w:position w:val="2"/>
          <w:sz w:val="24"/>
        </w:rPr>
        <w:t>the</w:t>
      </w:r>
      <w:r w:rsidR="00000000">
        <w:rPr>
          <w:spacing w:val="19"/>
          <w:position w:val="2"/>
          <w:sz w:val="24"/>
        </w:rPr>
        <w:t xml:space="preserve"> </w:t>
      </w:r>
      <w:r w:rsidR="00000000">
        <w:rPr>
          <w:position w:val="2"/>
          <w:sz w:val="24"/>
        </w:rPr>
        <w:t>near</w:t>
      </w:r>
      <w:r w:rsidR="00000000">
        <w:rPr>
          <w:spacing w:val="22"/>
          <w:position w:val="2"/>
          <w:sz w:val="24"/>
        </w:rPr>
        <w:t xml:space="preserve"> </w:t>
      </w:r>
      <w:r w:rsidR="00000000">
        <w:rPr>
          <w:position w:val="2"/>
          <w:sz w:val="24"/>
        </w:rPr>
        <w:t>future</w:t>
      </w:r>
      <w:proofErr w:type="gramEnd"/>
      <w:r>
        <w:rPr>
          <w:position w:val="2"/>
          <w:sz w:val="24"/>
        </w:rPr>
        <w:t>, when</w:t>
      </w:r>
      <w:r w:rsidR="00000000">
        <w:rPr>
          <w:spacing w:val="20"/>
          <w:position w:val="2"/>
          <w:sz w:val="24"/>
        </w:rPr>
        <w:t xml:space="preserve"> </w:t>
      </w:r>
      <w:proofErr w:type="gramStart"/>
      <w:r>
        <w:rPr>
          <w:position w:val="2"/>
          <w:sz w:val="24"/>
        </w:rPr>
        <w:t>p</w:t>
      </w:r>
      <w:r w:rsidR="00000000">
        <w:rPr>
          <w:position w:val="2"/>
          <w:sz w:val="24"/>
        </w:rPr>
        <w:t>eak</w:t>
      </w:r>
      <w:r w:rsidR="00000000">
        <w:rPr>
          <w:spacing w:val="23"/>
          <w:position w:val="2"/>
          <w:sz w:val="24"/>
        </w:rPr>
        <w:t xml:space="preserve"> </w:t>
      </w:r>
      <w:r w:rsidR="00000000">
        <w:rPr>
          <w:position w:val="2"/>
          <w:sz w:val="24"/>
        </w:rPr>
        <w:t>flows</w:t>
      </w:r>
      <w:proofErr w:type="gramEnd"/>
      <w:r w:rsidR="00000000">
        <w:rPr>
          <w:spacing w:val="24"/>
          <w:position w:val="2"/>
          <w:sz w:val="24"/>
        </w:rPr>
        <w:t xml:space="preserve"> </w:t>
      </w:r>
      <w:r w:rsidR="00000000">
        <w:rPr>
          <w:position w:val="2"/>
          <w:sz w:val="24"/>
        </w:rPr>
        <w:t>with</w:t>
      </w:r>
      <w:r w:rsidR="00000000">
        <w:rPr>
          <w:spacing w:val="24"/>
          <w:position w:val="2"/>
          <w:sz w:val="24"/>
        </w:rPr>
        <w:t xml:space="preserve"> </w:t>
      </w:r>
      <w:r w:rsidR="00000000">
        <w:rPr>
          <w:position w:val="2"/>
          <w:sz w:val="24"/>
        </w:rPr>
        <w:t>a</w:t>
      </w:r>
      <w:r w:rsidR="00000000">
        <w:rPr>
          <w:spacing w:val="22"/>
          <w:position w:val="2"/>
          <w:sz w:val="24"/>
        </w:rPr>
        <w:t xml:space="preserve"> </w:t>
      </w:r>
      <w:r w:rsidR="00000000">
        <w:rPr>
          <w:position w:val="2"/>
          <w:sz w:val="24"/>
        </w:rPr>
        <w:t>return</w:t>
      </w:r>
      <w:r w:rsidR="00000000">
        <w:rPr>
          <w:spacing w:val="20"/>
          <w:position w:val="2"/>
          <w:sz w:val="24"/>
        </w:rPr>
        <w:t xml:space="preserve"> </w:t>
      </w:r>
      <w:r w:rsidR="00000000">
        <w:rPr>
          <w:position w:val="2"/>
          <w:sz w:val="24"/>
        </w:rPr>
        <w:t>period</w:t>
      </w:r>
      <w:r w:rsidR="00000000">
        <w:rPr>
          <w:spacing w:val="24"/>
          <w:position w:val="2"/>
          <w:sz w:val="24"/>
        </w:rPr>
        <w:t xml:space="preserve"> </w:t>
      </w:r>
      <w:r w:rsidR="00000000">
        <w:rPr>
          <w:position w:val="2"/>
          <w:sz w:val="24"/>
        </w:rPr>
        <w:t>greater</w:t>
      </w:r>
      <w:r w:rsidR="00000000">
        <w:rPr>
          <w:spacing w:val="22"/>
          <w:position w:val="2"/>
          <w:sz w:val="24"/>
        </w:rPr>
        <w:t xml:space="preserve"> </w:t>
      </w:r>
      <w:r w:rsidR="00000000">
        <w:rPr>
          <w:position w:val="2"/>
          <w:sz w:val="24"/>
        </w:rPr>
        <w:t>than</w:t>
      </w:r>
      <w:r w:rsidR="00000000">
        <w:rPr>
          <w:spacing w:val="24"/>
          <w:position w:val="2"/>
          <w:sz w:val="24"/>
        </w:rPr>
        <w:t xml:space="preserve"> </w:t>
      </w:r>
      <w:r w:rsidR="00000000">
        <w:rPr>
          <w:position w:val="2"/>
          <w:sz w:val="24"/>
        </w:rPr>
        <w:t>Q</w:t>
      </w:r>
      <w:r w:rsidR="00000000">
        <w:rPr>
          <w:sz w:val="16"/>
        </w:rPr>
        <w:t>10</w:t>
      </w:r>
      <w:r w:rsidR="00000000">
        <w:rPr>
          <w:spacing w:val="16"/>
          <w:sz w:val="16"/>
        </w:rPr>
        <w:t xml:space="preserve"> </w:t>
      </w:r>
      <w:r w:rsidR="00000000">
        <w:rPr>
          <w:position w:val="2"/>
          <w:sz w:val="24"/>
        </w:rPr>
        <w:t>are</w:t>
      </w:r>
      <w:r w:rsidR="00000000">
        <w:rPr>
          <w:spacing w:val="19"/>
          <w:position w:val="2"/>
          <w:sz w:val="24"/>
        </w:rPr>
        <w:t xml:space="preserve"> </w:t>
      </w:r>
      <w:r w:rsidR="00000000">
        <w:rPr>
          <w:position w:val="2"/>
          <w:sz w:val="24"/>
        </w:rPr>
        <w:t>expected</w:t>
      </w:r>
      <w:r w:rsidR="00000000">
        <w:rPr>
          <w:spacing w:val="23"/>
          <w:position w:val="2"/>
          <w:sz w:val="24"/>
        </w:rPr>
        <w:t xml:space="preserve"> </w:t>
      </w:r>
      <w:r w:rsidR="00000000">
        <w:rPr>
          <w:position w:val="2"/>
          <w:sz w:val="24"/>
        </w:rPr>
        <w:t>to</w:t>
      </w:r>
    </w:p>
    <w:p w14:paraId="6A52CDD9" w14:textId="77777777" w:rsidR="002A35EF" w:rsidRDefault="002A35EF">
      <w:pPr>
        <w:pStyle w:val="Corpotesto"/>
        <w:spacing w:before="4"/>
        <w:rPr>
          <w:sz w:val="22"/>
        </w:rPr>
      </w:pPr>
    </w:p>
    <w:p w14:paraId="05AFF413"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double in frequency </w:t>
      </w:r>
      <w:proofErr w:type="gramStart"/>
      <w:r>
        <w:rPr>
          <w:sz w:val="24"/>
        </w:rPr>
        <w:t>in  regions</w:t>
      </w:r>
      <w:proofErr w:type="gramEnd"/>
      <w:r>
        <w:rPr>
          <w:sz w:val="24"/>
        </w:rPr>
        <w:t xml:space="preserve">  over the Po, Central-</w:t>
      </w:r>
      <w:proofErr w:type="gramStart"/>
      <w:r>
        <w:rPr>
          <w:sz w:val="24"/>
        </w:rPr>
        <w:t>Southern  Italy,  and</w:t>
      </w:r>
      <w:proofErr w:type="gramEnd"/>
      <w:r>
        <w:rPr>
          <w:sz w:val="24"/>
        </w:rPr>
        <w:t xml:space="preserve">  Sicily domains. </w:t>
      </w:r>
      <w:r>
        <w:rPr>
          <w:spacing w:val="30"/>
          <w:sz w:val="24"/>
        </w:rPr>
        <w:t xml:space="preserve"> </w:t>
      </w:r>
      <w:r>
        <w:rPr>
          <w:spacing w:val="-4"/>
          <w:sz w:val="24"/>
        </w:rPr>
        <w:t>In</w:t>
      </w:r>
    </w:p>
    <w:p w14:paraId="4A332224" w14:textId="77777777" w:rsidR="002A35EF" w:rsidRDefault="002A35EF">
      <w:pPr>
        <w:pStyle w:val="Corpotesto"/>
        <w:spacing w:before="11"/>
        <w:rPr>
          <w:sz w:val="23"/>
        </w:rPr>
      </w:pPr>
    </w:p>
    <w:p w14:paraId="26B1A37C" w14:textId="77777777" w:rsidR="002A35EF" w:rsidRDefault="00000000">
      <w:pPr>
        <w:pStyle w:val="Paragrafoelenco"/>
        <w:numPr>
          <w:ilvl w:val="0"/>
          <w:numId w:val="5"/>
        </w:numPr>
        <w:tabs>
          <w:tab w:val="left" w:pos="838"/>
          <w:tab w:val="left" w:pos="839"/>
        </w:tabs>
        <w:ind w:left="838" w:hanging="727"/>
        <w:rPr>
          <w:rFonts w:ascii="Arial"/>
        </w:rPr>
      </w:pPr>
      <w:proofErr w:type="gramStart"/>
      <w:r>
        <w:rPr>
          <w:sz w:val="24"/>
        </w:rPr>
        <w:t>contrast,  large</w:t>
      </w:r>
      <w:proofErr w:type="gramEnd"/>
      <w:r>
        <w:rPr>
          <w:sz w:val="24"/>
        </w:rPr>
        <w:t xml:space="preserve">  </w:t>
      </w:r>
      <w:proofErr w:type="gramStart"/>
      <w:r>
        <w:rPr>
          <w:sz w:val="24"/>
        </w:rPr>
        <w:t>parts  of</w:t>
      </w:r>
      <w:proofErr w:type="gramEnd"/>
      <w:r>
        <w:rPr>
          <w:sz w:val="24"/>
        </w:rPr>
        <w:t xml:space="preserve">  </w:t>
      </w:r>
      <w:proofErr w:type="gramStart"/>
      <w:r>
        <w:rPr>
          <w:sz w:val="24"/>
        </w:rPr>
        <w:t>Sardinia,  North</w:t>
      </w:r>
      <w:proofErr w:type="gramEnd"/>
      <w:r>
        <w:rPr>
          <w:sz w:val="24"/>
        </w:rPr>
        <w:t>-</w:t>
      </w:r>
      <w:proofErr w:type="gramStart"/>
      <w:r>
        <w:rPr>
          <w:sz w:val="24"/>
        </w:rPr>
        <w:t>Eastern  Italy,  Calabria,  and</w:t>
      </w:r>
      <w:proofErr w:type="gramEnd"/>
      <w:r>
        <w:rPr>
          <w:sz w:val="24"/>
        </w:rPr>
        <w:t xml:space="preserve">  </w:t>
      </w:r>
      <w:proofErr w:type="gramStart"/>
      <w:r>
        <w:rPr>
          <w:sz w:val="24"/>
        </w:rPr>
        <w:t>Central  Italy</w:t>
      </w:r>
      <w:proofErr w:type="gramEnd"/>
      <w:r>
        <w:rPr>
          <w:spacing w:val="16"/>
          <w:sz w:val="24"/>
        </w:rPr>
        <w:t xml:space="preserve"> </w:t>
      </w:r>
      <w:r>
        <w:rPr>
          <w:sz w:val="24"/>
        </w:rPr>
        <w:t>present</w:t>
      </w:r>
    </w:p>
    <w:p w14:paraId="07D98ED0" w14:textId="77777777" w:rsidR="002A35EF" w:rsidRDefault="002A35EF">
      <w:pPr>
        <w:pStyle w:val="Corpotesto"/>
        <w:spacing w:before="9"/>
        <w:rPr>
          <w:sz w:val="23"/>
        </w:rPr>
      </w:pPr>
    </w:p>
    <w:p w14:paraId="6118C3EC" w14:textId="77777777" w:rsidR="00E269A3" w:rsidRPr="00E269A3" w:rsidRDefault="00000000">
      <w:pPr>
        <w:pStyle w:val="Paragrafoelenco"/>
        <w:numPr>
          <w:ilvl w:val="0"/>
          <w:numId w:val="5"/>
        </w:numPr>
        <w:tabs>
          <w:tab w:val="left" w:pos="838"/>
          <w:tab w:val="left" w:pos="839"/>
        </w:tabs>
        <w:ind w:left="838" w:hanging="727"/>
        <w:rPr>
          <w:rFonts w:ascii="Arial"/>
        </w:rPr>
      </w:pPr>
      <w:r>
        <w:rPr>
          <w:sz w:val="24"/>
        </w:rPr>
        <w:t>decreases</w:t>
      </w:r>
      <w:r>
        <w:rPr>
          <w:spacing w:val="-9"/>
          <w:sz w:val="24"/>
        </w:rPr>
        <w:t xml:space="preserve"> </w:t>
      </w:r>
      <w:r w:rsidR="00E269A3">
        <w:rPr>
          <w:sz w:val="24"/>
        </w:rPr>
        <w:t>in frequency reaching values of up to 60%.</w:t>
      </w:r>
      <w:r>
        <w:rPr>
          <w:spacing w:val="-5"/>
          <w:sz w:val="24"/>
        </w:rPr>
        <w:t xml:space="preserve"> </w:t>
      </w:r>
      <w:r>
        <w:rPr>
          <w:sz w:val="24"/>
        </w:rPr>
        <w:t>The</w:t>
      </w:r>
      <w:r>
        <w:rPr>
          <w:spacing w:val="-13"/>
          <w:sz w:val="24"/>
        </w:rPr>
        <w:t xml:space="preserve"> </w:t>
      </w:r>
      <w:r>
        <w:rPr>
          <w:sz w:val="24"/>
        </w:rPr>
        <w:t>patterns</w:t>
      </w:r>
      <w:r>
        <w:rPr>
          <w:spacing w:val="-9"/>
          <w:sz w:val="24"/>
        </w:rPr>
        <w:t xml:space="preserve"> </w:t>
      </w:r>
      <w:r>
        <w:rPr>
          <w:sz w:val="24"/>
        </w:rPr>
        <w:t>of</w:t>
      </w:r>
      <w:r>
        <w:rPr>
          <w:spacing w:val="-8"/>
          <w:sz w:val="24"/>
        </w:rPr>
        <w:t xml:space="preserve"> </w:t>
      </w:r>
      <w:r>
        <w:rPr>
          <w:sz w:val="24"/>
        </w:rPr>
        <w:t>change</w:t>
      </w:r>
      <w:r>
        <w:rPr>
          <w:spacing w:val="-11"/>
          <w:sz w:val="24"/>
        </w:rPr>
        <w:t xml:space="preserve"> </w:t>
      </w:r>
      <w:r>
        <w:rPr>
          <w:sz w:val="24"/>
        </w:rPr>
        <w:t>are</w:t>
      </w:r>
      <w:r>
        <w:rPr>
          <w:spacing w:val="-13"/>
          <w:sz w:val="24"/>
        </w:rPr>
        <w:t xml:space="preserve"> </w:t>
      </w:r>
      <w:r>
        <w:rPr>
          <w:sz w:val="24"/>
        </w:rPr>
        <w:t>similar</w:t>
      </w:r>
      <w:r>
        <w:rPr>
          <w:spacing w:val="-13"/>
          <w:sz w:val="24"/>
        </w:rPr>
        <w:t xml:space="preserve"> </w:t>
      </w:r>
      <w:r>
        <w:rPr>
          <w:sz w:val="24"/>
        </w:rPr>
        <w:t>but</w:t>
      </w:r>
      <w:r>
        <w:rPr>
          <w:spacing w:val="-9"/>
          <w:sz w:val="24"/>
        </w:rPr>
        <w:t xml:space="preserve"> </w:t>
      </w:r>
    </w:p>
    <w:p w14:paraId="0E212368" w14:textId="77777777" w:rsidR="00E269A3" w:rsidRPr="00E269A3" w:rsidRDefault="00E269A3" w:rsidP="00E269A3">
      <w:pPr>
        <w:pStyle w:val="Paragrafoelenco"/>
        <w:rPr>
          <w:sz w:val="24"/>
        </w:rPr>
      </w:pPr>
    </w:p>
    <w:p w14:paraId="171FF460" w14:textId="4C0DF214" w:rsidR="002A35EF" w:rsidRPr="00E269A3" w:rsidRDefault="00000000" w:rsidP="00E269A3">
      <w:pPr>
        <w:pStyle w:val="Paragrafoelenco"/>
        <w:numPr>
          <w:ilvl w:val="0"/>
          <w:numId w:val="5"/>
        </w:numPr>
        <w:tabs>
          <w:tab w:val="left" w:pos="838"/>
          <w:tab w:val="left" w:pos="839"/>
        </w:tabs>
        <w:spacing w:before="5"/>
        <w:ind w:left="838" w:hanging="727"/>
      </w:pPr>
      <w:r>
        <w:rPr>
          <w:sz w:val="24"/>
        </w:rPr>
        <w:t>larger</w:t>
      </w:r>
      <w:r w:rsidR="00E269A3">
        <w:rPr>
          <w:sz w:val="24"/>
        </w:rPr>
        <w:t xml:space="preserve"> </w:t>
      </w:r>
      <w:r w:rsidRPr="00E269A3">
        <w:rPr>
          <w:position w:val="2"/>
          <w:sz w:val="24"/>
        </w:rPr>
        <w:t>in magnitude for events with a return period greater than Q</w:t>
      </w:r>
      <w:r w:rsidRPr="00E269A3">
        <w:rPr>
          <w:sz w:val="16"/>
        </w:rPr>
        <w:t xml:space="preserve">50 </w:t>
      </w:r>
      <w:r w:rsidRPr="00E269A3">
        <w:rPr>
          <w:position w:val="2"/>
          <w:sz w:val="24"/>
        </w:rPr>
        <w:t>and Q</w:t>
      </w:r>
      <w:r w:rsidRPr="00E269A3">
        <w:rPr>
          <w:sz w:val="16"/>
        </w:rPr>
        <w:t>100</w:t>
      </w:r>
      <w:r w:rsidRPr="00E269A3">
        <w:rPr>
          <w:position w:val="2"/>
          <w:sz w:val="24"/>
        </w:rPr>
        <w:t>. The</w:t>
      </w:r>
      <w:r w:rsidRPr="00E269A3">
        <w:rPr>
          <w:spacing w:val="-4"/>
          <w:position w:val="2"/>
          <w:sz w:val="24"/>
        </w:rPr>
        <w:t xml:space="preserve"> </w:t>
      </w:r>
      <w:r w:rsidRPr="00E269A3">
        <w:rPr>
          <w:position w:val="2"/>
          <w:sz w:val="24"/>
        </w:rPr>
        <w:t>main</w:t>
      </w:r>
      <w:r w:rsidRPr="00E269A3">
        <w:rPr>
          <w:spacing w:val="-1"/>
          <w:position w:val="2"/>
          <w:sz w:val="24"/>
        </w:rPr>
        <w:t xml:space="preserve"> </w:t>
      </w:r>
      <w:r w:rsidRPr="00E269A3">
        <w:rPr>
          <w:position w:val="2"/>
          <w:sz w:val="24"/>
        </w:rPr>
        <w:t>segment</w:t>
      </w:r>
      <w:r w:rsidRPr="00E269A3">
        <w:rPr>
          <w:position w:val="2"/>
          <w:sz w:val="24"/>
        </w:rPr>
        <w:tab/>
      </w:r>
    </w:p>
    <w:p w14:paraId="1C557758" w14:textId="77777777" w:rsidR="00E269A3" w:rsidRPr="00E269A3" w:rsidRDefault="00E269A3">
      <w:pPr>
        <w:pStyle w:val="Paragrafoelenco"/>
        <w:numPr>
          <w:ilvl w:val="0"/>
          <w:numId w:val="5"/>
        </w:numPr>
        <w:tabs>
          <w:tab w:val="left" w:pos="838"/>
          <w:tab w:val="left" w:pos="839"/>
        </w:tabs>
        <w:spacing w:before="1"/>
        <w:ind w:left="838" w:hanging="727"/>
        <w:rPr>
          <w:rFonts w:ascii="Arial"/>
        </w:rPr>
      </w:pPr>
      <w:r>
        <w:rPr>
          <w:position w:val="2"/>
          <w:sz w:val="24"/>
        </w:rPr>
        <w:t xml:space="preserve">of </w:t>
      </w:r>
      <w:r w:rsidR="00000000">
        <w:rPr>
          <w:position w:val="2"/>
          <w:sz w:val="24"/>
        </w:rPr>
        <w:t>the Po River shows increases in the number of events above Q</w:t>
      </w:r>
      <w:r w:rsidR="00000000">
        <w:rPr>
          <w:sz w:val="16"/>
        </w:rPr>
        <w:t xml:space="preserve">50 </w:t>
      </w:r>
      <w:r w:rsidR="00000000">
        <w:rPr>
          <w:position w:val="2"/>
          <w:sz w:val="24"/>
        </w:rPr>
        <w:t>and Q</w:t>
      </w:r>
      <w:r w:rsidR="00000000">
        <w:rPr>
          <w:sz w:val="16"/>
        </w:rPr>
        <w:t xml:space="preserve">100 </w:t>
      </w:r>
      <w:r w:rsidR="00000000">
        <w:rPr>
          <w:position w:val="2"/>
          <w:sz w:val="24"/>
        </w:rPr>
        <w:t>of more than</w:t>
      </w:r>
      <w:r w:rsidR="00000000">
        <w:rPr>
          <w:spacing w:val="-7"/>
          <w:position w:val="2"/>
          <w:sz w:val="24"/>
        </w:rPr>
        <w:t xml:space="preserve"> </w:t>
      </w:r>
    </w:p>
    <w:p w14:paraId="6C01AF06" w14:textId="77777777" w:rsidR="00E269A3" w:rsidRPr="00E269A3" w:rsidRDefault="00E269A3" w:rsidP="00E269A3">
      <w:pPr>
        <w:pStyle w:val="Paragrafoelenco"/>
        <w:tabs>
          <w:tab w:val="left" w:pos="838"/>
          <w:tab w:val="left" w:pos="839"/>
        </w:tabs>
        <w:spacing w:before="1"/>
        <w:ind w:firstLine="0"/>
        <w:rPr>
          <w:rFonts w:ascii="Arial"/>
        </w:rPr>
      </w:pPr>
    </w:p>
    <w:p w14:paraId="612108AE" w14:textId="77777777" w:rsidR="00E269A3" w:rsidRPr="00E269A3" w:rsidRDefault="00000000" w:rsidP="00E269A3">
      <w:pPr>
        <w:pStyle w:val="Paragrafoelenco"/>
        <w:numPr>
          <w:ilvl w:val="0"/>
          <w:numId w:val="5"/>
        </w:numPr>
        <w:tabs>
          <w:tab w:val="left" w:pos="838"/>
          <w:tab w:val="left" w:pos="839"/>
        </w:tabs>
        <w:spacing w:before="1"/>
        <w:ind w:left="838" w:hanging="727"/>
        <w:rPr>
          <w:rFonts w:ascii="Arial"/>
        </w:rPr>
      </w:pPr>
      <w:r>
        <w:rPr>
          <w:position w:val="2"/>
          <w:sz w:val="24"/>
        </w:rPr>
        <w:t>1200%</w:t>
      </w:r>
      <w:r w:rsidR="00E269A3">
        <w:rPr>
          <w:position w:val="2"/>
          <w:sz w:val="24"/>
        </w:rPr>
        <w:t xml:space="preserve"> </w:t>
      </w:r>
      <w:r w:rsidR="00E269A3" w:rsidRPr="00E269A3">
        <w:rPr>
          <w:sz w:val="24"/>
          <w:szCs w:val="24"/>
        </w:rPr>
        <w:t xml:space="preserve">over the main segment of the Po River </w:t>
      </w:r>
      <w:proofErr w:type="gramStart"/>
      <w:r w:rsidR="00E269A3" w:rsidRPr="00E269A3">
        <w:rPr>
          <w:sz w:val="24"/>
          <w:szCs w:val="24"/>
        </w:rPr>
        <w:t>in the near future</w:t>
      </w:r>
      <w:proofErr w:type="gramEnd"/>
      <w:r w:rsidR="00E269A3" w:rsidRPr="00E269A3">
        <w:rPr>
          <w:sz w:val="24"/>
          <w:szCs w:val="24"/>
        </w:rPr>
        <w:t xml:space="preserve">. In the far future, the increase </w:t>
      </w:r>
    </w:p>
    <w:p w14:paraId="4B56DB45" w14:textId="77777777" w:rsidR="00E269A3" w:rsidRPr="00E269A3" w:rsidRDefault="00E269A3" w:rsidP="00E269A3">
      <w:pPr>
        <w:pStyle w:val="Paragrafoelenco"/>
        <w:rPr>
          <w:sz w:val="24"/>
          <w:szCs w:val="24"/>
        </w:rPr>
      </w:pPr>
    </w:p>
    <w:p w14:paraId="6664E200" w14:textId="77777777" w:rsidR="00E269A3" w:rsidRPr="00E269A3" w:rsidRDefault="00E269A3" w:rsidP="00E269A3">
      <w:pPr>
        <w:pStyle w:val="Paragrafoelenco"/>
        <w:numPr>
          <w:ilvl w:val="0"/>
          <w:numId w:val="5"/>
        </w:numPr>
        <w:tabs>
          <w:tab w:val="left" w:pos="838"/>
          <w:tab w:val="left" w:pos="839"/>
        </w:tabs>
        <w:spacing w:before="1"/>
        <w:ind w:left="838" w:hanging="727"/>
        <w:rPr>
          <w:rFonts w:ascii="Arial"/>
        </w:rPr>
      </w:pPr>
      <w:r w:rsidRPr="00E269A3">
        <w:rPr>
          <w:sz w:val="24"/>
          <w:szCs w:val="24"/>
        </w:rPr>
        <w:t xml:space="preserve">is seen everywhere, with changes on average around 200 % for Q10 over most of Italy. The </w:t>
      </w:r>
    </w:p>
    <w:p w14:paraId="473F05E6" w14:textId="77777777" w:rsidR="00E269A3" w:rsidRPr="00E269A3" w:rsidRDefault="00E269A3" w:rsidP="00E269A3">
      <w:pPr>
        <w:pStyle w:val="Paragrafoelenco"/>
        <w:rPr>
          <w:sz w:val="24"/>
          <w:szCs w:val="24"/>
        </w:rPr>
      </w:pPr>
    </w:p>
    <w:p w14:paraId="550B8B3B" w14:textId="77777777" w:rsidR="00E269A3" w:rsidRPr="00E269A3" w:rsidRDefault="00E269A3" w:rsidP="00E269A3">
      <w:pPr>
        <w:pStyle w:val="Paragrafoelenco"/>
        <w:numPr>
          <w:ilvl w:val="0"/>
          <w:numId w:val="5"/>
        </w:numPr>
        <w:tabs>
          <w:tab w:val="left" w:pos="838"/>
          <w:tab w:val="left" w:pos="839"/>
        </w:tabs>
        <w:spacing w:before="1"/>
        <w:ind w:left="838" w:hanging="727"/>
        <w:rPr>
          <w:rFonts w:ascii="Arial"/>
        </w:rPr>
      </w:pPr>
      <w:r w:rsidRPr="00E269A3">
        <w:rPr>
          <w:sz w:val="24"/>
          <w:szCs w:val="24"/>
        </w:rPr>
        <w:t xml:space="preserve">frequency increases even more for the 50- and 100-year thresholds, when twelvefold increases </w:t>
      </w:r>
    </w:p>
    <w:p w14:paraId="36E92D80" w14:textId="77777777" w:rsidR="00E269A3" w:rsidRPr="00E269A3" w:rsidRDefault="00E269A3" w:rsidP="00E269A3">
      <w:pPr>
        <w:pStyle w:val="Paragrafoelenco"/>
        <w:rPr>
          <w:sz w:val="24"/>
          <w:szCs w:val="24"/>
        </w:rPr>
      </w:pPr>
    </w:p>
    <w:p w14:paraId="2161E944" w14:textId="77777777" w:rsidR="00E269A3" w:rsidRPr="00E269A3" w:rsidRDefault="00E269A3" w:rsidP="00E269A3">
      <w:pPr>
        <w:pStyle w:val="Paragrafoelenco"/>
        <w:numPr>
          <w:ilvl w:val="0"/>
          <w:numId w:val="5"/>
        </w:numPr>
        <w:tabs>
          <w:tab w:val="left" w:pos="838"/>
          <w:tab w:val="left" w:pos="839"/>
        </w:tabs>
        <w:spacing w:before="1"/>
        <w:ind w:left="838" w:hanging="727"/>
        <w:rPr>
          <w:rFonts w:ascii="Arial"/>
        </w:rPr>
      </w:pPr>
      <w:r w:rsidRPr="00E269A3">
        <w:rPr>
          <w:sz w:val="24"/>
          <w:szCs w:val="24"/>
        </w:rPr>
        <w:t xml:space="preserve">of frequency appear across many watersheds, especially in the Po basin and in the northeast </w:t>
      </w:r>
    </w:p>
    <w:p w14:paraId="443EAC65" w14:textId="77777777" w:rsidR="00E269A3" w:rsidRPr="00E269A3" w:rsidRDefault="00E269A3" w:rsidP="00E269A3">
      <w:pPr>
        <w:pStyle w:val="Paragrafoelenco"/>
        <w:rPr>
          <w:sz w:val="24"/>
          <w:szCs w:val="24"/>
        </w:rPr>
      </w:pPr>
    </w:p>
    <w:p w14:paraId="7E9B83BB" w14:textId="7455F9ED" w:rsidR="002A35EF" w:rsidRPr="00E269A3" w:rsidRDefault="00E269A3" w:rsidP="00E269A3">
      <w:pPr>
        <w:pStyle w:val="Paragrafoelenco"/>
        <w:numPr>
          <w:ilvl w:val="0"/>
          <w:numId w:val="5"/>
        </w:numPr>
        <w:tabs>
          <w:tab w:val="left" w:pos="838"/>
          <w:tab w:val="left" w:pos="839"/>
        </w:tabs>
        <w:spacing w:before="1"/>
        <w:ind w:left="838" w:hanging="727"/>
        <w:rPr>
          <w:rFonts w:ascii="Arial"/>
        </w:rPr>
      </w:pPr>
      <w:r w:rsidRPr="00E269A3">
        <w:rPr>
          <w:sz w:val="24"/>
          <w:szCs w:val="24"/>
        </w:rPr>
        <w:t>and south of Italy.</w:t>
      </w:r>
    </w:p>
    <w:p w14:paraId="0415B899" w14:textId="77777777" w:rsidR="00E269A3" w:rsidRPr="00E269A3" w:rsidRDefault="00E269A3" w:rsidP="00E269A3">
      <w:pPr>
        <w:pStyle w:val="Paragrafoelenco"/>
        <w:rPr>
          <w:rFonts w:ascii="Arial"/>
        </w:rPr>
      </w:pPr>
    </w:p>
    <w:p w14:paraId="7D1E0794" w14:textId="77777777" w:rsidR="00E269A3" w:rsidRPr="00E269A3" w:rsidRDefault="00E269A3" w:rsidP="00E269A3">
      <w:pPr>
        <w:pStyle w:val="Paragrafoelenco"/>
        <w:tabs>
          <w:tab w:val="left" w:pos="838"/>
          <w:tab w:val="left" w:pos="839"/>
        </w:tabs>
        <w:spacing w:before="1"/>
        <w:ind w:firstLine="0"/>
        <w:rPr>
          <w:rFonts w:ascii="Arial"/>
        </w:rPr>
      </w:pPr>
    </w:p>
    <w:p w14:paraId="2F19ABF9" w14:textId="77777777" w:rsidR="002A35EF" w:rsidRDefault="00000000">
      <w:pPr>
        <w:pStyle w:val="Titolo1"/>
        <w:numPr>
          <w:ilvl w:val="0"/>
          <w:numId w:val="5"/>
        </w:numPr>
        <w:tabs>
          <w:tab w:val="left" w:pos="838"/>
          <w:tab w:val="left" w:pos="839"/>
        </w:tabs>
        <w:ind w:left="838" w:hanging="727"/>
        <w:rPr>
          <w:rFonts w:ascii="Arial"/>
          <w:sz w:val="22"/>
        </w:rPr>
      </w:pPr>
      <w:bookmarkStart w:id="15" w:name="528_4.__Discussion_and_Conclusions"/>
      <w:bookmarkEnd w:id="15"/>
      <w:r>
        <w:t>4</w:t>
      </w:r>
      <w:proofErr w:type="gramStart"/>
      <w:r>
        <w:t>.  Discussion</w:t>
      </w:r>
      <w:proofErr w:type="gramEnd"/>
      <w:r>
        <w:t xml:space="preserve"> and</w:t>
      </w:r>
      <w:r>
        <w:rPr>
          <w:spacing w:val="-31"/>
        </w:rPr>
        <w:t xml:space="preserve"> </w:t>
      </w:r>
      <w:r>
        <w:t>Conclusions</w:t>
      </w:r>
    </w:p>
    <w:p w14:paraId="06E73FDC" w14:textId="77777777" w:rsidR="002A35EF" w:rsidRDefault="002A35EF">
      <w:pPr>
        <w:pStyle w:val="Corpotesto"/>
        <w:spacing w:before="6"/>
        <w:rPr>
          <w:b/>
          <w:sz w:val="23"/>
        </w:rPr>
      </w:pPr>
    </w:p>
    <w:p w14:paraId="70898A93" w14:textId="77777777" w:rsidR="002A35EF" w:rsidRDefault="00000000">
      <w:pPr>
        <w:pStyle w:val="Paragrafoelenco"/>
        <w:numPr>
          <w:ilvl w:val="0"/>
          <w:numId w:val="5"/>
        </w:numPr>
        <w:tabs>
          <w:tab w:val="left" w:pos="1404"/>
          <w:tab w:val="left" w:pos="1405"/>
        </w:tabs>
        <w:ind w:left="1404" w:hanging="1293"/>
        <w:rPr>
          <w:rFonts w:ascii="Arial"/>
        </w:rPr>
      </w:pPr>
      <w:r>
        <w:rPr>
          <w:sz w:val="24"/>
        </w:rPr>
        <w:t>Our study focuses on flood hazard assessment over Italy, a region frequently affected</w:t>
      </w:r>
      <w:r>
        <w:rPr>
          <w:spacing w:val="-21"/>
          <w:sz w:val="24"/>
        </w:rPr>
        <w:t xml:space="preserve"> </w:t>
      </w:r>
      <w:r>
        <w:rPr>
          <w:sz w:val="24"/>
        </w:rPr>
        <w:t>by</w:t>
      </w:r>
    </w:p>
    <w:p w14:paraId="67961752" w14:textId="77777777" w:rsidR="002A35EF" w:rsidRDefault="002A35EF">
      <w:pPr>
        <w:pStyle w:val="Corpotesto"/>
        <w:spacing w:before="11"/>
        <w:rPr>
          <w:sz w:val="23"/>
        </w:rPr>
      </w:pPr>
    </w:p>
    <w:p w14:paraId="0409909D" w14:textId="77777777" w:rsidR="002A35EF" w:rsidRDefault="00000000">
      <w:pPr>
        <w:pStyle w:val="Paragrafoelenco"/>
        <w:numPr>
          <w:ilvl w:val="0"/>
          <w:numId w:val="5"/>
        </w:numPr>
        <w:tabs>
          <w:tab w:val="left" w:pos="838"/>
          <w:tab w:val="left" w:pos="839"/>
        </w:tabs>
        <w:ind w:left="838" w:hanging="727"/>
        <w:rPr>
          <w:rFonts w:ascii="Arial"/>
        </w:rPr>
      </w:pPr>
      <w:r>
        <w:rPr>
          <w:sz w:val="24"/>
        </w:rPr>
        <w:t>inundations.</w:t>
      </w:r>
      <w:r>
        <w:rPr>
          <w:spacing w:val="-17"/>
          <w:sz w:val="24"/>
        </w:rPr>
        <w:t xml:space="preserve"> </w:t>
      </w:r>
      <w:r>
        <w:rPr>
          <w:sz w:val="24"/>
        </w:rPr>
        <w:t>Hydrological</w:t>
      </w:r>
      <w:r>
        <w:rPr>
          <w:spacing w:val="-16"/>
          <w:sz w:val="24"/>
        </w:rPr>
        <w:t xml:space="preserve"> </w:t>
      </w:r>
      <w:r>
        <w:rPr>
          <w:sz w:val="24"/>
        </w:rPr>
        <w:t>simulations</w:t>
      </w:r>
      <w:r>
        <w:rPr>
          <w:spacing w:val="-17"/>
          <w:sz w:val="24"/>
        </w:rPr>
        <w:t xml:space="preserve"> </w:t>
      </w:r>
      <w:r>
        <w:rPr>
          <w:sz w:val="24"/>
        </w:rPr>
        <w:t>were</w:t>
      </w:r>
      <w:r>
        <w:rPr>
          <w:spacing w:val="-18"/>
          <w:sz w:val="24"/>
        </w:rPr>
        <w:t xml:space="preserve"> </w:t>
      </w:r>
      <w:r>
        <w:rPr>
          <w:sz w:val="24"/>
        </w:rPr>
        <w:t>completed</w:t>
      </w:r>
      <w:r>
        <w:rPr>
          <w:spacing w:val="-17"/>
          <w:sz w:val="24"/>
        </w:rPr>
        <w:t xml:space="preserve"> </w:t>
      </w:r>
      <w:r>
        <w:rPr>
          <w:sz w:val="24"/>
        </w:rPr>
        <w:t>with</w:t>
      </w:r>
      <w:r>
        <w:rPr>
          <w:spacing w:val="-17"/>
          <w:sz w:val="24"/>
        </w:rPr>
        <w:t xml:space="preserve"> </w:t>
      </w:r>
      <w:r>
        <w:rPr>
          <w:sz w:val="24"/>
        </w:rPr>
        <w:t>the</w:t>
      </w:r>
      <w:r>
        <w:rPr>
          <w:spacing w:val="-15"/>
          <w:sz w:val="24"/>
        </w:rPr>
        <w:t xml:space="preserve"> </w:t>
      </w:r>
      <w:r>
        <w:rPr>
          <w:sz w:val="24"/>
        </w:rPr>
        <w:t>CETEMPS</w:t>
      </w:r>
      <w:r>
        <w:rPr>
          <w:spacing w:val="-16"/>
          <w:sz w:val="24"/>
        </w:rPr>
        <w:t xml:space="preserve"> </w:t>
      </w:r>
      <w:r>
        <w:rPr>
          <w:sz w:val="24"/>
        </w:rPr>
        <w:t>hydrological</w:t>
      </w:r>
      <w:r>
        <w:rPr>
          <w:spacing w:val="-16"/>
          <w:sz w:val="24"/>
        </w:rPr>
        <w:t xml:space="preserve"> </w:t>
      </w:r>
      <w:r>
        <w:rPr>
          <w:sz w:val="24"/>
        </w:rPr>
        <w:t>model</w:t>
      </w:r>
    </w:p>
    <w:p w14:paraId="7DFD991E" w14:textId="77777777" w:rsidR="002A35EF" w:rsidRDefault="002A35EF">
      <w:pPr>
        <w:pStyle w:val="Corpotesto"/>
        <w:spacing w:before="8"/>
        <w:rPr>
          <w:sz w:val="23"/>
        </w:rPr>
      </w:pPr>
    </w:p>
    <w:p w14:paraId="04E81C0C" w14:textId="77777777" w:rsidR="002A35EF" w:rsidRDefault="00000000">
      <w:pPr>
        <w:pStyle w:val="Paragrafoelenco"/>
        <w:numPr>
          <w:ilvl w:val="0"/>
          <w:numId w:val="5"/>
        </w:numPr>
        <w:tabs>
          <w:tab w:val="left" w:pos="838"/>
          <w:tab w:val="left" w:pos="839"/>
        </w:tabs>
        <w:ind w:left="838" w:hanging="727"/>
        <w:rPr>
          <w:rFonts w:ascii="Arial"/>
        </w:rPr>
      </w:pPr>
      <w:r>
        <w:rPr>
          <w:sz w:val="24"/>
        </w:rPr>
        <w:t>for</w:t>
      </w:r>
      <w:r>
        <w:rPr>
          <w:spacing w:val="-20"/>
          <w:sz w:val="24"/>
        </w:rPr>
        <w:t xml:space="preserve"> </w:t>
      </w:r>
      <w:r>
        <w:rPr>
          <w:sz w:val="24"/>
        </w:rPr>
        <w:t>both</w:t>
      </w:r>
      <w:r>
        <w:rPr>
          <w:spacing w:val="-17"/>
          <w:sz w:val="24"/>
        </w:rPr>
        <w:t xml:space="preserve"> </w:t>
      </w:r>
      <w:r>
        <w:rPr>
          <w:sz w:val="24"/>
        </w:rPr>
        <w:t>the</w:t>
      </w:r>
      <w:r>
        <w:rPr>
          <w:spacing w:val="-20"/>
          <w:sz w:val="24"/>
        </w:rPr>
        <w:t xml:space="preserve"> </w:t>
      </w:r>
      <w:r>
        <w:rPr>
          <w:sz w:val="24"/>
        </w:rPr>
        <w:t>recent</w:t>
      </w:r>
      <w:r>
        <w:rPr>
          <w:spacing w:val="-16"/>
          <w:sz w:val="24"/>
        </w:rPr>
        <w:t xml:space="preserve"> </w:t>
      </w:r>
      <w:r>
        <w:rPr>
          <w:sz w:val="24"/>
        </w:rPr>
        <w:t>past</w:t>
      </w:r>
      <w:r>
        <w:rPr>
          <w:spacing w:val="-16"/>
          <w:sz w:val="24"/>
        </w:rPr>
        <w:t xml:space="preserve"> </w:t>
      </w:r>
      <w:r>
        <w:rPr>
          <w:sz w:val="24"/>
        </w:rPr>
        <w:t>and</w:t>
      </w:r>
      <w:r>
        <w:rPr>
          <w:spacing w:val="-19"/>
          <w:sz w:val="24"/>
        </w:rPr>
        <w:t xml:space="preserve"> </w:t>
      </w:r>
      <w:r>
        <w:rPr>
          <w:sz w:val="24"/>
        </w:rPr>
        <w:t>future</w:t>
      </w:r>
      <w:r>
        <w:rPr>
          <w:spacing w:val="-20"/>
          <w:sz w:val="24"/>
        </w:rPr>
        <w:t xml:space="preserve"> </w:t>
      </w:r>
      <w:r>
        <w:rPr>
          <w:sz w:val="24"/>
        </w:rPr>
        <w:t>conditions.</w:t>
      </w:r>
      <w:r>
        <w:rPr>
          <w:spacing w:val="-17"/>
          <w:sz w:val="24"/>
        </w:rPr>
        <w:t xml:space="preserve"> </w:t>
      </w:r>
      <w:r>
        <w:rPr>
          <w:sz w:val="24"/>
        </w:rPr>
        <w:t>Sub-daily</w:t>
      </w:r>
      <w:r>
        <w:rPr>
          <w:spacing w:val="-23"/>
          <w:sz w:val="24"/>
        </w:rPr>
        <w:t xml:space="preserve"> </w:t>
      </w:r>
      <w:r>
        <w:rPr>
          <w:sz w:val="24"/>
        </w:rPr>
        <w:t>climate</w:t>
      </w:r>
      <w:r>
        <w:rPr>
          <w:spacing w:val="-20"/>
          <w:sz w:val="24"/>
        </w:rPr>
        <w:t xml:space="preserve"> </w:t>
      </w:r>
      <w:r>
        <w:rPr>
          <w:sz w:val="24"/>
        </w:rPr>
        <w:t>forcings</w:t>
      </w:r>
      <w:r>
        <w:rPr>
          <w:spacing w:val="-17"/>
          <w:sz w:val="24"/>
        </w:rPr>
        <w:t xml:space="preserve"> </w:t>
      </w:r>
      <w:r>
        <w:rPr>
          <w:sz w:val="24"/>
        </w:rPr>
        <w:t>from</w:t>
      </w:r>
      <w:r>
        <w:rPr>
          <w:spacing w:val="-16"/>
          <w:sz w:val="24"/>
        </w:rPr>
        <w:t xml:space="preserve"> </w:t>
      </w:r>
      <w:r>
        <w:rPr>
          <w:sz w:val="24"/>
        </w:rPr>
        <w:t>both</w:t>
      </w:r>
      <w:r>
        <w:rPr>
          <w:spacing w:val="-17"/>
          <w:sz w:val="24"/>
        </w:rPr>
        <w:t xml:space="preserve"> </w:t>
      </w:r>
      <w:r>
        <w:rPr>
          <w:sz w:val="24"/>
        </w:rPr>
        <w:t>observations</w:t>
      </w:r>
    </w:p>
    <w:p w14:paraId="5788AD7C" w14:textId="77777777" w:rsidR="002A35EF" w:rsidRDefault="002A35EF">
      <w:pPr>
        <w:pStyle w:val="Corpotesto"/>
        <w:spacing w:before="10"/>
        <w:rPr>
          <w:sz w:val="23"/>
        </w:rPr>
      </w:pPr>
    </w:p>
    <w:p w14:paraId="31743F92" w14:textId="77777777" w:rsidR="002A35EF" w:rsidRDefault="00000000">
      <w:pPr>
        <w:pStyle w:val="Paragrafoelenco"/>
        <w:numPr>
          <w:ilvl w:val="0"/>
          <w:numId w:val="5"/>
        </w:numPr>
        <w:tabs>
          <w:tab w:val="left" w:pos="838"/>
          <w:tab w:val="left" w:pos="839"/>
        </w:tabs>
        <w:spacing w:before="1"/>
        <w:ind w:left="838" w:hanging="727"/>
        <w:rPr>
          <w:rFonts w:ascii="Arial"/>
        </w:rPr>
      </w:pPr>
      <w:proofErr w:type="gramStart"/>
      <w:r>
        <w:rPr>
          <w:sz w:val="24"/>
        </w:rPr>
        <w:t>and  simulations</w:t>
      </w:r>
      <w:proofErr w:type="gramEnd"/>
      <w:r>
        <w:rPr>
          <w:sz w:val="24"/>
        </w:rPr>
        <w:t xml:space="preserve">  with </w:t>
      </w:r>
      <w:proofErr w:type="gramStart"/>
      <w:r>
        <w:rPr>
          <w:sz w:val="24"/>
        </w:rPr>
        <w:t>the  regional</w:t>
      </w:r>
      <w:proofErr w:type="gramEnd"/>
      <w:r>
        <w:rPr>
          <w:sz w:val="24"/>
        </w:rPr>
        <w:t xml:space="preserve">  </w:t>
      </w:r>
      <w:proofErr w:type="gramStart"/>
      <w:r>
        <w:rPr>
          <w:sz w:val="24"/>
        </w:rPr>
        <w:t>climate  model</w:t>
      </w:r>
      <w:proofErr w:type="gramEnd"/>
      <w:r>
        <w:rPr>
          <w:sz w:val="24"/>
        </w:rPr>
        <w:t xml:space="preserve">  RegCM</w:t>
      </w:r>
      <w:proofErr w:type="gramStart"/>
      <w:r>
        <w:rPr>
          <w:sz w:val="24"/>
        </w:rPr>
        <w:t>4  were</w:t>
      </w:r>
      <w:proofErr w:type="gramEnd"/>
      <w:r>
        <w:rPr>
          <w:sz w:val="24"/>
        </w:rPr>
        <w:t xml:space="preserve"> </w:t>
      </w:r>
      <w:proofErr w:type="gramStart"/>
      <w:r>
        <w:rPr>
          <w:sz w:val="24"/>
        </w:rPr>
        <w:t>used  to</w:t>
      </w:r>
      <w:proofErr w:type="gramEnd"/>
      <w:r>
        <w:rPr>
          <w:sz w:val="24"/>
        </w:rPr>
        <w:t xml:space="preserve">  properly</w:t>
      </w:r>
      <w:r>
        <w:rPr>
          <w:spacing w:val="22"/>
          <w:sz w:val="24"/>
        </w:rPr>
        <w:t xml:space="preserve"> </w:t>
      </w:r>
      <w:r>
        <w:rPr>
          <w:sz w:val="24"/>
        </w:rPr>
        <w:t>capture</w:t>
      </w:r>
    </w:p>
    <w:p w14:paraId="53B78F7E" w14:textId="77777777" w:rsidR="002A35EF" w:rsidRDefault="002A35EF">
      <w:pPr>
        <w:pStyle w:val="Corpotesto"/>
        <w:spacing w:before="9"/>
        <w:rPr>
          <w:sz w:val="23"/>
        </w:rPr>
      </w:pPr>
    </w:p>
    <w:p w14:paraId="4408AB3E" w14:textId="77777777" w:rsidR="002A35EF" w:rsidRDefault="00000000">
      <w:pPr>
        <w:pStyle w:val="Paragrafoelenco"/>
        <w:numPr>
          <w:ilvl w:val="0"/>
          <w:numId w:val="5"/>
        </w:numPr>
        <w:tabs>
          <w:tab w:val="left" w:pos="838"/>
          <w:tab w:val="left" w:pos="839"/>
        </w:tabs>
        <w:ind w:left="838" w:hanging="727"/>
        <w:rPr>
          <w:rFonts w:ascii="Arial"/>
        </w:rPr>
      </w:pPr>
      <w:r>
        <w:rPr>
          <w:sz w:val="24"/>
        </w:rPr>
        <w:t>extreme</w:t>
      </w:r>
      <w:r>
        <w:rPr>
          <w:spacing w:val="16"/>
          <w:sz w:val="24"/>
        </w:rPr>
        <w:t xml:space="preserve"> </w:t>
      </w:r>
      <w:r>
        <w:rPr>
          <w:sz w:val="24"/>
        </w:rPr>
        <w:t>discharge</w:t>
      </w:r>
      <w:r>
        <w:rPr>
          <w:spacing w:val="16"/>
          <w:sz w:val="24"/>
        </w:rPr>
        <w:t xml:space="preserve"> </w:t>
      </w:r>
      <w:r>
        <w:rPr>
          <w:sz w:val="24"/>
        </w:rPr>
        <w:t>patterns</w:t>
      </w:r>
      <w:r>
        <w:rPr>
          <w:spacing w:val="17"/>
          <w:sz w:val="24"/>
        </w:rPr>
        <w:t xml:space="preserve"> </w:t>
      </w:r>
      <w:r>
        <w:rPr>
          <w:sz w:val="24"/>
        </w:rPr>
        <w:t>over</w:t>
      </w:r>
      <w:r>
        <w:rPr>
          <w:spacing w:val="16"/>
          <w:sz w:val="24"/>
        </w:rPr>
        <w:t xml:space="preserve"> </w:t>
      </w:r>
      <w:r>
        <w:rPr>
          <w:sz w:val="24"/>
        </w:rPr>
        <w:t>this</w:t>
      </w:r>
      <w:r>
        <w:rPr>
          <w:spacing w:val="17"/>
          <w:sz w:val="24"/>
        </w:rPr>
        <w:t xml:space="preserve"> </w:t>
      </w:r>
      <w:r>
        <w:rPr>
          <w:sz w:val="24"/>
        </w:rPr>
        <w:t>region,</w:t>
      </w:r>
      <w:r>
        <w:rPr>
          <w:spacing w:val="17"/>
          <w:sz w:val="24"/>
        </w:rPr>
        <w:t xml:space="preserve"> </w:t>
      </w:r>
      <w:r>
        <w:rPr>
          <w:sz w:val="24"/>
        </w:rPr>
        <w:t>which</w:t>
      </w:r>
      <w:r>
        <w:rPr>
          <w:spacing w:val="17"/>
          <w:sz w:val="24"/>
        </w:rPr>
        <w:t xml:space="preserve"> </w:t>
      </w:r>
      <w:r>
        <w:rPr>
          <w:sz w:val="24"/>
        </w:rPr>
        <w:t>is</w:t>
      </w:r>
      <w:r>
        <w:rPr>
          <w:spacing w:val="17"/>
          <w:sz w:val="24"/>
        </w:rPr>
        <w:t xml:space="preserve"> </w:t>
      </w:r>
      <w:r>
        <w:rPr>
          <w:sz w:val="24"/>
        </w:rPr>
        <w:t>characterized</w:t>
      </w:r>
      <w:r>
        <w:rPr>
          <w:spacing w:val="17"/>
          <w:sz w:val="24"/>
        </w:rPr>
        <w:t xml:space="preserve"> </w:t>
      </w:r>
      <w:r>
        <w:rPr>
          <w:sz w:val="24"/>
        </w:rPr>
        <w:t>by</w:t>
      </w:r>
      <w:r>
        <w:rPr>
          <w:spacing w:val="12"/>
          <w:sz w:val="24"/>
        </w:rPr>
        <w:t xml:space="preserve"> </w:t>
      </w:r>
      <w:r>
        <w:rPr>
          <w:sz w:val="24"/>
        </w:rPr>
        <w:t>the</w:t>
      </w:r>
      <w:r>
        <w:rPr>
          <w:spacing w:val="21"/>
          <w:sz w:val="24"/>
        </w:rPr>
        <w:t xml:space="preserve"> </w:t>
      </w:r>
      <w:r>
        <w:rPr>
          <w:sz w:val="24"/>
        </w:rPr>
        <w:t>presence</w:t>
      </w:r>
      <w:r>
        <w:rPr>
          <w:spacing w:val="16"/>
          <w:sz w:val="24"/>
        </w:rPr>
        <w:t xml:space="preserve"> </w:t>
      </w:r>
      <w:r>
        <w:rPr>
          <w:sz w:val="24"/>
        </w:rPr>
        <w:t>of</w:t>
      </w:r>
      <w:r>
        <w:rPr>
          <w:spacing w:val="16"/>
          <w:sz w:val="24"/>
        </w:rPr>
        <w:t xml:space="preserve"> </w:t>
      </w:r>
      <w:r>
        <w:rPr>
          <w:sz w:val="24"/>
        </w:rPr>
        <w:t>small</w:t>
      </w:r>
    </w:p>
    <w:p w14:paraId="1B9E3487" w14:textId="77777777" w:rsidR="002A35EF" w:rsidRDefault="002A35EF">
      <w:pPr>
        <w:pStyle w:val="Corpotesto"/>
        <w:spacing w:before="11"/>
        <w:rPr>
          <w:sz w:val="23"/>
        </w:rPr>
      </w:pPr>
    </w:p>
    <w:p w14:paraId="1F51F211" w14:textId="77777777" w:rsidR="002A35EF" w:rsidRDefault="00000000">
      <w:pPr>
        <w:pStyle w:val="Paragrafoelenco"/>
        <w:numPr>
          <w:ilvl w:val="0"/>
          <w:numId w:val="5"/>
        </w:numPr>
        <w:tabs>
          <w:tab w:val="left" w:pos="838"/>
          <w:tab w:val="left" w:pos="839"/>
        </w:tabs>
        <w:ind w:left="838" w:hanging="727"/>
        <w:rPr>
          <w:rFonts w:ascii="Arial"/>
        </w:rPr>
      </w:pPr>
      <w:r>
        <w:rPr>
          <w:sz w:val="24"/>
        </w:rPr>
        <w:t xml:space="preserve">catchments. Note that only a few studies have dealt with climate change projections for  </w:t>
      </w:r>
      <w:r>
        <w:rPr>
          <w:spacing w:val="54"/>
          <w:sz w:val="24"/>
        </w:rPr>
        <w:t xml:space="preserve"> </w:t>
      </w:r>
      <w:r>
        <w:rPr>
          <w:sz w:val="24"/>
        </w:rPr>
        <w:t>sub-</w:t>
      </w:r>
    </w:p>
    <w:p w14:paraId="25C0338B" w14:textId="77777777" w:rsidR="002A35EF" w:rsidRDefault="002A35EF">
      <w:pPr>
        <w:pStyle w:val="Corpotesto"/>
        <w:spacing w:before="8"/>
        <w:rPr>
          <w:sz w:val="23"/>
        </w:rPr>
      </w:pPr>
    </w:p>
    <w:p w14:paraId="59862C44" w14:textId="77777777" w:rsidR="002A35EF" w:rsidRDefault="00000000">
      <w:pPr>
        <w:pStyle w:val="Paragrafoelenco"/>
        <w:numPr>
          <w:ilvl w:val="0"/>
          <w:numId w:val="5"/>
        </w:numPr>
        <w:tabs>
          <w:tab w:val="left" w:pos="838"/>
          <w:tab w:val="left" w:pos="839"/>
        </w:tabs>
        <w:spacing w:before="1"/>
        <w:ind w:left="838" w:hanging="727"/>
        <w:rPr>
          <w:rFonts w:ascii="Arial"/>
        </w:rPr>
      </w:pPr>
      <w:r>
        <w:rPr>
          <w:sz w:val="24"/>
        </w:rPr>
        <w:t>daily</w:t>
      </w:r>
      <w:r>
        <w:rPr>
          <w:spacing w:val="12"/>
          <w:sz w:val="24"/>
        </w:rPr>
        <w:t xml:space="preserve"> </w:t>
      </w:r>
      <w:r>
        <w:rPr>
          <w:sz w:val="24"/>
        </w:rPr>
        <w:t>extreme</w:t>
      </w:r>
      <w:r>
        <w:rPr>
          <w:spacing w:val="13"/>
          <w:sz w:val="24"/>
        </w:rPr>
        <w:t xml:space="preserve"> </w:t>
      </w:r>
      <w:r>
        <w:rPr>
          <w:sz w:val="24"/>
        </w:rPr>
        <w:t>discharge,</w:t>
      </w:r>
      <w:r>
        <w:rPr>
          <w:spacing w:val="19"/>
          <w:sz w:val="24"/>
        </w:rPr>
        <w:t xml:space="preserve"> </w:t>
      </w:r>
      <w:r>
        <w:rPr>
          <w:sz w:val="24"/>
        </w:rPr>
        <w:t>owing</w:t>
      </w:r>
      <w:r>
        <w:rPr>
          <w:spacing w:val="17"/>
          <w:sz w:val="24"/>
        </w:rPr>
        <w:t xml:space="preserve"> </w:t>
      </w:r>
      <w:r>
        <w:rPr>
          <w:sz w:val="24"/>
        </w:rPr>
        <w:t>to</w:t>
      </w:r>
      <w:r>
        <w:rPr>
          <w:spacing w:val="17"/>
          <w:sz w:val="24"/>
        </w:rPr>
        <w:t xml:space="preserve"> </w:t>
      </w:r>
      <w:r>
        <w:rPr>
          <w:sz w:val="24"/>
        </w:rPr>
        <w:t>a</w:t>
      </w:r>
      <w:r>
        <w:rPr>
          <w:spacing w:val="16"/>
          <w:sz w:val="24"/>
        </w:rPr>
        <w:t xml:space="preserve"> </w:t>
      </w:r>
      <w:r>
        <w:rPr>
          <w:sz w:val="24"/>
        </w:rPr>
        <w:t>lack</w:t>
      </w:r>
      <w:r>
        <w:rPr>
          <w:spacing w:val="17"/>
          <w:sz w:val="24"/>
        </w:rPr>
        <w:t xml:space="preserve"> </w:t>
      </w:r>
      <w:r>
        <w:rPr>
          <w:sz w:val="24"/>
        </w:rPr>
        <w:t>of</w:t>
      </w:r>
      <w:r>
        <w:rPr>
          <w:spacing w:val="16"/>
          <w:sz w:val="24"/>
        </w:rPr>
        <w:t xml:space="preserve"> </w:t>
      </w:r>
      <w:r>
        <w:rPr>
          <w:sz w:val="24"/>
        </w:rPr>
        <w:t>reliable</w:t>
      </w:r>
      <w:r>
        <w:rPr>
          <w:spacing w:val="13"/>
          <w:sz w:val="24"/>
        </w:rPr>
        <w:t xml:space="preserve"> </w:t>
      </w:r>
      <w:r>
        <w:rPr>
          <w:sz w:val="24"/>
        </w:rPr>
        <w:t>long-term</w:t>
      </w:r>
      <w:r>
        <w:rPr>
          <w:spacing w:val="17"/>
          <w:sz w:val="24"/>
        </w:rPr>
        <w:t xml:space="preserve"> </w:t>
      </w:r>
      <w:r>
        <w:rPr>
          <w:sz w:val="24"/>
        </w:rPr>
        <w:t>observational</w:t>
      </w:r>
      <w:r>
        <w:rPr>
          <w:spacing w:val="17"/>
          <w:sz w:val="24"/>
        </w:rPr>
        <w:t xml:space="preserve"> </w:t>
      </w:r>
      <w:r>
        <w:rPr>
          <w:sz w:val="24"/>
        </w:rPr>
        <w:t>data</w:t>
      </w:r>
      <w:r>
        <w:rPr>
          <w:spacing w:val="13"/>
          <w:sz w:val="24"/>
        </w:rPr>
        <w:t xml:space="preserve"> </w:t>
      </w:r>
      <w:r>
        <w:rPr>
          <w:sz w:val="24"/>
        </w:rPr>
        <w:t>to</w:t>
      </w:r>
      <w:r>
        <w:rPr>
          <w:spacing w:val="17"/>
          <w:sz w:val="24"/>
        </w:rPr>
        <w:t xml:space="preserve"> </w:t>
      </w:r>
      <w:r>
        <w:rPr>
          <w:sz w:val="24"/>
        </w:rPr>
        <w:t>validate</w:t>
      </w:r>
    </w:p>
    <w:p w14:paraId="0B5D2591" w14:textId="77777777" w:rsidR="002A35EF" w:rsidRDefault="002A35EF">
      <w:pPr>
        <w:pStyle w:val="Corpotesto"/>
        <w:spacing w:before="9"/>
        <w:rPr>
          <w:sz w:val="23"/>
        </w:rPr>
      </w:pPr>
    </w:p>
    <w:p w14:paraId="507D3912" w14:textId="77777777" w:rsidR="00E269A3" w:rsidRPr="00E269A3" w:rsidRDefault="00000000">
      <w:pPr>
        <w:pStyle w:val="Paragrafoelenco"/>
        <w:numPr>
          <w:ilvl w:val="0"/>
          <w:numId w:val="5"/>
        </w:numPr>
        <w:tabs>
          <w:tab w:val="left" w:pos="838"/>
          <w:tab w:val="left" w:pos="839"/>
        </w:tabs>
        <w:ind w:left="838" w:hanging="727"/>
        <w:rPr>
          <w:rFonts w:ascii="Arial"/>
        </w:rPr>
      </w:pPr>
      <w:proofErr w:type="gramStart"/>
      <w:r>
        <w:rPr>
          <w:sz w:val="24"/>
        </w:rPr>
        <w:t>both  climate</w:t>
      </w:r>
      <w:proofErr w:type="gramEnd"/>
      <w:r>
        <w:rPr>
          <w:sz w:val="24"/>
        </w:rPr>
        <w:t xml:space="preserve">  </w:t>
      </w:r>
      <w:proofErr w:type="gramStart"/>
      <w:r>
        <w:rPr>
          <w:sz w:val="24"/>
        </w:rPr>
        <w:t>and  hydrological</w:t>
      </w:r>
      <w:proofErr w:type="gramEnd"/>
      <w:r>
        <w:rPr>
          <w:sz w:val="24"/>
        </w:rPr>
        <w:t xml:space="preserve">  simulations.  Here</w:t>
      </w:r>
      <w:r w:rsidR="00E269A3">
        <w:rPr>
          <w:sz w:val="24"/>
        </w:rPr>
        <w:t xml:space="preserve"> we used </w:t>
      </w:r>
      <w:proofErr w:type="gramStart"/>
      <w:r>
        <w:rPr>
          <w:sz w:val="24"/>
        </w:rPr>
        <w:t>the  recently</w:t>
      </w:r>
      <w:proofErr w:type="gramEnd"/>
      <w:r>
        <w:rPr>
          <w:sz w:val="24"/>
        </w:rPr>
        <w:t xml:space="preserve">  </w:t>
      </w:r>
      <w:proofErr w:type="gramStart"/>
      <w:r>
        <w:rPr>
          <w:sz w:val="24"/>
        </w:rPr>
        <w:t xml:space="preserve">developed </w:t>
      </w:r>
      <w:r>
        <w:rPr>
          <w:spacing w:val="56"/>
          <w:sz w:val="24"/>
        </w:rPr>
        <w:t xml:space="preserve"> </w:t>
      </w:r>
      <w:r>
        <w:rPr>
          <w:sz w:val="24"/>
        </w:rPr>
        <w:t>high</w:t>
      </w:r>
      <w:proofErr w:type="gramEnd"/>
      <w:r>
        <w:rPr>
          <w:sz w:val="24"/>
        </w:rPr>
        <w:t>-</w:t>
      </w:r>
    </w:p>
    <w:p w14:paraId="5C305433" w14:textId="451B073D" w:rsidR="00E269A3" w:rsidRDefault="00E269A3" w:rsidP="00E269A3">
      <w:pPr>
        <w:tabs>
          <w:tab w:val="left" w:pos="838"/>
          <w:tab w:val="left" w:pos="839"/>
        </w:tabs>
        <w:spacing w:before="1"/>
        <w:ind w:left="838"/>
        <w:rPr>
          <w:sz w:val="24"/>
        </w:rPr>
      </w:pPr>
    </w:p>
    <w:p w14:paraId="7E790B06" w14:textId="593019CE" w:rsidR="00E269A3" w:rsidRPr="00E269A3" w:rsidRDefault="00E269A3" w:rsidP="00E269A3">
      <w:pPr>
        <w:tabs>
          <w:tab w:val="left" w:pos="838"/>
          <w:tab w:val="left" w:pos="839"/>
        </w:tabs>
        <w:spacing w:before="1"/>
        <w:rPr>
          <w:rFonts w:ascii="Arial"/>
        </w:rPr>
      </w:pPr>
      <w:r>
        <w:rPr>
          <w:sz w:val="24"/>
        </w:rPr>
        <w:t xml:space="preserve">              </w:t>
      </w:r>
      <w:r w:rsidR="00000000" w:rsidRPr="00E269A3">
        <w:rPr>
          <w:sz w:val="24"/>
        </w:rPr>
        <w:t>resolution</w:t>
      </w:r>
      <w:r w:rsidRPr="00E269A3">
        <w:rPr>
          <w:sz w:val="24"/>
        </w:rPr>
        <w:t xml:space="preserve"> </w:t>
      </w:r>
      <w:r w:rsidRPr="00E269A3">
        <w:rPr>
          <w:sz w:val="24"/>
        </w:rPr>
        <w:t>station-based   observed   hourly   precipitation   dataset   GRIPHO.   The</w:t>
      </w:r>
      <w:r w:rsidRPr="00E269A3">
        <w:rPr>
          <w:spacing w:val="-6"/>
          <w:sz w:val="24"/>
        </w:rPr>
        <w:t xml:space="preserve"> </w:t>
      </w:r>
      <w:proofErr w:type="spellStart"/>
      <w:r w:rsidRPr="00E269A3">
        <w:rPr>
          <w:sz w:val="24"/>
        </w:rPr>
        <w:t>RegCM</w:t>
      </w:r>
      <w:proofErr w:type="spellEnd"/>
    </w:p>
    <w:p w14:paraId="04A8EB28" w14:textId="77777777" w:rsidR="00E269A3" w:rsidRDefault="00E269A3" w:rsidP="00E269A3">
      <w:pPr>
        <w:pStyle w:val="Corpotesto"/>
      </w:pPr>
    </w:p>
    <w:p w14:paraId="5F520850" w14:textId="77777777" w:rsidR="00E269A3" w:rsidRDefault="00E269A3" w:rsidP="00E269A3">
      <w:pPr>
        <w:pStyle w:val="Paragrafoelenco"/>
        <w:numPr>
          <w:ilvl w:val="0"/>
          <w:numId w:val="5"/>
        </w:numPr>
        <w:tabs>
          <w:tab w:val="left" w:pos="838"/>
          <w:tab w:val="left" w:pos="839"/>
        </w:tabs>
        <w:ind w:left="838" w:hanging="727"/>
        <w:rPr>
          <w:rFonts w:ascii="Arial"/>
        </w:rPr>
      </w:pPr>
      <w:r>
        <w:rPr>
          <w:sz w:val="24"/>
        </w:rPr>
        <w:t>precipitation was first evaluated by comparison with different observed precipitation</w:t>
      </w:r>
      <w:r>
        <w:rPr>
          <w:spacing w:val="-31"/>
          <w:sz w:val="24"/>
        </w:rPr>
        <w:t xml:space="preserve"> </w:t>
      </w:r>
      <w:r>
        <w:rPr>
          <w:sz w:val="24"/>
        </w:rPr>
        <w:t>products.</w:t>
      </w:r>
    </w:p>
    <w:p w14:paraId="6915DA66" w14:textId="77777777" w:rsidR="00E269A3" w:rsidRDefault="00E269A3" w:rsidP="00E269A3">
      <w:pPr>
        <w:pStyle w:val="Corpotesto"/>
        <w:spacing w:before="11"/>
        <w:rPr>
          <w:sz w:val="23"/>
        </w:rPr>
      </w:pPr>
    </w:p>
    <w:p w14:paraId="06686622" w14:textId="77777777" w:rsidR="00E269A3" w:rsidRDefault="00E269A3" w:rsidP="00E269A3">
      <w:pPr>
        <w:pStyle w:val="Paragrafoelenco"/>
        <w:numPr>
          <w:ilvl w:val="0"/>
          <w:numId w:val="5"/>
        </w:numPr>
        <w:tabs>
          <w:tab w:val="left" w:pos="838"/>
          <w:tab w:val="left" w:pos="839"/>
        </w:tabs>
        <w:ind w:left="838" w:hanging="727"/>
        <w:rPr>
          <w:rFonts w:ascii="Arial"/>
        </w:rPr>
      </w:pPr>
      <w:r>
        <w:rPr>
          <w:sz w:val="24"/>
        </w:rPr>
        <w:t>The spatiotemporal patterns of both mean and extreme precipitation over Italy were</w:t>
      </w:r>
      <w:r>
        <w:rPr>
          <w:spacing w:val="46"/>
          <w:sz w:val="24"/>
        </w:rPr>
        <w:t xml:space="preserve"> </w:t>
      </w:r>
      <w:r>
        <w:rPr>
          <w:sz w:val="24"/>
        </w:rPr>
        <w:t>generally</w:t>
      </w:r>
    </w:p>
    <w:p w14:paraId="6E22C91E" w14:textId="77777777" w:rsidR="00E269A3" w:rsidRDefault="00E269A3" w:rsidP="00E269A3">
      <w:pPr>
        <w:pStyle w:val="Corpotesto"/>
        <w:spacing w:before="11"/>
        <w:rPr>
          <w:sz w:val="23"/>
        </w:rPr>
      </w:pPr>
    </w:p>
    <w:p w14:paraId="478A6887" w14:textId="77777777" w:rsidR="00E269A3" w:rsidRDefault="00E269A3" w:rsidP="00E269A3">
      <w:pPr>
        <w:pStyle w:val="Paragrafoelenco"/>
        <w:numPr>
          <w:ilvl w:val="0"/>
          <w:numId w:val="5"/>
        </w:numPr>
        <w:tabs>
          <w:tab w:val="left" w:pos="838"/>
          <w:tab w:val="left" w:pos="839"/>
          <w:tab w:val="left" w:pos="9598"/>
        </w:tabs>
        <w:ind w:left="838" w:hanging="727"/>
        <w:rPr>
          <w:rFonts w:ascii="Arial"/>
        </w:rPr>
      </w:pPr>
      <w:proofErr w:type="gramStart"/>
      <w:r>
        <w:rPr>
          <w:sz w:val="24"/>
        </w:rPr>
        <w:t>reproduced,  demonstrating</w:t>
      </w:r>
      <w:proofErr w:type="gramEnd"/>
      <w:r>
        <w:rPr>
          <w:sz w:val="24"/>
        </w:rPr>
        <w:t xml:space="preserve">  </w:t>
      </w:r>
      <w:proofErr w:type="gramStart"/>
      <w:r>
        <w:rPr>
          <w:sz w:val="24"/>
        </w:rPr>
        <w:t>that  the</w:t>
      </w:r>
      <w:proofErr w:type="gramEnd"/>
      <w:r>
        <w:rPr>
          <w:sz w:val="24"/>
        </w:rPr>
        <w:t xml:space="preserve">  RegCM</w:t>
      </w:r>
      <w:proofErr w:type="gramStart"/>
      <w:r>
        <w:rPr>
          <w:sz w:val="24"/>
        </w:rPr>
        <w:t>4  output</w:t>
      </w:r>
      <w:proofErr w:type="gramEnd"/>
      <w:r>
        <w:rPr>
          <w:sz w:val="24"/>
        </w:rPr>
        <w:t xml:space="preserve">  </w:t>
      </w:r>
      <w:proofErr w:type="gramStart"/>
      <w:r>
        <w:rPr>
          <w:sz w:val="24"/>
        </w:rPr>
        <w:t>is  suitable</w:t>
      </w:r>
      <w:proofErr w:type="gramEnd"/>
      <w:r>
        <w:rPr>
          <w:sz w:val="24"/>
        </w:rPr>
        <w:t xml:space="preserve">  </w:t>
      </w:r>
      <w:proofErr w:type="gramStart"/>
      <w:r>
        <w:rPr>
          <w:sz w:val="24"/>
        </w:rPr>
        <w:t>for  use</w:t>
      </w:r>
      <w:proofErr w:type="gramEnd"/>
      <w:r>
        <w:rPr>
          <w:sz w:val="24"/>
        </w:rPr>
        <w:t xml:space="preserve">  as</w:t>
      </w:r>
      <w:r>
        <w:rPr>
          <w:spacing w:val="48"/>
          <w:sz w:val="24"/>
        </w:rPr>
        <w:t xml:space="preserve"> </w:t>
      </w:r>
      <w:r>
        <w:rPr>
          <w:sz w:val="24"/>
        </w:rPr>
        <w:t>input</w:t>
      </w:r>
      <w:r>
        <w:rPr>
          <w:spacing w:val="59"/>
          <w:sz w:val="24"/>
        </w:rPr>
        <w:t xml:space="preserve"> </w:t>
      </w:r>
      <w:r>
        <w:rPr>
          <w:sz w:val="24"/>
        </w:rPr>
        <w:t>of</w:t>
      </w:r>
      <w:r>
        <w:rPr>
          <w:sz w:val="24"/>
        </w:rPr>
        <w:tab/>
        <w:t>the</w:t>
      </w:r>
    </w:p>
    <w:p w14:paraId="23D8DAC9" w14:textId="77777777" w:rsidR="00E269A3" w:rsidRDefault="00E269A3" w:rsidP="00E269A3">
      <w:pPr>
        <w:pStyle w:val="Corpotesto"/>
        <w:spacing w:before="11"/>
        <w:rPr>
          <w:sz w:val="23"/>
        </w:rPr>
      </w:pPr>
    </w:p>
    <w:p w14:paraId="514E1F65" w14:textId="77777777" w:rsidR="00E269A3" w:rsidRDefault="00E269A3" w:rsidP="00E269A3">
      <w:pPr>
        <w:pStyle w:val="Paragrafoelenco"/>
        <w:numPr>
          <w:ilvl w:val="0"/>
          <w:numId w:val="5"/>
        </w:numPr>
        <w:tabs>
          <w:tab w:val="left" w:pos="838"/>
          <w:tab w:val="left" w:pos="839"/>
        </w:tabs>
        <w:ind w:left="838" w:hanging="727"/>
        <w:rPr>
          <w:rFonts w:ascii="Arial"/>
        </w:rPr>
      </w:pPr>
      <w:r>
        <w:rPr>
          <w:sz w:val="24"/>
        </w:rPr>
        <w:t>hydrological</w:t>
      </w:r>
      <w:r>
        <w:rPr>
          <w:spacing w:val="-11"/>
          <w:sz w:val="24"/>
        </w:rPr>
        <w:t xml:space="preserve"> </w:t>
      </w:r>
      <w:r>
        <w:rPr>
          <w:sz w:val="24"/>
        </w:rPr>
        <w:t>model.</w:t>
      </w:r>
    </w:p>
    <w:p w14:paraId="14653CB1" w14:textId="77777777" w:rsidR="002A35EF" w:rsidRPr="00E269A3" w:rsidRDefault="002A35EF" w:rsidP="00E269A3">
      <w:pPr>
        <w:pStyle w:val="Paragrafoelenco"/>
        <w:tabs>
          <w:tab w:val="left" w:pos="838"/>
          <w:tab w:val="left" w:pos="839"/>
        </w:tabs>
        <w:ind w:firstLine="0"/>
        <w:rPr>
          <w:rFonts w:ascii="Arial"/>
        </w:rPr>
        <w:sectPr w:rsidR="002A35EF" w:rsidRPr="00E269A3">
          <w:pgSz w:w="11920" w:h="16850"/>
          <w:pgMar w:top="1320" w:right="1300" w:bottom="1000" w:left="580" w:header="0" w:footer="806" w:gutter="0"/>
          <w:cols w:space="720"/>
        </w:sectPr>
      </w:pPr>
    </w:p>
    <w:p w14:paraId="3816F023" w14:textId="77777777" w:rsidR="00D67689" w:rsidRDefault="00D67689">
      <w:pPr>
        <w:pStyle w:val="Corpotesto"/>
        <w:spacing w:before="11"/>
      </w:pPr>
      <w:r>
        <w:lastRenderedPageBreak/>
        <w:t xml:space="preserve"> </w:t>
      </w:r>
    </w:p>
    <w:p w14:paraId="03104716" w14:textId="57EB782B" w:rsidR="002A35EF" w:rsidRPr="00D67689" w:rsidRDefault="00D67689" w:rsidP="00D67689">
      <w:pPr>
        <w:pStyle w:val="Paragrafoelenco"/>
        <w:tabs>
          <w:tab w:val="left" w:pos="1560"/>
        </w:tabs>
        <w:ind w:left="426" w:firstLine="0"/>
        <w:rPr>
          <w:rFonts w:ascii="Arial"/>
          <w:sz w:val="24"/>
          <w:szCs w:val="24"/>
        </w:rPr>
      </w:pPr>
      <w:r w:rsidRPr="00D67689">
        <w:rPr>
          <w:sz w:val="24"/>
          <w:szCs w:val="24"/>
        </w:rPr>
        <w:t>The ability of CHyM to reproduce daily flow over Italy using different climate inputs was then investigated. In general, CHyM fed with observed data (CHyM-OBS) showed a good skill in reproducing daily discharge when compared to station data. However, the model performance was not uniform, showing a better skill over the Po basin than in the smaller Central Italy basins, where discharge observations are affected by the presence of substantial numbers of missing values and inhomogeneities. Also, the quality of the results is influenced by human activities on hydrological systems, which are known to modify natural flow rivers (</w:t>
      </w:r>
      <w:proofErr w:type="spellStart"/>
      <w:r w:rsidRPr="00D67689">
        <w:rPr>
          <w:sz w:val="24"/>
          <w:szCs w:val="24"/>
        </w:rPr>
        <w:t>Magilligan</w:t>
      </w:r>
      <w:proofErr w:type="spellEnd"/>
      <w:r w:rsidRPr="00D67689">
        <w:rPr>
          <w:sz w:val="24"/>
          <w:szCs w:val="24"/>
        </w:rPr>
        <w:t xml:space="preserve"> and </w:t>
      </w:r>
      <w:proofErr w:type="spellStart"/>
      <w:r w:rsidRPr="00D67689">
        <w:rPr>
          <w:sz w:val="24"/>
          <w:szCs w:val="24"/>
        </w:rPr>
        <w:t>Nislow</w:t>
      </w:r>
      <w:proofErr w:type="spellEnd"/>
      <w:r w:rsidRPr="00D67689">
        <w:rPr>
          <w:sz w:val="24"/>
          <w:szCs w:val="24"/>
        </w:rPr>
        <w:t>, 2005). In this regard, Italian rivers have undergone significant modifications in the last century (Moccia et al., 2020), which is expected to have an impact on model evaluations</w:t>
      </w:r>
    </w:p>
    <w:p w14:paraId="2283C0F4" w14:textId="77777777" w:rsidR="002A35EF" w:rsidRDefault="002A35EF">
      <w:pPr>
        <w:pStyle w:val="Corpotesto"/>
        <w:spacing w:before="11"/>
        <w:rPr>
          <w:sz w:val="23"/>
        </w:rPr>
      </w:pPr>
    </w:p>
    <w:p w14:paraId="6F5975C1" w14:textId="4AFF6ACC" w:rsidR="002A35EF" w:rsidRDefault="00D67689" w:rsidP="00D67689">
      <w:pPr>
        <w:pStyle w:val="Corpotesto"/>
        <w:ind w:left="426"/>
      </w:pPr>
      <w:r>
        <w:t xml:space="preserve">Also, CHyM was able to capture the main patterns of mean and extreme discharge using the RCM climate forcing, though it tended to underestimate the discharge when compared to CHyM-OBS. In contrast, we found overestimations of the annual average frequency of extreme discharge events, particularly for higher return periods. It is still debatable whether the application of bias correction is adequate and needed when looking at changes in streamflow, especially when extreme values are concerned. Our findings indicate that the </w:t>
      </w:r>
      <w:proofErr w:type="spellStart"/>
      <w:r>
        <w:t>Ndimension</w:t>
      </w:r>
      <w:proofErr w:type="spellEnd"/>
      <w:r>
        <w:t xml:space="preserve"> multivariate bias correction using 3-hourly data was capable of satisfactorily correcting biases in seasonal mean precipitation, also improving the representation of the overall shapes of the annual cycle. However, the method was not able to reduce the errors in extreme precipitation. These findings agree with other studies on the performance of bias correction methods (Gudmundsson et al., 2012; Gutjahr and Heinemann, 2013; Huang et al., 2014). Our results, moreover, suggest that the bias correction is highly dependent on the observations used to correct the data and the period selected for calibration (Lafon et al., 2013). We used a 16-year calibration period, limited by the length of GRIPHO, and indeed, this limited length of available data presents a great challenge. For example, Huang et al. (2014) pointed out that the characterization of future flood hazards by using bias-corrected climate outputs requires a long calibration period to avoid problems in generating transfer functions. Furthermore, observed and simulated precipitation can differ in timing and intensity of extreme events for different reasons. On the one hand, precipitation measurements are not error-free (Angulo-Martínez et al., 2018), especially on the sub-daily scale. On the other hand, convection is parameterized in our climate simulations, which could lead to errors in capturing extreme sub-daily precipitation (</w:t>
      </w:r>
      <w:proofErr w:type="spellStart"/>
      <w:r>
        <w:t>Hohenegger</w:t>
      </w:r>
      <w:proofErr w:type="spellEnd"/>
      <w:r>
        <w:t xml:space="preserve"> et al., 2008; Klein et al., 2013). The latter may cause an effect on the transfer functions developed for correcting data, thereby causing a misrepresentation of precipitation peaks (</w:t>
      </w:r>
      <w:proofErr w:type="spellStart"/>
      <w:r>
        <w:t>Faghigh</w:t>
      </w:r>
      <w:proofErr w:type="spellEnd"/>
      <w:r>
        <w:t xml:space="preserve"> et al., 2022). Since bias correction is a post-processing technique created for correcting simulation statistics such as mean, variability, or high quantiles, it cannot correct single events responsible for floods. Therefore, if the RCM has problems capturing physical processes that lead to flooding conditions, it is unlikely that bias correction can provide an actual improvement of this problem (Huang et al., 2014). In this sense, the use of climate outputs from convection-permitting simulations could be beneficial, as they can better represent fine-scale details of precipitation patterns in both frequency and intensity at the sub-daily scale (</w:t>
      </w:r>
      <w:proofErr w:type="spellStart"/>
      <w:r>
        <w:t>Pichelli</w:t>
      </w:r>
      <w:proofErr w:type="spellEnd"/>
      <w:r>
        <w:t xml:space="preserve"> et al., 2021), which could have a substantial impact on the evaluation of future flood risks. We also investigated the effect of bias-corrected climate outputs on river discharge and found that the bias correction leads to a better overall agreement with CHyM-OBS in capturing the seasonal mean flows and the average yearly peak flows. However, in some regions, the use of corrected forcings resulted in higher discharge values than in </w:t>
      </w:r>
      <w:proofErr w:type="spellStart"/>
      <w:r>
        <w:t>CHyMOBS</w:t>
      </w:r>
      <w:proofErr w:type="spellEnd"/>
      <w:r>
        <w:t xml:space="preserve">, suggesting that the method does not always suitably correct </w:t>
      </w:r>
      <w:proofErr w:type="spellStart"/>
      <w:r>
        <w:t>subdaily</w:t>
      </w:r>
      <w:proofErr w:type="spellEnd"/>
      <w:r>
        <w:t xml:space="preserve"> discharge. Moreover, the comparison with observed discharge data using the KGE skill score metric highlighted that the bias correction is unlikely to provide better daily flow compared to the simulation fed Fig 12. Relative changes in the average yearly frequency of events with hourly peak flow greater than Q10, Q50, and Q100 for the two future time slices, both CHyM simulations, and fed with raw and bias-corrected RegCM4 outputs. M. García-</w:t>
      </w:r>
      <w:proofErr w:type="spellStart"/>
      <w:r>
        <w:t>Valdecasas</w:t>
      </w:r>
      <w:proofErr w:type="spellEnd"/>
      <w:r>
        <w:t xml:space="preserve"> Ojeda et al. Journal of Hydrology 615 (2022) 128628 16 with raw data. Our findings partially agree with other studies assessing the effect of bias correction methods on seasonal precipitation and discharge simulations </w:t>
      </w:r>
      <w:r>
        <w:lastRenderedPageBreak/>
        <w:t>(</w:t>
      </w:r>
      <w:proofErr w:type="spellStart"/>
      <w:r>
        <w:t>Crochemore</w:t>
      </w:r>
      <w:proofErr w:type="spellEnd"/>
      <w:r>
        <w:t xml:space="preserve"> et al., 2016; Tiwari et al., 2021), which found a benefit in using bias correction for precipitation, but not for streamflow</w:t>
      </w:r>
      <w:r>
        <w:t>.</w:t>
      </w:r>
      <w:r w:rsidRPr="00D67689">
        <w:t xml:space="preserve"> </w:t>
      </w:r>
      <w:r>
        <w:t xml:space="preserve">Projections with and without bias correction showed similar patterns of change in both mean precipitation and discharge. For extremes, although the sign of the change signal is similar in the two approaches, its magnitude is amplified in some parts of Italy, especially at the end of the century. In any case, both bias-corrected and raw simulations exhibited a prevailing positive change signal over Italy, with increases in the annual mean river flow of about 30 % by the end of the century under the RCP8.5 scenario. Our results show that the increase in mean flow is more evident during the winter, when changes of up to 120 % may be amplified by enhanced snowmelt in areas such as the Po basin (Coppola et al., 2014). Moreover, the results from raw and </w:t>
      </w:r>
      <w:proofErr w:type="spellStart"/>
      <w:r>
        <w:t>biascorrected</w:t>
      </w:r>
      <w:proofErr w:type="spellEnd"/>
      <w:r>
        <w:t xml:space="preserve"> climate inputs indicated a ubiquitous increase in extreme precipitation (Coppola et al., 2021) and discharge, with a consequent increase in flood hazard. These findings are consistent with those from Huang et al. (2014), who found that approximately 75 % of the change signal for daily peak flows of the 50-year return period was the same using raw and bias-corrected climate data in hydrological simulations over catchments in Germany. Extreme discharge changes were shown to agree with other studies conducted over the European region. For example, Alfieri et al. (2015), using an ensemble of EURO-CORDEX simulations to feed the LISFLOOD hydrological model, concluded that extreme discharge is likely to increase over the Po basin, with Q100 increasing by more than 40 % by the end of the century. Similarly, Rojas et al. (2012), who used 12 simulations conducted within the ENSEMBLES project, found an increase in flood hazards in Northern Italy. More recently, Di Sante et al. (2021) analyzed river flood projections in Europe using runoff from three ensembles of climate simulations to feed the CHyM model, and found significant increases in Q100 over Italy, mainly over the Po basin and the Puglia region. In that study, the authors pointed out that the increases in extreme discharge will most likely be caused by significant increases in extreme precipitation, which is consistent with our results. Although this study is based on a single model and scenario simulation, it still shows how </w:t>
      </w:r>
      <w:proofErr w:type="spellStart"/>
      <w:r>
        <w:t>i</w:t>
      </w:r>
      <w:proofErr w:type="spellEnd"/>
      <w:r>
        <w:t>) hydrological model simulations driven by RCM outputs, both in perfect LBC and scenario simulations, are able to reproduce the climatology of discharge over the Italian river network when compared to available observations; ii) bias correction is not necessary neither recommended when long-term mean change signals are investigated, and its added value is generally not obvious, especially in terms of extremes. Repeating the study from a multi-model ensemble perspective would give more robustness to these conclusions.</w:t>
      </w:r>
    </w:p>
    <w:p w14:paraId="0A5CC584" w14:textId="77777777" w:rsidR="00D67689" w:rsidRDefault="00D67689" w:rsidP="00D67689">
      <w:pPr>
        <w:pStyle w:val="Corpotesto"/>
        <w:ind w:left="426"/>
      </w:pPr>
    </w:p>
    <w:p w14:paraId="64623EE6" w14:textId="77777777" w:rsidR="00D67689" w:rsidRDefault="00D67689" w:rsidP="00D67689">
      <w:pPr>
        <w:pStyle w:val="Corpotesto"/>
        <w:ind w:left="426"/>
      </w:pPr>
      <w:proofErr w:type="spellStart"/>
      <w:r w:rsidRPr="00D67689">
        <w:rPr>
          <w:b/>
          <w:bCs/>
        </w:rPr>
        <w:t>CRediT</w:t>
      </w:r>
      <w:proofErr w:type="spellEnd"/>
      <w:r w:rsidRPr="00D67689">
        <w:rPr>
          <w:b/>
          <w:bCs/>
        </w:rPr>
        <w:t xml:space="preserve"> authorship</w:t>
      </w:r>
      <w:r>
        <w:t xml:space="preserve"> </w:t>
      </w:r>
      <w:r w:rsidRPr="00D67689">
        <w:rPr>
          <w:b/>
          <w:bCs/>
        </w:rPr>
        <w:t>contribution statement</w:t>
      </w:r>
      <w:r>
        <w:t xml:space="preserve"> </w:t>
      </w:r>
    </w:p>
    <w:p w14:paraId="1CA56A95" w14:textId="77777777" w:rsidR="00D67689" w:rsidRDefault="00D67689" w:rsidP="00D67689">
      <w:pPr>
        <w:pStyle w:val="Corpotesto"/>
        <w:ind w:left="426"/>
      </w:pPr>
      <w:r>
        <w:t>Matilde García-</w:t>
      </w:r>
      <w:proofErr w:type="spellStart"/>
      <w:r>
        <w:t>Valdecasas</w:t>
      </w:r>
      <w:proofErr w:type="spellEnd"/>
      <w:r>
        <w:t xml:space="preserve"> Ojeda: Conceptualization, Methodology, Investigation, Software, Validation, Formal analysis, Visualization, Writing – original draft, Writing – review &amp; editing. Fabio Di Sante: Conceptualization, Investigation, Methodology, Software, Writing – review &amp; editing. Erika Coppola: Conceptualization, Investigation, Writing – original draft, Writing – review &amp; editing, Supervision, Project administration, Resources, Funding acquisition. Adriano Fantini: Conceptualization, Methodology, Investigation, Software, Validation, Formal analysis, Data curation. Rita Nogherotto: Conceptualization, Investigation, Writing – review &amp; editing, Visualization. Francesca Raffaele: Conceptualization, Investigation, Writing – original draft, Visualization. Filippo Giorgi: Writing – review &amp; editing, Supervision, Funding acquisition. </w:t>
      </w:r>
    </w:p>
    <w:p w14:paraId="0AC148F7" w14:textId="77777777" w:rsidR="00D67689" w:rsidRDefault="00D67689" w:rsidP="00D67689">
      <w:pPr>
        <w:pStyle w:val="Corpotesto"/>
        <w:ind w:left="426"/>
      </w:pPr>
    </w:p>
    <w:p w14:paraId="5D1DF013" w14:textId="77777777" w:rsidR="00D67689" w:rsidRDefault="00D67689" w:rsidP="00D67689">
      <w:pPr>
        <w:pStyle w:val="Corpotesto"/>
        <w:ind w:left="426"/>
      </w:pPr>
      <w:r w:rsidRPr="00D67689">
        <w:rPr>
          <w:b/>
          <w:bCs/>
        </w:rPr>
        <w:t>Declaration of Competing Interest</w:t>
      </w:r>
    </w:p>
    <w:p w14:paraId="770F84A7" w14:textId="608FEBCE" w:rsidR="00D67689" w:rsidRDefault="00D67689" w:rsidP="00D67689">
      <w:pPr>
        <w:pStyle w:val="Corpotesto"/>
        <w:ind w:left="426"/>
        <w:rPr>
          <w:sz w:val="26"/>
        </w:rPr>
      </w:pPr>
      <w:r>
        <w:t>The authors declare that they have no known competing financial</w:t>
      </w:r>
    </w:p>
    <w:p w14:paraId="41F82395" w14:textId="77777777" w:rsidR="00D67689" w:rsidRDefault="00D67689" w:rsidP="00D67689">
      <w:pPr>
        <w:spacing w:line="424" w:lineRule="auto"/>
        <w:ind w:left="426"/>
        <w:jc w:val="both"/>
        <w:rPr>
          <w:sz w:val="24"/>
          <w:szCs w:val="24"/>
        </w:rPr>
      </w:pPr>
      <w:r w:rsidRPr="00D67689">
        <w:rPr>
          <w:sz w:val="24"/>
          <w:szCs w:val="24"/>
        </w:rPr>
        <w:t xml:space="preserve">interests or personal relationships that could have appeared to influence the work reported in this paper. </w:t>
      </w:r>
      <w:r w:rsidRPr="00D67689">
        <w:rPr>
          <w:b/>
          <w:bCs/>
          <w:sz w:val="24"/>
          <w:szCs w:val="24"/>
        </w:rPr>
        <w:t>Data availability</w:t>
      </w:r>
      <w:r w:rsidRPr="00D67689">
        <w:rPr>
          <w:sz w:val="24"/>
          <w:szCs w:val="24"/>
        </w:rPr>
        <w:t xml:space="preserve"> </w:t>
      </w:r>
    </w:p>
    <w:p w14:paraId="498E588F" w14:textId="77777777" w:rsidR="00D67689" w:rsidRDefault="00D67689" w:rsidP="00D67689">
      <w:pPr>
        <w:spacing w:line="424" w:lineRule="auto"/>
        <w:ind w:left="426"/>
        <w:jc w:val="both"/>
        <w:rPr>
          <w:sz w:val="24"/>
          <w:szCs w:val="24"/>
        </w:rPr>
      </w:pPr>
      <w:r w:rsidRPr="00D67689">
        <w:rPr>
          <w:sz w:val="24"/>
          <w:szCs w:val="24"/>
        </w:rPr>
        <w:t xml:space="preserve">Data will be made available on request. Acknowledgments First author was supported by OGS and CINECA under HPC-TRES program award number 2020-02, and at present is supported by </w:t>
      </w:r>
      <w:r w:rsidRPr="00D67689">
        <w:rPr>
          <w:sz w:val="24"/>
          <w:szCs w:val="24"/>
        </w:rPr>
        <w:lastRenderedPageBreak/>
        <w:t>FEDER/Junta de Andalucía-</w:t>
      </w:r>
      <w:proofErr w:type="spellStart"/>
      <w:r w:rsidRPr="00D67689">
        <w:rPr>
          <w:sz w:val="24"/>
          <w:szCs w:val="24"/>
        </w:rPr>
        <w:t>Consejería</w:t>
      </w:r>
      <w:proofErr w:type="spellEnd"/>
      <w:r w:rsidRPr="00D67689">
        <w:rPr>
          <w:sz w:val="24"/>
          <w:szCs w:val="24"/>
        </w:rPr>
        <w:t xml:space="preserve"> de </w:t>
      </w:r>
      <w:proofErr w:type="spellStart"/>
      <w:r w:rsidRPr="00D67689">
        <w:rPr>
          <w:sz w:val="24"/>
          <w:szCs w:val="24"/>
        </w:rPr>
        <w:t>Transformacion</w:t>
      </w:r>
      <w:proofErr w:type="spellEnd"/>
      <w:r w:rsidRPr="00D67689">
        <w:rPr>
          <w:sz w:val="24"/>
          <w:szCs w:val="24"/>
        </w:rPr>
        <w:t xml:space="preserve"> Econ ´ </w:t>
      </w:r>
      <w:proofErr w:type="spellStart"/>
      <w:r w:rsidRPr="00D67689">
        <w:rPr>
          <w:sz w:val="24"/>
          <w:szCs w:val="24"/>
        </w:rPr>
        <w:t>omica</w:t>
      </w:r>
      <w:proofErr w:type="spellEnd"/>
      <w:r w:rsidRPr="00D67689">
        <w:rPr>
          <w:sz w:val="24"/>
          <w:szCs w:val="24"/>
        </w:rPr>
        <w:t xml:space="preserve">, ´ Industria, </w:t>
      </w:r>
      <w:proofErr w:type="spellStart"/>
      <w:r w:rsidRPr="00D67689">
        <w:rPr>
          <w:sz w:val="24"/>
          <w:szCs w:val="24"/>
        </w:rPr>
        <w:t>Conocimiento</w:t>
      </w:r>
      <w:proofErr w:type="spellEnd"/>
      <w:r w:rsidRPr="00D67689">
        <w:rPr>
          <w:sz w:val="24"/>
          <w:szCs w:val="24"/>
        </w:rPr>
        <w:t xml:space="preserve"> y </w:t>
      </w:r>
      <w:proofErr w:type="spellStart"/>
      <w:r w:rsidRPr="00D67689">
        <w:rPr>
          <w:sz w:val="24"/>
          <w:szCs w:val="24"/>
        </w:rPr>
        <w:t>Universidades</w:t>
      </w:r>
      <w:proofErr w:type="spellEnd"/>
      <w:r w:rsidRPr="00D67689">
        <w:rPr>
          <w:sz w:val="24"/>
          <w:szCs w:val="24"/>
        </w:rPr>
        <w:t xml:space="preserve"> (project P20_00035). We thank </w:t>
      </w:r>
      <w:proofErr w:type="gramStart"/>
      <w:r w:rsidRPr="00D67689">
        <w:rPr>
          <w:sz w:val="24"/>
          <w:szCs w:val="24"/>
        </w:rPr>
        <w:t>the CETEMPS</w:t>
      </w:r>
      <w:proofErr w:type="gramEnd"/>
      <w:r w:rsidRPr="00D67689">
        <w:rPr>
          <w:sz w:val="24"/>
          <w:szCs w:val="24"/>
        </w:rPr>
        <w:t xml:space="preserve"> and Dr. Marco Verdecchia for </w:t>
      </w:r>
      <w:proofErr w:type="gramStart"/>
      <w:r w:rsidRPr="00D67689">
        <w:rPr>
          <w:sz w:val="24"/>
          <w:szCs w:val="24"/>
        </w:rPr>
        <w:t>data</w:t>
      </w:r>
      <w:proofErr w:type="gramEnd"/>
      <w:r w:rsidRPr="00D67689">
        <w:rPr>
          <w:sz w:val="24"/>
          <w:szCs w:val="24"/>
        </w:rPr>
        <w:t xml:space="preserve"> support. We thank the anonymous reviewers for their valuable comments that helped to improve this work. </w:t>
      </w:r>
    </w:p>
    <w:p w14:paraId="0E9326A9" w14:textId="77777777" w:rsidR="00D67689" w:rsidRDefault="00D67689" w:rsidP="00D67689">
      <w:pPr>
        <w:spacing w:line="424" w:lineRule="auto"/>
        <w:ind w:left="426"/>
        <w:jc w:val="both"/>
        <w:rPr>
          <w:sz w:val="24"/>
          <w:szCs w:val="24"/>
        </w:rPr>
      </w:pPr>
      <w:r w:rsidRPr="00D67689">
        <w:rPr>
          <w:b/>
          <w:bCs/>
          <w:sz w:val="24"/>
          <w:szCs w:val="24"/>
        </w:rPr>
        <w:t>Appendix A. Supplementary data</w:t>
      </w:r>
      <w:r w:rsidRPr="00D67689">
        <w:rPr>
          <w:sz w:val="24"/>
          <w:szCs w:val="24"/>
        </w:rPr>
        <w:t xml:space="preserve"> </w:t>
      </w:r>
    </w:p>
    <w:p w14:paraId="71DD7D81" w14:textId="74E84B06" w:rsidR="002A35EF" w:rsidRPr="00D67689" w:rsidRDefault="00D67689" w:rsidP="00D67689">
      <w:pPr>
        <w:spacing w:line="424" w:lineRule="auto"/>
        <w:ind w:left="426"/>
        <w:jc w:val="both"/>
        <w:rPr>
          <w:sz w:val="24"/>
          <w:szCs w:val="24"/>
        </w:rPr>
        <w:sectPr w:rsidR="002A35EF" w:rsidRPr="00D67689">
          <w:pgSz w:w="11920" w:h="16850"/>
          <w:pgMar w:top="1320" w:right="1300" w:bottom="1000" w:left="580" w:header="0" w:footer="806" w:gutter="0"/>
          <w:cols w:space="720"/>
        </w:sectPr>
      </w:pPr>
      <w:r w:rsidRPr="00D67689">
        <w:rPr>
          <w:sz w:val="24"/>
          <w:szCs w:val="24"/>
        </w:rPr>
        <w:t>Supplementary data to this article can be found online at https://doi. org/10.1016/j.jhydrol.2022.128628.</w:t>
      </w:r>
    </w:p>
    <w:p w14:paraId="5924AA5C" w14:textId="77777777" w:rsidR="002A35EF" w:rsidRPr="0017355A" w:rsidRDefault="00000000">
      <w:pPr>
        <w:spacing w:before="75"/>
        <w:ind w:left="111"/>
        <w:jc w:val="both"/>
        <w:rPr>
          <w:b/>
          <w:sz w:val="24"/>
          <w:lang w:val="it-IT"/>
        </w:rPr>
      </w:pPr>
      <w:r w:rsidRPr="0017355A">
        <w:rPr>
          <w:rFonts w:ascii="Arial"/>
          <w:lang w:val="it-IT"/>
        </w:rPr>
        <w:lastRenderedPageBreak/>
        <w:t xml:space="preserve">622     </w:t>
      </w:r>
      <w:proofErr w:type="spellStart"/>
      <w:r w:rsidRPr="0017355A">
        <w:rPr>
          <w:b/>
          <w:sz w:val="24"/>
          <w:lang w:val="it-IT"/>
        </w:rPr>
        <w:t>References</w:t>
      </w:r>
      <w:proofErr w:type="spellEnd"/>
    </w:p>
    <w:p w14:paraId="6EA865DC" w14:textId="77777777" w:rsidR="002A35EF" w:rsidRPr="0017355A" w:rsidRDefault="002A35EF">
      <w:pPr>
        <w:pStyle w:val="Corpotesto"/>
        <w:spacing w:before="7"/>
        <w:rPr>
          <w:b/>
          <w:sz w:val="23"/>
          <w:lang w:val="it-IT"/>
        </w:rPr>
      </w:pPr>
    </w:p>
    <w:p w14:paraId="4D588BFA" w14:textId="77777777" w:rsidR="002A35EF" w:rsidRDefault="00000000">
      <w:pPr>
        <w:tabs>
          <w:tab w:val="left" w:pos="1178"/>
        </w:tabs>
        <w:spacing w:line="403" w:lineRule="auto"/>
        <w:ind w:left="110" w:right="107"/>
        <w:jc w:val="both"/>
      </w:pPr>
      <w:r w:rsidRPr="0017355A">
        <w:rPr>
          <w:rFonts w:ascii="Arial" w:hAnsi="Arial"/>
          <w:lang w:val="it-IT"/>
        </w:rPr>
        <w:t xml:space="preserve">623 </w:t>
      </w:r>
      <w:r w:rsidRPr="0017355A">
        <w:rPr>
          <w:color w:val="000009"/>
          <w:lang w:val="it-IT"/>
        </w:rPr>
        <w:t xml:space="preserve">Albano, R., Mancusi, L., Abbate, A., 2017. </w:t>
      </w:r>
      <w:r>
        <w:rPr>
          <w:color w:val="000009"/>
        </w:rPr>
        <w:t xml:space="preserve">Improving flood risk analysis for effectively supporting the </w:t>
      </w:r>
      <w:r>
        <w:rPr>
          <w:rFonts w:ascii="Arial" w:hAnsi="Arial"/>
        </w:rPr>
        <w:t>624</w:t>
      </w:r>
      <w:r>
        <w:rPr>
          <w:rFonts w:ascii="Arial" w:hAnsi="Arial"/>
        </w:rPr>
        <w:tab/>
      </w:r>
      <w:r>
        <w:rPr>
          <w:color w:val="000009"/>
        </w:rPr>
        <w:t>implementation</w:t>
      </w:r>
      <w:r>
        <w:rPr>
          <w:color w:val="000009"/>
          <w:spacing w:val="17"/>
        </w:rPr>
        <w:t xml:space="preserve"> </w:t>
      </w:r>
      <w:r>
        <w:rPr>
          <w:color w:val="000009"/>
        </w:rPr>
        <w:t>of</w:t>
      </w:r>
      <w:r>
        <w:rPr>
          <w:color w:val="000009"/>
          <w:spacing w:val="16"/>
        </w:rPr>
        <w:t xml:space="preserve"> </w:t>
      </w:r>
      <w:r>
        <w:rPr>
          <w:color w:val="000009"/>
        </w:rPr>
        <w:t>flood</w:t>
      </w:r>
      <w:r>
        <w:rPr>
          <w:color w:val="000009"/>
          <w:spacing w:val="18"/>
        </w:rPr>
        <w:t xml:space="preserve"> </w:t>
      </w:r>
      <w:r>
        <w:rPr>
          <w:color w:val="000009"/>
        </w:rPr>
        <w:t>risk</w:t>
      </w:r>
      <w:r>
        <w:rPr>
          <w:color w:val="000009"/>
          <w:spacing w:val="16"/>
        </w:rPr>
        <w:t xml:space="preserve"> </w:t>
      </w:r>
      <w:r>
        <w:rPr>
          <w:color w:val="000009"/>
        </w:rPr>
        <w:t>management</w:t>
      </w:r>
      <w:r>
        <w:rPr>
          <w:color w:val="000009"/>
          <w:spacing w:val="19"/>
        </w:rPr>
        <w:t xml:space="preserve"> </w:t>
      </w:r>
      <w:r>
        <w:rPr>
          <w:color w:val="000009"/>
        </w:rPr>
        <w:t>plans:</w:t>
      </w:r>
      <w:r>
        <w:rPr>
          <w:color w:val="000009"/>
          <w:spacing w:val="17"/>
        </w:rPr>
        <w:t xml:space="preserve"> </w:t>
      </w:r>
      <w:r>
        <w:rPr>
          <w:color w:val="000009"/>
        </w:rPr>
        <w:t>The</w:t>
      </w:r>
      <w:r>
        <w:rPr>
          <w:color w:val="000009"/>
          <w:spacing w:val="16"/>
        </w:rPr>
        <w:t xml:space="preserve"> </w:t>
      </w:r>
      <w:r>
        <w:rPr>
          <w:color w:val="000009"/>
        </w:rPr>
        <w:t>case</w:t>
      </w:r>
      <w:r>
        <w:rPr>
          <w:color w:val="000009"/>
          <w:spacing w:val="18"/>
        </w:rPr>
        <w:t xml:space="preserve"> </w:t>
      </w:r>
      <w:r>
        <w:rPr>
          <w:color w:val="000009"/>
        </w:rPr>
        <w:t>study</w:t>
      </w:r>
      <w:r>
        <w:rPr>
          <w:color w:val="000009"/>
          <w:spacing w:val="15"/>
        </w:rPr>
        <w:t xml:space="preserve"> </w:t>
      </w:r>
      <w:r>
        <w:rPr>
          <w:color w:val="000009"/>
        </w:rPr>
        <w:t>of</w:t>
      </w:r>
      <w:r>
        <w:rPr>
          <w:color w:val="000009"/>
          <w:spacing w:val="19"/>
        </w:rPr>
        <w:t xml:space="preserve"> </w:t>
      </w:r>
      <w:r>
        <w:rPr>
          <w:color w:val="000009"/>
        </w:rPr>
        <w:t>“Serio”</w:t>
      </w:r>
      <w:r>
        <w:rPr>
          <w:color w:val="000009"/>
          <w:spacing w:val="16"/>
        </w:rPr>
        <w:t xml:space="preserve"> </w:t>
      </w:r>
      <w:r>
        <w:rPr>
          <w:color w:val="000009"/>
        </w:rPr>
        <w:t>Valley.</w:t>
      </w:r>
      <w:r>
        <w:rPr>
          <w:color w:val="000009"/>
          <w:spacing w:val="20"/>
        </w:rPr>
        <w:t xml:space="preserve"> </w:t>
      </w:r>
      <w:r>
        <w:rPr>
          <w:i/>
          <w:color w:val="000009"/>
        </w:rPr>
        <w:t>Environ.</w:t>
      </w:r>
      <w:r>
        <w:rPr>
          <w:i/>
          <w:color w:val="000009"/>
          <w:spacing w:val="18"/>
        </w:rPr>
        <w:t xml:space="preserve"> </w:t>
      </w:r>
      <w:r>
        <w:rPr>
          <w:i/>
          <w:color w:val="000009"/>
        </w:rPr>
        <w:t xml:space="preserve">Sci. </w:t>
      </w:r>
      <w:r>
        <w:rPr>
          <w:rFonts w:ascii="Arial" w:hAnsi="Arial"/>
        </w:rPr>
        <w:t>625</w:t>
      </w:r>
      <w:r>
        <w:rPr>
          <w:rFonts w:ascii="Arial" w:hAnsi="Arial"/>
        </w:rPr>
        <w:tab/>
      </w:r>
      <w:r>
        <w:rPr>
          <w:i/>
          <w:color w:val="000009"/>
        </w:rPr>
        <w:t xml:space="preserve">Policy </w:t>
      </w:r>
      <w:r>
        <w:rPr>
          <w:b/>
          <w:color w:val="000009"/>
        </w:rPr>
        <w:t>75</w:t>
      </w:r>
      <w:r>
        <w:rPr>
          <w:color w:val="000009"/>
        </w:rPr>
        <w:t>, 158–172.</w:t>
      </w:r>
      <w:r>
        <w:rPr>
          <w:color w:val="000009"/>
          <w:spacing w:val="-24"/>
        </w:rPr>
        <w:t xml:space="preserve"> </w:t>
      </w:r>
      <w:hyperlink r:id="rId10">
        <w:r>
          <w:rPr>
            <w:color w:val="0000CC"/>
            <w:u w:val="single" w:color="0000CC"/>
          </w:rPr>
          <w:t>https://doi.org/10.1016/j.envsci.2017.05.017</w:t>
        </w:r>
      </w:hyperlink>
    </w:p>
    <w:p w14:paraId="58FED4C1" w14:textId="77777777" w:rsidR="002A35EF" w:rsidRDefault="00000000">
      <w:pPr>
        <w:tabs>
          <w:tab w:val="left" w:pos="1179"/>
        </w:tabs>
        <w:spacing w:before="12" w:line="408" w:lineRule="auto"/>
        <w:ind w:left="111" w:right="104"/>
        <w:jc w:val="both"/>
      </w:pPr>
      <w:proofErr w:type="gramStart"/>
      <w:r>
        <w:rPr>
          <w:rFonts w:ascii="Arial" w:hAnsi="Arial"/>
        </w:rPr>
        <w:t xml:space="preserve">626  </w:t>
      </w:r>
      <w:r>
        <w:rPr>
          <w:color w:val="000009"/>
        </w:rPr>
        <w:t>Alfieri</w:t>
      </w:r>
      <w:proofErr w:type="gramEnd"/>
      <w:r>
        <w:rPr>
          <w:color w:val="000009"/>
        </w:rPr>
        <w:t xml:space="preserve">, L., Burek, P., Feyen, L., </w:t>
      </w:r>
      <w:proofErr w:type="spellStart"/>
      <w:r>
        <w:rPr>
          <w:color w:val="000009"/>
        </w:rPr>
        <w:t>Forzieri</w:t>
      </w:r>
      <w:proofErr w:type="spellEnd"/>
      <w:r>
        <w:rPr>
          <w:color w:val="000009"/>
        </w:rPr>
        <w:t xml:space="preserve">, G., 2015. </w:t>
      </w:r>
      <w:proofErr w:type="gramStart"/>
      <w:r>
        <w:rPr>
          <w:color w:val="000009"/>
        </w:rPr>
        <w:t>Global  warming</w:t>
      </w:r>
      <w:proofErr w:type="gramEnd"/>
      <w:r>
        <w:rPr>
          <w:color w:val="000009"/>
        </w:rPr>
        <w:t xml:space="preserve"> increases </w:t>
      </w:r>
      <w:proofErr w:type="gramStart"/>
      <w:r>
        <w:rPr>
          <w:color w:val="000009"/>
        </w:rPr>
        <w:t>the  frequency</w:t>
      </w:r>
      <w:proofErr w:type="gramEnd"/>
      <w:r>
        <w:rPr>
          <w:color w:val="000009"/>
        </w:rPr>
        <w:t xml:space="preserve"> of </w:t>
      </w:r>
      <w:proofErr w:type="gramStart"/>
      <w:r>
        <w:rPr>
          <w:color w:val="000009"/>
        </w:rPr>
        <w:t xml:space="preserve">river  </w:t>
      </w:r>
      <w:r>
        <w:rPr>
          <w:rFonts w:ascii="Arial" w:hAnsi="Arial"/>
        </w:rPr>
        <w:t>627</w:t>
      </w:r>
      <w:proofErr w:type="gramEnd"/>
      <w:r>
        <w:rPr>
          <w:rFonts w:ascii="Arial" w:hAnsi="Arial"/>
        </w:rPr>
        <w:tab/>
      </w:r>
      <w:r>
        <w:rPr>
          <w:color w:val="000009"/>
        </w:rPr>
        <w:t xml:space="preserve">floods in Europe. </w:t>
      </w:r>
      <w:proofErr w:type="spellStart"/>
      <w:r>
        <w:rPr>
          <w:color w:val="000009"/>
        </w:rPr>
        <w:t>Hydrol</w:t>
      </w:r>
      <w:proofErr w:type="spellEnd"/>
      <w:r>
        <w:rPr>
          <w:color w:val="000009"/>
        </w:rPr>
        <w:t xml:space="preserve">. </w:t>
      </w:r>
      <w:r>
        <w:rPr>
          <w:i/>
          <w:color w:val="000009"/>
        </w:rPr>
        <w:t xml:space="preserve">Earth Syst. Sci. </w:t>
      </w:r>
      <w:proofErr w:type="gramStart"/>
      <w:r>
        <w:rPr>
          <w:b/>
          <w:color w:val="000009"/>
        </w:rPr>
        <w:t>19</w:t>
      </w:r>
      <w:r>
        <w:rPr>
          <w:color w:val="000009"/>
        </w:rPr>
        <w:t xml:space="preserve">,   </w:t>
      </w:r>
      <w:proofErr w:type="gramEnd"/>
      <w:r>
        <w:rPr>
          <w:color w:val="000009"/>
        </w:rPr>
        <w:t xml:space="preserve"> </w:t>
      </w:r>
      <w:r>
        <w:rPr>
          <w:color w:val="000009"/>
          <w:spacing w:val="9"/>
        </w:rPr>
        <w:t xml:space="preserve"> </w:t>
      </w:r>
      <w:r>
        <w:rPr>
          <w:color w:val="000009"/>
        </w:rPr>
        <w:t>2247–2260.</w:t>
      </w:r>
      <w:r>
        <w:rPr>
          <w:color w:val="000009"/>
          <w:spacing w:val="23"/>
        </w:rPr>
        <w:t xml:space="preserve"> </w:t>
      </w:r>
      <w:hyperlink r:id="rId11">
        <w:r>
          <w:rPr>
            <w:color w:val="0000CC"/>
            <w:u w:val="single" w:color="0000CC"/>
          </w:rPr>
          <w:t>https://doi.org/10.5194/hess-19-2247-</w:t>
        </w:r>
      </w:hyperlink>
      <w:r>
        <w:rPr>
          <w:color w:val="0000CC"/>
        </w:rPr>
        <w:t xml:space="preserve"> </w:t>
      </w:r>
      <w:r>
        <w:rPr>
          <w:rFonts w:ascii="Arial" w:hAnsi="Arial"/>
        </w:rPr>
        <w:t>628</w:t>
      </w:r>
      <w:r>
        <w:rPr>
          <w:rFonts w:ascii="Arial" w:hAnsi="Arial"/>
        </w:rPr>
        <w:tab/>
      </w:r>
      <w:hyperlink r:id="rId12">
        <w:r>
          <w:rPr>
            <w:color w:val="0000CC"/>
            <w:u w:val="single" w:color="0000CC"/>
          </w:rPr>
          <w:t>2015</w:t>
        </w:r>
      </w:hyperlink>
    </w:p>
    <w:p w14:paraId="4334CF46" w14:textId="77777777" w:rsidR="002A35EF" w:rsidRDefault="00000000">
      <w:pPr>
        <w:spacing w:before="5"/>
        <w:ind w:left="111"/>
        <w:jc w:val="both"/>
      </w:pPr>
      <w:r>
        <w:rPr>
          <w:rFonts w:ascii="Arial"/>
        </w:rPr>
        <w:t xml:space="preserve">629     </w:t>
      </w:r>
      <w:r>
        <w:rPr>
          <w:color w:val="000009"/>
        </w:rPr>
        <w:t>Alfieri, L., Dottori, F., Betts, R., Salamon, P., Feyen, L., 2018. Multi-Model Projections of River Flood</w:t>
      </w:r>
    </w:p>
    <w:p w14:paraId="5C007E21" w14:textId="77777777" w:rsidR="002A35EF" w:rsidRDefault="00000000">
      <w:pPr>
        <w:tabs>
          <w:tab w:val="left" w:pos="1179"/>
        </w:tabs>
        <w:spacing w:before="178"/>
        <w:ind w:left="111"/>
        <w:jc w:val="both"/>
      </w:pPr>
      <w:r>
        <w:rPr>
          <w:rFonts w:ascii="Arial"/>
        </w:rPr>
        <w:t>630</w:t>
      </w:r>
      <w:r>
        <w:rPr>
          <w:rFonts w:ascii="Arial"/>
        </w:rPr>
        <w:tab/>
      </w:r>
      <w:r>
        <w:rPr>
          <w:color w:val="000009"/>
        </w:rPr>
        <w:t xml:space="preserve">Risk in Europe under Global Warming. </w:t>
      </w:r>
      <w:r>
        <w:rPr>
          <w:i/>
          <w:color w:val="000009"/>
        </w:rPr>
        <w:t xml:space="preserve">Climate </w:t>
      </w:r>
      <w:r>
        <w:rPr>
          <w:b/>
          <w:color w:val="000009"/>
        </w:rPr>
        <w:t>6</w:t>
      </w:r>
      <w:r>
        <w:rPr>
          <w:color w:val="000009"/>
        </w:rPr>
        <w:t>, 6.</w:t>
      </w:r>
      <w:r>
        <w:rPr>
          <w:color w:val="000009"/>
          <w:spacing w:val="-44"/>
        </w:rPr>
        <w:t xml:space="preserve"> </w:t>
      </w:r>
      <w:hyperlink r:id="rId13">
        <w:r>
          <w:rPr>
            <w:color w:val="0000CC"/>
            <w:u w:val="single" w:color="0000CC"/>
          </w:rPr>
          <w:t>https://doi.org/10.3390/cli6010006</w:t>
        </w:r>
      </w:hyperlink>
    </w:p>
    <w:p w14:paraId="19F39FB1" w14:textId="77777777" w:rsidR="002A35EF" w:rsidRDefault="00000000">
      <w:pPr>
        <w:tabs>
          <w:tab w:val="left" w:pos="1178"/>
        </w:tabs>
        <w:spacing w:before="175" w:line="408" w:lineRule="auto"/>
        <w:ind w:left="110" w:right="104"/>
        <w:jc w:val="both"/>
      </w:pPr>
      <w:r>
        <w:rPr>
          <w:rFonts w:ascii="Arial" w:hAnsi="Arial"/>
        </w:rPr>
        <w:t xml:space="preserve">631 </w:t>
      </w:r>
      <w:proofErr w:type="spellStart"/>
      <w:r>
        <w:rPr>
          <w:color w:val="000009"/>
        </w:rPr>
        <w:t>Alkama</w:t>
      </w:r>
      <w:proofErr w:type="spellEnd"/>
      <w:r>
        <w:rPr>
          <w:color w:val="000009"/>
        </w:rPr>
        <w:t xml:space="preserve">, R., Marchand, L., Ribes, A., </w:t>
      </w:r>
      <w:proofErr w:type="spellStart"/>
      <w:r>
        <w:rPr>
          <w:color w:val="000009"/>
        </w:rPr>
        <w:t>Decharme</w:t>
      </w:r>
      <w:proofErr w:type="spellEnd"/>
      <w:r>
        <w:rPr>
          <w:color w:val="000009"/>
        </w:rPr>
        <w:t xml:space="preserve">, B., 2013. Detection of global runoff changes: results </w:t>
      </w:r>
      <w:r>
        <w:rPr>
          <w:rFonts w:ascii="Arial" w:hAnsi="Arial"/>
        </w:rPr>
        <w:t>632</w:t>
      </w:r>
      <w:r>
        <w:rPr>
          <w:rFonts w:ascii="Arial" w:hAnsi="Arial"/>
        </w:rPr>
        <w:tab/>
      </w:r>
      <w:r>
        <w:rPr>
          <w:color w:val="000009"/>
        </w:rPr>
        <w:t xml:space="preserve">from   observations   and   CMIP5   experiments.   </w:t>
      </w:r>
      <w:proofErr w:type="spellStart"/>
      <w:r>
        <w:rPr>
          <w:i/>
          <w:color w:val="000009"/>
        </w:rPr>
        <w:t>Hydrol</w:t>
      </w:r>
      <w:proofErr w:type="spellEnd"/>
      <w:r>
        <w:rPr>
          <w:i/>
          <w:color w:val="000009"/>
        </w:rPr>
        <w:t xml:space="preserve">.   Earth   Syst.   Sci.     </w:t>
      </w:r>
      <w:r>
        <w:rPr>
          <w:i/>
          <w:color w:val="000009"/>
          <w:spacing w:val="20"/>
        </w:rPr>
        <w:t xml:space="preserve"> </w:t>
      </w:r>
      <w:proofErr w:type="gramStart"/>
      <w:r>
        <w:rPr>
          <w:b/>
          <w:color w:val="000009"/>
        </w:rPr>
        <w:t>17</w:t>
      </w:r>
      <w:r>
        <w:rPr>
          <w:color w:val="000009"/>
        </w:rPr>
        <w:t xml:space="preserve">,  </w:t>
      </w:r>
      <w:r>
        <w:rPr>
          <w:color w:val="000009"/>
          <w:spacing w:val="19"/>
        </w:rPr>
        <w:t xml:space="preserve"> </w:t>
      </w:r>
      <w:proofErr w:type="gramEnd"/>
      <w:r>
        <w:rPr>
          <w:color w:val="000009"/>
        </w:rPr>
        <w:t>2967–2979.</w:t>
      </w:r>
      <w:r>
        <w:rPr>
          <w:color w:val="000009"/>
          <w:spacing w:val="-3"/>
        </w:rPr>
        <w:t xml:space="preserve"> </w:t>
      </w:r>
      <w:r>
        <w:rPr>
          <w:rFonts w:ascii="Arial" w:hAnsi="Arial"/>
        </w:rPr>
        <w:t>633</w:t>
      </w:r>
      <w:r>
        <w:rPr>
          <w:rFonts w:ascii="Arial" w:hAnsi="Arial"/>
        </w:rPr>
        <w:tab/>
      </w:r>
      <w:hyperlink r:id="rId14">
        <w:r>
          <w:rPr>
            <w:color w:val="0000CC"/>
            <w:u w:val="single" w:color="0000CC"/>
          </w:rPr>
          <w:t>https://doi.org/10.5194/hess-17-2967-2013</w:t>
        </w:r>
      </w:hyperlink>
    </w:p>
    <w:p w14:paraId="32420BC3" w14:textId="77777777" w:rsidR="002A35EF" w:rsidRDefault="00000000">
      <w:pPr>
        <w:tabs>
          <w:tab w:val="left" w:pos="1179"/>
        </w:tabs>
        <w:spacing w:before="9" w:line="403" w:lineRule="auto"/>
        <w:ind w:left="111" w:right="103"/>
        <w:jc w:val="both"/>
      </w:pPr>
      <w:r>
        <w:rPr>
          <w:rFonts w:ascii="Arial"/>
        </w:rPr>
        <w:t xml:space="preserve">634 </w:t>
      </w:r>
      <w:r>
        <w:rPr>
          <w:color w:val="000009"/>
        </w:rPr>
        <w:t xml:space="preserve">Amadio, M., </w:t>
      </w:r>
      <w:proofErr w:type="spellStart"/>
      <w:r>
        <w:rPr>
          <w:color w:val="000009"/>
        </w:rPr>
        <w:t>Mysiak</w:t>
      </w:r>
      <w:proofErr w:type="spellEnd"/>
      <w:r>
        <w:rPr>
          <w:color w:val="000009"/>
        </w:rPr>
        <w:t xml:space="preserve">, J., Pecora, S., Agnetti, A., 2013. Looking Forward from the Past:  Assessing </w:t>
      </w:r>
      <w:proofErr w:type="gramStart"/>
      <w:r>
        <w:rPr>
          <w:color w:val="000009"/>
        </w:rPr>
        <w:t xml:space="preserve">the  </w:t>
      </w:r>
      <w:r>
        <w:rPr>
          <w:rFonts w:ascii="Arial"/>
        </w:rPr>
        <w:t>635</w:t>
      </w:r>
      <w:proofErr w:type="gramEnd"/>
      <w:r>
        <w:rPr>
          <w:rFonts w:ascii="Arial"/>
        </w:rPr>
        <w:tab/>
      </w:r>
      <w:r>
        <w:rPr>
          <w:color w:val="000009"/>
        </w:rPr>
        <w:t xml:space="preserve">Potential Flood Hazard and Damage in </w:t>
      </w:r>
      <w:proofErr w:type="spellStart"/>
      <w:r>
        <w:rPr>
          <w:color w:val="000009"/>
        </w:rPr>
        <w:t>Polesine</w:t>
      </w:r>
      <w:proofErr w:type="spellEnd"/>
      <w:r>
        <w:rPr>
          <w:color w:val="000009"/>
        </w:rPr>
        <w:t xml:space="preserve"> Region by Revisiting the 1950 Flood</w:t>
      </w:r>
      <w:r>
        <w:rPr>
          <w:color w:val="000009"/>
          <w:spacing w:val="3"/>
        </w:rPr>
        <w:t xml:space="preserve"> </w:t>
      </w:r>
      <w:r>
        <w:rPr>
          <w:color w:val="000009"/>
        </w:rPr>
        <w:t>Event.</w:t>
      </w:r>
      <w:r>
        <w:rPr>
          <w:color w:val="000009"/>
          <w:spacing w:val="1"/>
        </w:rPr>
        <w:t xml:space="preserve"> </w:t>
      </w:r>
      <w:r>
        <w:rPr>
          <w:i/>
          <w:color w:val="000009"/>
        </w:rPr>
        <w:t xml:space="preserve">SSRN </w:t>
      </w:r>
      <w:r>
        <w:rPr>
          <w:rFonts w:ascii="Arial"/>
        </w:rPr>
        <w:t>636</w:t>
      </w:r>
      <w:r>
        <w:rPr>
          <w:rFonts w:ascii="Arial"/>
        </w:rPr>
        <w:tab/>
      </w:r>
      <w:r>
        <w:rPr>
          <w:i/>
          <w:color w:val="000009"/>
        </w:rPr>
        <w:t>Electron. J</w:t>
      </w:r>
      <w:r>
        <w:rPr>
          <w:color w:val="000009"/>
        </w:rPr>
        <w:t>., 99.2013.</w:t>
      </w:r>
      <w:r>
        <w:rPr>
          <w:color w:val="000009"/>
          <w:spacing w:val="-29"/>
        </w:rPr>
        <w:t xml:space="preserve"> </w:t>
      </w:r>
      <w:hyperlink r:id="rId15">
        <w:r>
          <w:rPr>
            <w:color w:val="0000CC"/>
            <w:u w:val="single" w:color="0000CC"/>
          </w:rPr>
          <w:t>https://doi.org/10.2139/ssrn.2362900</w:t>
        </w:r>
      </w:hyperlink>
    </w:p>
    <w:p w14:paraId="2ACA161A" w14:textId="77777777" w:rsidR="002A35EF" w:rsidRPr="0017355A" w:rsidRDefault="00000000">
      <w:pPr>
        <w:spacing w:before="12"/>
        <w:ind w:left="111"/>
        <w:jc w:val="both"/>
        <w:rPr>
          <w:lang w:val="it-IT"/>
        </w:rPr>
      </w:pPr>
      <w:r>
        <w:rPr>
          <w:rFonts w:ascii="Arial" w:hAnsi="Arial"/>
        </w:rPr>
        <w:t xml:space="preserve">637      </w:t>
      </w:r>
      <w:r>
        <w:rPr>
          <w:color w:val="000009"/>
        </w:rPr>
        <w:t xml:space="preserve">Andersen, T.K., Marshall Shepherd, J., 2013. Floods in a Changing Climate. </w:t>
      </w:r>
      <w:proofErr w:type="spellStart"/>
      <w:r w:rsidRPr="0017355A">
        <w:rPr>
          <w:i/>
          <w:color w:val="000009"/>
          <w:lang w:val="it-IT"/>
        </w:rPr>
        <w:t>Geogr</w:t>
      </w:r>
      <w:proofErr w:type="spellEnd"/>
      <w:r w:rsidRPr="0017355A">
        <w:rPr>
          <w:i/>
          <w:color w:val="000009"/>
          <w:lang w:val="it-IT"/>
        </w:rPr>
        <w:t xml:space="preserve">. </w:t>
      </w:r>
      <w:proofErr w:type="spellStart"/>
      <w:r w:rsidRPr="0017355A">
        <w:rPr>
          <w:i/>
          <w:color w:val="000009"/>
          <w:lang w:val="it-IT"/>
        </w:rPr>
        <w:t>Compass</w:t>
      </w:r>
      <w:proofErr w:type="spellEnd"/>
      <w:r w:rsidRPr="0017355A">
        <w:rPr>
          <w:i/>
          <w:color w:val="000009"/>
          <w:lang w:val="it-IT"/>
        </w:rPr>
        <w:t xml:space="preserve">    </w:t>
      </w:r>
      <w:r w:rsidRPr="0017355A">
        <w:rPr>
          <w:b/>
          <w:color w:val="000009"/>
          <w:lang w:val="it-IT"/>
        </w:rPr>
        <w:t>7</w:t>
      </w:r>
      <w:r w:rsidRPr="0017355A">
        <w:rPr>
          <w:color w:val="000009"/>
          <w:lang w:val="it-IT"/>
        </w:rPr>
        <w:t>, 95–</w:t>
      </w:r>
    </w:p>
    <w:p w14:paraId="25BEAA41" w14:textId="77777777" w:rsidR="002A35EF" w:rsidRPr="0017355A" w:rsidRDefault="00000000">
      <w:pPr>
        <w:tabs>
          <w:tab w:val="left" w:pos="1178"/>
        </w:tabs>
        <w:spacing w:before="173"/>
        <w:ind w:left="110"/>
        <w:jc w:val="both"/>
        <w:rPr>
          <w:lang w:val="it-IT"/>
        </w:rPr>
      </w:pPr>
      <w:r w:rsidRPr="0017355A">
        <w:rPr>
          <w:rFonts w:ascii="Arial"/>
          <w:lang w:val="it-IT"/>
        </w:rPr>
        <w:t>638</w:t>
      </w:r>
      <w:r w:rsidRPr="0017355A">
        <w:rPr>
          <w:rFonts w:ascii="Arial"/>
          <w:lang w:val="it-IT"/>
        </w:rPr>
        <w:tab/>
      </w:r>
      <w:r w:rsidRPr="0017355A">
        <w:rPr>
          <w:color w:val="000009"/>
          <w:lang w:val="it-IT"/>
        </w:rPr>
        <w:t>115.</w:t>
      </w:r>
      <w:r w:rsidRPr="0017355A">
        <w:rPr>
          <w:color w:val="000009"/>
          <w:spacing w:val="-15"/>
          <w:lang w:val="it-IT"/>
        </w:rPr>
        <w:t xml:space="preserve"> </w:t>
      </w:r>
      <w:hyperlink r:id="rId16">
        <w:r w:rsidRPr="0017355A">
          <w:rPr>
            <w:color w:val="0000CC"/>
            <w:u w:val="single" w:color="0000CC"/>
            <w:lang w:val="it-IT"/>
          </w:rPr>
          <w:t>https://doi.org/10.1111/gec3.12025</w:t>
        </w:r>
      </w:hyperlink>
    </w:p>
    <w:p w14:paraId="1E964C0B" w14:textId="77777777" w:rsidR="002A35EF" w:rsidRDefault="00000000">
      <w:pPr>
        <w:tabs>
          <w:tab w:val="left" w:pos="1179"/>
        </w:tabs>
        <w:spacing w:before="175" w:line="405" w:lineRule="auto"/>
        <w:ind w:left="111" w:right="104"/>
        <w:jc w:val="both"/>
      </w:pPr>
      <w:r w:rsidRPr="0017355A">
        <w:rPr>
          <w:rFonts w:ascii="Arial" w:hAnsi="Arial"/>
          <w:lang w:val="it-IT"/>
        </w:rPr>
        <w:t xml:space="preserve">639 </w:t>
      </w:r>
      <w:r w:rsidRPr="0017355A">
        <w:rPr>
          <w:color w:val="000009"/>
          <w:lang w:val="it-IT"/>
        </w:rPr>
        <w:t xml:space="preserve">Angulo-Martínez, M., </w:t>
      </w:r>
      <w:proofErr w:type="spellStart"/>
      <w:r w:rsidRPr="0017355A">
        <w:rPr>
          <w:color w:val="000009"/>
          <w:lang w:val="it-IT"/>
        </w:rPr>
        <w:t>Beguería</w:t>
      </w:r>
      <w:proofErr w:type="spellEnd"/>
      <w:r w:rsidRPr="0017355A">
        <w:rPr>
          <w:color w:val="000009"/>
          <w:lang w:val="it-IT"/>
        </w:rPr>
        <w:t xml:space="preserve">, S., Latorre, B., Fernández-Raga, M., 2018. </w:t>
      </w:r>
      <w:r>
        <w:rPr>
          <w:color w:val="000009"/>
        </w:rPr>
        <w:t xml:space="preserve">Comparison of precipitation </w:t>
      </w:r>
      <w:r>
        <w:rPr>
          <w:rFonts w:ascii="Arial" w:hAnsi="Arial"/>
        </w:rPr>
        <w:t>640</w:t>
      </w:r>
      <w:r>
        <w:rPr>
          <w:rFonts w:ascii="Arial" w:hAnsi="Arial"/>
        </w:rPr>
        <w:tab/>
      </w:r>
      <w:r>
        <w:rPr>
          <w:color w:val="000009"/>
        </w:rPr>
        <w:t xml:space="preserve">measurements by OTT </w:t>
      </w:r>
      <w:proofErr w:type="spellStart"/>
      <w:r>
        <w:rPr>
          <w:color w:val="000009"/>
        </w:rPr>
        <w:t>Parsivel</w:t>
      </w:r>
      <w:proofErr w:type="spellEnd"/>
      <w:r>
        <w:rPr>
          <w:color w:val="000009"/>
        </w:rPr>
        <w:t xml:space="preserve"> 2 and Ties LPM optical </w:t>
      </w:r>
      <w:proofErr w:type="spellStart"/>
      <w:r>
        <w:rPr>
          <w:color w:val="000009"/>
        </w:rPr>
        <w:t>disdrometers</w:t>
      </w:r>
      <w:proofErr w:type="spellEnd"/>
      <w:r>
        <w:rPr>
          <w:color w:val="000009"/>
        </w:rPr>
        <w:t xml:space="preserve">. </w:t>
      </w:r>
      <w:proofErr w:type="spellStart"/>
      <w:r>
        <w:rPr>
          <w:i/>
          <w:color w:val="000009"/>
        </w:rPr>
        <w:t>Hydrol</w:t>
      </w:r>
      <w:proofErr w:type="spellEnd"/>
      <w:r>
        <w:rPr>
          <w:i/>
          <w:color w:val="000009"/>
        </w:rPr>
        <w:t xml:space="preserve">. Earth Syst. </w:t>
      </w:r>
      <w:r>
        <w:rPr>
          <w:i/>
          <w:color w:val="000009"/>
          <w:spacing w:val="42"/>
        </w:rPr>
        <w:t xml:space="preserve"> </w:t>
      </w:r>
      <w:r>
        <w:rPr>
          <w:i/>
          <w:color w:val="000009"/>
        </w:rPr>
        <w:t xml:space="preserve">Sci. </w:t>
      </w:r>
      <w:r>
        <w:rPr>
          <w:b/>
          <w:color w:val="000009"/>
        </w:rPr>
        <w:t>22</w:t>
      </w:r>
      <w:r>
        <w:rPr>
          <w:color w:val="000009"/>
        </w:rPr>
        <w:t xml:space="preserve">, </w:t>
      </w:r>
      <w:r>
        <w:rPr>
          <w:rFonts w:ascii="Arial" w:hAnsi="Arial"/>
        </w:rPr>
        <w:t>641</w:t>
      </w:r>
      <w:r>
        <w:rPr>
          <w:rFonts w:ascii="Arial" w:hAnsi="Arial"/>
        </w:rPr>
        <w:tab/>
      </w:r>
      <w:r>
        <w:rPr>
          <w:color w:val="000009"/>
          <w:spacing w:val="-1"/>
        </w:rPr>
        <w:t>2811–2837.</w:t>
      </w:r>
      <w:r>
        <w:rPr>
          <w:color w:val="000009"/>
          <w:spacing w:val="-15"/>
        </w:rPr>
        <w:t xml:space="preserve"> </w:t>
      </w:r>
      <w:hyperlink r:id="rId17">
        <w:r>
          <w:rPr>
            <w:color w:val="0000CC"/>
            <w:u w:val="single" w:color="0000CC"/>
          </w:rPr>
          <w:t>https://doi.org/10.5194/hess-22-2811-2018</w:t>
        </w:r>
      </w:hyperlink>
    </w:p>
    <w:p w14:paraId="06EFFFF7" w14:textId="77777777" w:rsidR="002A35EF" w:rsidRDefault="00000000">
      <w:pPr>
        <w:tabs>
          <w:tab w:val="left" w:pos="1179"/>
        </w:tabs>
        <w:spacing w:before="7" w:line="405" w:lineRule="auto"/>
        <w:ind w:left="111" w:right="109"/>
        <w:jc w:val="both"/>
      </w:pPr>
      <w:proofErr w:type="gramStart"/>
      <w:r>
        <w:rPr>
          <w:rFonts w:ascii="Arial" w:hAnsi="Arial"/>
        </w:rPr>
        <w:t xml:space="preserve">642  </w:t>
      </w:r>
      <w:proofErr w:type="spellStart"/>
      <w:r>
        <w:rPr>
          <w:color w:val="000009"/>
        </w:rPr>
        <w:t>Argüeso</w:t>
      </w:r>
      <w:proofErr w:type="spellEnd"/>
      <w:proofErr w:type="gramEnd"/>
      <w:r>
        <w:rPr>
          <w:color w:val="000009"/>
        </w:rPr>
        <w:t xml:space="preserve">, D., Evans, J.P., </w:t>
      </w:r>
      <w:proofErr w:type="spellStart"/>
      <w:r>
        <w:rPr>
          <w:color w:val="000009"/>
        </w:rPr>
        <w:t>Fita</w:t>
      </w:r>
      <w:proofErr w:type="spellEnd"/>
      <w:r>
        <w:rPr>
          <w:color w:val="000009"/>
        </w:rPr>
        <w:t xml:space="preserve">, L., 2013. Precipitation bias correction of very high resolution regional   </w:t>
      </w:r>
      <w:r>
        <w:rPr>
          <w:rFonts w:ascii="Arial" w:hAnsi="Arial"/>
        </w:rPr>
        <w:t>643</w:t>
      </w:r>
      <w:r>
        <w:rPr>
          <w:rFonts w:ascii="Arial" w:hAnsi="Arial"/>
        </w:rPr>
        <w:tab/>
      </w:r>
      <w:r>
        <w:rPr>
          <w:color w:val="000009"/>
        </w:rPr>
        <w:t>climate</w:t>
      </w:r>
      <w:r>
        <w:rPr>
          <w:color w:val="000009"/>
          <w:spacing w:val="-9"/>
        </w:rPr>
        <w:t xml:space="preserve"> </w:t>
      </w:r>
      <w:r>
        <w:rPr>
          <w:color w:val="000009"/>
        </w:rPr>
        <w:t>models.</w:t>
      </w:r>
      <w:r>
        <w:rPr>
          <w:color w:val="000009"/>
          <w:spacing w:val="-7"/>
        </w:rPr>
        <w:t xml:space="preserve"> </w:t>
      </w:r>
      <w:proofErr w:type="spellStart"/>
      <w:r>
        <w:rPr>
          <w:i/>
          <w:color w:val="000009"/>
        </w:rPr>
        <w:t>Hydrol</w:t>
      </w:r>
      <w:proofErr w:type="spellEnd"/>
      <w:r>
        <w:rPr>
          <w:i/>
          <w:color w:val="000009"/>
        </w:rPr>
        <w:t>.</w:t>
      </w:r>
      <w:r>
        <w:rPr>
          <w:i/>
          <w:color w:val="000009"/>
          <w:spacing w:val="-10"/>
        </w:rPr>
        <w:t xml:space="preserve"> </w:t>
      </w:r>
      <w:r>
        <w:rPr>
          <w:i/>
          <w:color w:val="000009"/>
        </w:rPr>
        <w:t>Earth</w:t>
      </w:r>
      <w:r>
        <w:rPr>
          <w:i/>
          <w:color w:val="000009"/>
          <w:spacing w:val="-10"/>
        </w:rPr>
        <w:t xml:space="preserve"> </w:t>
      </w:r>
      <w:r>
        <w:rPr>
          <w:i/>
          <w:color w:val="000009"/>
        </w:rPr>
        <w:t>Syst.</w:t>
      </w:r>
      <w:r>
        <w:rPr>
          <w:i/>
          <w:color w:val="000009"/>
          <w:spacing w:val="-9"/>
        </w:rPr>
        <w:t xml:space="preserve"> </w:t>
      </w:r>
      <w:r>
        <w:rPr>
          <w:i/>
          <w:color w:val="000009"/>
        </w:rPr>
        <w:t>Sci.</w:t>
      </w:r>
      <w:r>
        <w:rPr>
          <w:i/>
          <w:color w:val="000009"/>
          <w:spacing w:val="-10"/>
        </w:rPr>
        <w:t xml:space="preserve"> </w:t>
      </w:r>
      <w:r>
        <w:rPr>
          <w:b/>
          <w:color w:val="000009"/>
        </w:rPr>
        <w:t>17</w:t>
      </w:r>
      <w:r>
        <w:rPr>
          <w:color w:val="000009"/>
        </w:rPr>
        <w:t>,</w:t>
      </w:r>
      <w:r>
        <w:rPr>
          <w:color w:val="000009"/>
          <w:spacing w:val="-10"/>
        </w:rPr>
        <w:t xml:space="preserve"> </w:t>
      </w:r>
      <w:r>
        <w:rPr>
          <w:color w:val="000009"/>
        </w:rPr>
        <w:t>4379–4388.</w:t>
      </w:r>
      <w:r>
        <w:rPr>
          <w:color w:val="000009"/>
          <w:spacing w:val="-7"/>
        </w:rPr>
        <w:t xml:space="preserve"> </w:t>
      </w:r>
      <w:hyperlink r:id="rId18">
        <w:r>
          <w:rPr>
            <w:color w:val="0000CC"/>
            <w:u w:val="single" w:color="0000CC"/>
          </w:rPr>
          <w:t>https://doi.org/10.5194/hess-17-4379-2013</w:t>
        </w:r>
      </w:hyperlink>
      <w:r>
        <w:rPr>
          <w:color w:val="0000CC"/>
        </w:rPr>
        <w:t xml:space="preserve"> </w:t>
      </w:r>
      <w:r>
        <w:rPr>
          <w:rFonts w:ascii="Arial" w:hAnsi="Arial"/>
        </w:rPr>
        <w:t xml:space="preserve">644 </w:t>
      </w:r>
      <w:r>
        <w:rPr>
          <w:color w:val="000009"/>
        </w:rPr>
        <w:t xml:space="preserve">Arnell, N.W., Gosling, S.N., 2016. The impacts of climate change on river flood risk at the global </w:t>
      </w:r>
      <w:r>
        <w:rPr>
          <w:color w:val="000009"/>
          <w:spacing w:val="-3"/>
        </w:rPr>
        <w:t xml:space="preserve">scale. </w:t>
      </w:r>
      <w:r>
        <w:rPr>
          <w:rFonts w:ascii="Arial" w:hAnsi="Arial"/>
        </w:rPr>
        <w:t>645</w:t>
      </w:r>
      <w:r>
        <w:rPr>
          <w:rFonts w:ascii="Arial" w:hAnsi="Arial"/>
        </w:rPr>
        <w:tab/>
      </w:r>
      <w:r>
        <w:rPr>
          <w:i/>
          <w:color w:val="000009"/>
        </w:rPr>
        <w:t xml:space="preserve">Clim. Change </w:t>
      </w:r>
      <w:r>
        <w:rPr>
          <w:b/>
          <w:color w:val="000009"/>
        </w:rPr>
        <w:t>134</w:t>
      </w:r>
      <w:r>
        <w:rPr>
          <w:color w:val="000009"/>
        </w:rPr>
        <w:t>, 387–401.</w:t>
      </w:r>
      <w:r>
        <w:rPr>
          <w:color w:val="000009"/>
          <w:spacing w:val="-23"/>
        </w:rPr>
        <w:t xml:space="preserve"> </w:t>
      </w:r>
      <w:hyperlink r:id="rId19">
        <w:r>
          <w:rPr>
            <w:color w:val="0000CC"/>
            <w:u w:val="single" w:color="0000CC"/>
          </w:rPr>
          <w:t>https://doi.org/10.1007/s10584-014-1084-5</w:t>
        </w:r>
      </w:hyperlink>
    </w:p>
    <w:p w14:paraId="403B6286" w14:textId="77777777" w:rsidR="002A35EF" w:rsidRDefault="00000000">
      <w:pPr>
        <w:tabs>
          <w:tab w:val="left" w:pos="1179"/>
        </w:tabs>
        <w:spacing w:before="7" w:line="408" w:lineRule="auto"/>
        <w:ind w:left="111" w:right="103"/>
        <w:jc w:val="both"/>
      </w:pPr>
      <w:r>
        <w:rPr>
          <w:rFonts w:ascii="Arial" w:hAnsi="Arial"/>
        </w:rPr>
        <w:t xml:space="preserve">646   </w:t>
      </w:r>
      <w:r>
        <w:rPr>
          <w:color w:val="000009"/>
        </w:rPr>
        <w:t xml:space="preserve">Boé, J., Terray, L., Habets, F., Martin, E., 2007. Statistical and dynamical downscaling of the Seine    </w:t>
      </w:r>
      <w:r>
        <w:rPr>
          <w:rFonts w:ascii="Arial" w:hAnsi="Arial"/>
        </w:rPr>
        <w:t>647</w:t>
      </w:r>
      <w:r>
        <w:rPr>
          <w:rFonts w:ascii="Arial" w:hAnsi="Arial"/>
        </w:rPr>
        <w:tab/>
      </w:r>
      <w:r>
        <w:rPr>
          <w:color w:val="000009"/>
        </w:rPr>
        <w:t xml:space="preserve">basin    climate    for    hydro-meteorological    studies.    </w:t>
      </w:r>
      <w:r>
        <w:rPr>
          <w:i/>
          <w:color w:val="000009"/>
        </w:rPr>
        <w:t xml:space="preserve">Int.    J.    </w:t>
      </w:r>
      <w:proofErr w:type="spellStart"/>
      <w:r>
        <w:rPr>
          <w:i/>
          <w:color w:val="000009"/>
        </w:rPr>
        <w:t>Climatol</w:t>
      </w:r>
      <w:proofErr w:type="spellEnd"/>
      <w:r>
        <w:rPr>
          <w:i/>
          <w:color w:val="000009"/>
        </w:rPr>
        <w:t xml:space="preserve">.      </w:t>
      </w:r>
      <w:r>
        <w:rPr>
          <w:i/>
          <w:color w:val="000009"/>
          <w:spacing w:val="18"/>
        </w:rPr>
        <w:t xml:space="preserve"> </w:t>
      </w:r>
      <w:proofErr w:type="gramStart"/>
      <w:r>
        <w:rPr>
          <w:b/>
          <w:color w:val="000009"/>
        </w:rPr>
        <w:t>27</w:t>
      </w:r>
      <w:r>
        <w:rPr>
          <w:color w:val="000009"/>
        </w:rPr>
        <w:t xml:space="preserve">,   </w:t>
      </w:r>
      <w:proofErr w:type="gramEnd"/>
      <w:r>
        <w:rPr>
          <w:color w:val="000009"/>
          <w:spacing w:val="21"/>
        </w:rPr>
        <w:t xml:space="preserve"> </w:t>
      </w:r>
      <w:r>
        <w:rPr>
          <w:color w:val="000009"/>
        </w:rPr>
        <w:t>1643–1655.</w:t>
      </w:r>
      <w:r>
        <w:rPr>
          <w:color w:val="000009"/>
          <w:spacing w:val="-3"/>
        </w:rPr>
        <w:t xml:space="preserve"> </w:t>
      </w:r>
      <w:r>
        <w:rPr>
          <w:rFonts w:ascii="Arial" w:hAnsi="Arial"/>
        </w:rPr>
        <w:t>648</w:t>
      </w:r>
      <w:r>
        <w:rPr>
          <w:rFonts w:ascii="Arial" w:hAnsi="Arial"/>
        </w:rPr>
        <w:tab/>
      </w:r>
      <w:hyperlink r:id="rId20">
        <w:r>
          <w:rPr>
            <w:color w:val="0000CC"/>
            <w:u w:val="single" w:color="0000CC"/>
          </w:rPr>
          <w:t>https://doi.org/10.1002/joc.1602</w:t>
        </w:r>
      </w:hyperlink>
    </w:p>
    <w:p w14:paraId="413F8692" w14:textId="77777777" w:rsidR="002A35EF" w:rsidRDefault="00000000">
      <w:pPr>
        <w:tabs>
          <w:tab w:val="left" w:pos="837"/>
          <w:tab w:val="left" w:pos="1178"/>
        </w:tabs>
        <w:spacing w:before="7" w:line="403" w:lineRule="auto"/>
        <w:ind w:left="110" w:right="140"/>
      </w:pPr>
      <w:r>
        <w:rPr>
          <w:rFonts w:ascii="Arial" w:hAnsi="Arial"/>
        </w:rPr>
        <w:t>649</w:t>
      </w:r>
      <w:r>
        <w:rPr>
          <w:rFonts w:ascii="Arial" w:hAnsi="Arial"/>
        </w:rPr>
        <w:tab/>
      </w:r>
      <w:proofErr w:type="gramStart"/>
      <w:r>
        <w:rPr>
          <w:color w:val="000009"/>
        </w:rPr>
        <w:t>Cannon,  A.J.</w:t>
      </w:r>
      <w:proofErr w:type="gramEnd"/>
      <w:r>
        <w:rPr>
          <w:color w:val="000009"/>
        </w:rPr>
        <w:t xml:space="preserve">, 2020. </w:t>
      </w:r>
      <w:r>
        <w:rPr>
          <w:i/>
          <w:color w:val="000009"/>
        </w:rPr>
        <w:t xml:space="preserve">MBC </w:t>
      </w:r>
      <w:proofErr w:type="gramStart"/>
      <w:r>
        <w:rPr>
          <w:i/>
          <w:color w:val="000009"/>
        </w:rPr>
        <w:t>R  Package</w:t>
      </w:r>
      <w:proofErr w:type="gramEnd"/>
      <w:r>
        <w:rPr>
          <w:i/>
          <w:color w:val="000009"/>
        </w:rPr>
        <w:t xml:space="preserve">:  </w:t>
      </w:r>
      <w:proofErr w:type="gramStart"/>
      <w:r>
        <w:rPr>
          <w:i/>
          <w:color w:val="000009"/>
        </w:rPr>
        <w:t>Multivariate  Bias</w:t>
      </w:r>
      <w:proofErr w:type="gramEnd"/>
      <w:r>
        <w:rPr>
          <w:i/>
          <w:color w:val="000009"/>
        </w:rPr>
        <w:t xml:space="preserve">  </w:t>
      </w:r>
      <w:proofErr w:type="gramStart"/>
      <w:r>
        <w:rPr>
          <w:i/>
          <w:color w:val="000009"/>
        </w:rPr>
        <w:t>Correction  of</w:t>
      </w:r>
      <w:proofErr w:type="gramEnd"/>
      <w:r>
        <w:rPr>
          <w:i/>
          <w:color w:val="000009"/>
        </w:rPr>
        <w:t xml:space="preserve">  Climate</w:t>
      </w:r>
      <w:r>
        <w:rPr>
          <w:i/>
          <w:color w:val="000009"/>
          <w:spacing w:val="-25"/>
        </w:rPr>
        <w:t xml:space="preserve"> </w:t>
      </w:r>
      <w:proofErr w:type="gramStart"/>
      <w:r>
        <w:rPr>
          <w:i/>
          <w:color w:val="000009"/>
        </w:rPr>
        <w:t>Model  Outputs</w:t>
      </w:r>
      <w:proofErr w:type="gramEnd"/>
      <w:r>
        <w:rPr>
          <w:color w:val="000009"/>
        </w:rPr>
        <w:t>.</w:t>
      </w:r>
      <w:r>
        <w:rPr>
          <w:color w:val="000009"/>
          <w:spacing w:val="35"/>
        </w:rPr>
        <w:t xml:space="preserve"> </w:t>
      </w:r>
      <w:r>
        <w:rPr>
          <w:color w:val="000009"/>
        </w:rPr>
        <w:t xml:space="preserve">R </w:t>
      </w:r>
      <w:r>
        <w:rPr>
          <w:rFonts w:ascii="Arial" w:hAnsi="Arial"/>
        </w:rPr>
        <w:t>650</w:t>
      </w:r>
      <w:r>
        <w:rPr>
          <w:rFonts w:ascii="Arial" w:hAnsi="Arial"/>
        </w:rPr>
        <w:tab/>
      </w:r>
      <w:r>
        <w:rPr>
          <w:rFonts w:ascii="Arial" w:hAnsi="Arial"/>
        </w:rPr>
        <w:tab/>
      </w:r>
      <w:r>
        <w:rPr>
          <w:color w:val="000009"/>
        </w:rPr>
        <w:t>package version 0-10.5. Available at</w:t>
      </w:r>
      <w:r>
        <w:rPr>
          <w:color w:val="000009"/>
          <w:spacing w:val="-44"/>
        </w:rPr>
        <w:t xml:space="preserve"> </w:t>
      </w:r>
      <w:hyperlink r:id="rId21">
        <w:r>
          <w:rPr>
            <w:color w:val="0000CC"/>
            <w:u w:val="single" w:color="0000CC"/>
          </w:rPr>
          <w:t>https://cran.r-project.org/web/packages/MBC/</w:t>
        </w:r>
        <w:r>
          <w:rPr>
            <w:color w:val="0000CC"/>
            <w:spacing w:val="-10"/>
            <w:u w:val="single" w:color="0000CC"/>
          </w:rPr>
          <w:t xml:space="preserve"> </w:t>
        </w:r>
        <w:r>
          <w:rPr>
            <w:color w:val="0000CC"/>
            <w:u w:val="single" w:color="0000CC"/>
          </w:rPr>
          <w:t>index.htmlh</w:t>
        </w:r>
      </w:hyperlink>
      <w:r>
        <w:rPr>
          <w:color w:val="0000CC"/>
        </w:rPr>
        <w:t xml:space="preserve"> </w:t>
      </w:r>
      <w:r>
        <w:rPr>
          <w:rFonts w:ascii="Arial" w:hAnsi="Arial"/>
        </w:rPr>
        <w:t>651</w:t>
      </w:r>
      <w:r>
        <w:rPr>
          <w:rFonts w:ascii="Arial" w:hAnsi="Arial"/>
        </w:rPr>
        <w:tab/>
      </w:r>
      <w:proofErr w:type="gramStart"/>
      <w:r>
        <w:rPr>
          <w:color w:val="000009"/>
        </w:rPr>
        <w:t>Cannon,  A.J.,  2018</w:t>
      </w:r>
      <w:proofErr w:type="gramEnd"/>
      <w:r>
        <w:rPr>
          <w:color w:val="000009"/>
        </w:rPr>
        <w:t xml:space="preserve">.  </w:t>
      </w:r>
      <w:proofErr w:type="gramStart"/>
      <w:r>
        <w:rPr>
          <w:color w:val="000009"/>
        </w:rPr>
        <w:t>Multivariate  quantile</w:t>
      </w:r>
      <w:proofErr w:type="gramEnd"/>
      <w:r>
        <w:rPr>
          <w:color w:val="000009"/>
        </w:rPr>
        <w:t xml:space="preserve">  </w:t>
      </w:r>
      <w:proofErr w:type="gramStart"/>
      <w:r>
        <w:rPr>
          <w:color w:val="000009"/>
        </w:rPr>
        <w:t>mapping  bias</w:t>
      </w:r>
      <w:proofErr w:type="gramEnd"/>
      <w:r>
        <w:rPr>
          <w:color w:val="000009"/>
        </w:rPr>
        <w:t xml:space="preserve">  correction</w:t>
      </w:r>
      <w:proofErr w:type="gramStart"/>
      <w:r>
        <w:rPr>
          <w:color w:val="000009"/>
        </w:rPr>
        <w:t>:  an</w:t>
      </w:r>
      <w:proofErr w:type="gramEnd"/>
      <w:r>
        <w:rPr>
          <w:color w:val="000009"/>
          <w:spacing w:val="-9"/>
        </w:rPr>
        <w:t xml:space="preserve"> </w:t>
      </w:r>
      <w:r>
        <w:rPr>
          <w:color w:val="000009"/>
        </w:rPr>
        <w:t>N-dimensional</w:t>
      </w:r>
      <w:r>
        <w:rPr>
          <w:color w:val="000009"/>
          <w:spacing w:val="48"/>
        </w:rPr>
        <w:t xml:space="preserve"> </w:t>
      </w:r>
      <w:r>
        <w:rPr>
          <w:color w:val="000009"/>
        </w:rPr>
        <w:t xml:space="preserve">probability </w:t>
      </w:r>
      <w:r>
        <w:rPr>
          <w:rFonts w:ascii="Arial" w:hAnsi="Arial"/>
        </w:rPr>
        <w:t>652</w:t>
      </w:r>
      <w:r>
        <w:rPr>
          <w:rFonts w:ascii="Arial" w:hAnsi="Arial"/>
        </w:rPr>
        <w:tab/>
      </w:r>
      <w:r>
        <w:rPr>
          <w:rFonts w:ascii="Arial" w:hAnsi="Arial"/>
        </w:rPr>
        <w:tab/>
      </w:r>
      <w:r>
        <w:rPr>
          <w:color w:val="000009"/>
        </w:rPr>
        <w:t xml:space="preserve">density function transform for climate model simulations of multiple variables. </w:t>
      </w:r>
      <w:r>
        <w:rPr>
          <w:i/>
          <w:color w:val="000009"/>
        </w:rPr>
        <w:t>Clim. Dyn.</w:t>
      </w:r>
      <w:r>
        <w:rPr>
          <w:i/>
          <w:color w:val="000009"/>
          <w:spacing w:val="-5"/>
        </w:rPr>
        <w:t xml:space="preserve"> </w:t>
      </w:r>
      <w:r>
        <w:rPr>
          <w:b/>
          <w:color w:val="000009"/>
        </w:rPr>
        <w:t>50</w:t>
      </w:r>
      <w:r>
        <w:rPr>
          <w:color w:val="000009"/>
        </w:rPr>
        <w:t>,</w:t>
      </w:r>
      <w:r>
        <w:rPr>
          <w:color w:val="000009"/>
          <w:spacing w:val="-1"/>
        </w:rPr>
        <w:t xml:space="preserve"> </w:t>
      </w:r>
      <w:r>
        <w:rPr>
          <w:color w:val="000009"/>
        </w:rPr>
        <w:t xml:space="preserve">31– </w:t>
      </w:r>
      <w:r>
        <w:rPr>
          <w:rFonts w:ascii="Arial" w:hAnsi="Arial"/>
        </w:rPr>
        <w:t>653</w:t>
      </w:r>
      <w:r>
        <w:rPr>
          <w:rFonts w:ascii="Arial" w:hAnsi="Arial"/>
        </w:rPr>
        <w:tab/>
      </w:r>
      <w:r>
        <w:rPr>
          <w:rFonts w:ascii="Arial" w:hAnsi="Arial"/>
        </w:rPr>
        <w:tab/>
      </w:r>
      <w:r>
        <w:rPr>
          <w:color w:val="000009"/>
        </w:rPr>
        <w:t>49.</w:t>
      </w:r>
      <w:r>
        <w:rPr>
          <w:color w:val="000009"/>
          <w:spacing w:val="-19"/>
        </w:rPr>
        <w:t xml:space="preserve"> </w:t>
      </w:r>
      <w:hyperlink r:id="rId22">
        <w:r>
          <w:rPr>
            <w:color w:val="0000CC"/>
            <w:u w:val="single" w:color="0000CC"/>
          </w:rPr>
          <w:t>https://doi.org/10.1007/s00382-017-3580-6</w:t>
        </w:r>
      </w:hyperlink>
    </w:p>
    <w:p w14:paraId="3D1A6B5A" w14:textId="77777777" w:rsidR="002A35EF" w:rsidRDefault="002A35EF">
      <w:pPr>
        <w:spacing w:line="403" w:lineRule="auto"/>
        <w:sectPr w:rsidR="002A35EF">
          <w:pgSz w:w="11920" w:h="16850"/>
          <w:pgMar w:top="1320" w:right="1300" w:bottom="1000" w:left="580" w:header="0" w:footer="806" w:gutter="0"/>
          <w:cols w:space="720"/>
        </w:sectPr>
      </w:pPr>
    </w:p>
    <w:p w14:paraId="39952D25" w14:textId="77777777" w:rsidR="002A35EF" w:rsidRDefault="00000000">
      <w:pPr>
        <w:tabs>
          <w:tab w:val="left" w:pos="1178"/>
        </w:tabs>
        <w:spacing w:before="73" w:line="403" w:lineRule="auto"/>
        <w:ind w:left="110" w:right="102"/>
        <w:jc w:val="both"/>
      </w:pPr>
      <w:r>
        <w:rPr>
          <w:rFonts w:ascii="Arial" w:hAnsi="Arial"/>
        </w:rPr>
        <w:lastRenderedPageBreak/>
        <w:t xml:space="preserve">654 </w:t>
      </w:r>
      <w:r>
        <w:rPr>
          <w:color w:val="000009"/>
        </w:rPr>
        <w:t xml:space="preserve">Cannon, A.J., Sobie, S.R., Murdock, T.Q., 2015. </w:t>
      </w:r>
      <w:proofErr w:type="gramStart"/>
      <w:r>
        <w:rPr>
          <w:color w:val="000009"/>
        </w:rPr>
        <w:t>Bias  Correction</w:t>
      </w:r>
      <w:proofErr w:type="gramEnd"/>
      <w:r>
        <w:rPr>
          <w:color w:val="000009"/>
        </w:rPr>
        <w:t xml:space="preserve"> </w:t>
      </w:r>
      <w:proofErr w:type="gramStart"/>
      <w:r>
        <w:rPr>
          <w:color w:val="000009"/>
        </w:rPr>
        <w:t>of  GCM</w:t>
      </w:r>
      <w:proofErr w:type="gramEnd"/>
      <w:r>
        <w:rPr>
          <w:color w:val="000009"/>
        </w:rPr>
        <w:t xml:space="preserve">  Precipitation by </w:t>
      </w:r>
      <w:proofErr w:type="gramStart"/>
      <w:r>
        <w:rPr>
          <w:color w:val="000009"/>
        </w:rPr>
        <w:t xml:space="preserve">Quantile  </w:t>
      </w:r>
      <w:r>
        <w:rPr>
          <w:rFonts w:ascii="Arial" w:hAnsi="Arial"/>
        </w:rPr>
        <w:t>655</w:t>
      </w:r>
      <w:proofErr w:type="gramEnd"/>
      <w:r>
        <w:rPr>
          <w:rFonts w:ascii="Arial" w:hAnsi="Arial"/>
        </w:rPr>
        <w:tab/>
      </w:r>
      <w:r>
        <w:rPr>
          <w:color w:val="000009"/>
        </w:rPr>
        <w:t xml:space="preserve">Mapping: How Well Do Methods Preserve Changes in Quantiles and Extremes? </w:t>
      </w:r>
      <w:r>
        <w:rPr>
          <w:i/>
          <w:color w:val="000009"/>
        </w:rPr>
        <w:t>J. Clim</w:t>
      </w:r>
      <w:r>
        <w:rPr>
          <w:color w:val="000009"/>
        </w:rPr>
        <w:t>.</w:t>
      </w:r>
      <w:r>
        <w:rPr>
          <w:color w:val="000009"/>
          <w:spacing w:val="-28"/>
        </w:rPr>
        <w:t xml:space="preserve"> </w:t>
      </w:r>
      <w:r>
        <w:rPr>
          <w:b/>
          <w:color w:val="000009"/>
        </w:rPr>
        <w:t>28</w:t>
      </w:r>
      <w:r>
        <w:rPr>
          <w:color w:val="000009"/>
        </w:rPr>
        <w:t>,</w:t>
      </w:r>
      <w:r>
        <w:rPr>
          <w:color w:val="000009"/>
          <w:spacing w:val="-4"/>
        </w:rPr>
        <w:t xml:space="preserve"> </w:t>
      </w:r>
      <w:r>
        <w:rPr>
          <w:color w:val="000009"/>
        </w:rPr>
        <w:t xml:space="preserve">6938– </w:t>
      </w:r>
      <w:r>
        <w:rPr>
          <w:rFonts w:ascii="Arial" w:hAnsi="Arial"/>
        </w:rPr>
        <w:t>656</w:t>
      </w:r>
      <w:r>
        <w:rPr>
          <w:rFonts w:ascii="Arial" w:hAnsi="Arial"/>
        </w:rPr>
        <w:tab/>
      </w:r>
      <w:r>
        <w:rPr>
          <w:color w:val="000009"/>
        </w:rPr>
        <w:t>6959.</w:t>
      </w:r>
      <w:r>
        <w:rPr>
          <w:color w:val="000009"/>
          <w:spacing w:val="-22"/>
        </w:rPr>
        <w:t xml:space="preserve"> </w:t>
      </w:r>
      <w:hyperlink r:id="rId23">
        <w:r>
          <w:rPr>
            <w:color w:val="0000CC"/>
            <w:u w:val="single" w:color="0000CC"/>
          </w:rPr>
          <w:t>https://doi.org/10.1175/JCLI-D-14-00754.1</w:t>
        </w:r>
      </w:hyperlink>
    </w:p>
    <w:p w14:paraId="2AF1A8ED" w14:textId="77777777" w:rsidR="002A35EF" w:rsidRDefault="00000000">
      <w:pPr>
        <w:tabs>
          <w:tab w:val="left" w:pos="1179"/>
        </w:tabs>
        <w:spacing w:before="9" w:line="405" w:lineRule="auto"/>
        <w:ind w:left="111" w:right="103"/>
        <w:jc w:val="both"/>
      </w:pPr>
      <w:r>
        <w:rPr>
          <w:rFonts w:ascii="Arial" w:hAnsi="Arial"/>
        </w:rPr>
        <w:t xml:space="preserve">657      </w:t>
      </w:r>
      <w:r>
        <w:rPr>
          <w:color w:val="000009"/>
        </w:rPr>
        <w:t xml:space="preserve">Casanueva, A., Kotlarski, S., Herrera, S., Fernández, J., Gutiérrez, J.M., Boberg, F., Colette, A.,      </w:t>
      </w:r>
      <w:r>
        <w:rPr>
          <w:rFonts w:ascii="Arial" w:hAnsi="Arial"/>
        </w:rPr>
        <w:t>658</w:t>
      </w:r>
      <w:r>
        <w:rPr>
          <w:rFonts w:ascii="Arial" w:hAnsi="Arial"/>
        </w:rPr>
        <w:tab/>
      </w:r>
      <w:r>
        <w:rPr>
          <w:color w:val="000009"/>
        </w:rPr>
        <w:t>Christensen,</w:t>
      </w:r>
      <w:r>
        <w:rPr>
          <w:color w:val="000009"/>
          <w:spacing w:val="22"/>
        </w:rPr>
        <w:t xml:space="preserve"> </w:t>
      </w:r>
      <w:r>
        <w:rPr>
          <w:color w:val="000009"/>
        </w:rPr>
        <w:t>O.B.,</w:t>
      </w:r>
      <w:r>
        <w:rPr>
          <w:color w:val="000009"/>
          <w:spacing w:val="22"/>
        </w:rPr>
        <w:t xml:space="preserve"> </w:t>
      </w:r>
      <w:r>
        <w:rPr>
          <w:color w:val="000009"/>
        </w:rPr>
        <w:t>Goergen,</w:t>
      </w:r>
      <w:r>
        <w:rPr>
          <w:color w:val="000009"/>
          <w:spacing w:val="24"/>
        </w:rPr>
        <w:t xml:space="preserve"> </w:t>
      </w:r>
      <w:r>
        <w:rPr>
          <w:color w:val="000009"/>
        </w:rPr>
        <w:t>K.,</w:t>
      </w:r>
      <w:r>
        <w:rPr>
          <w:color w:val="000009"/>
          <w:spacing w:val="20"/>
        </w:rPr>
        <w:t xml:space="preserve"> </w:t>
      </w:r>
      <w:r>
        <w:rPr>
          <w:color w:val="000009"/>
        </w:rPr>
        <w:t>Jacob,</w:t>
      </w:r>
      <w:r>
        <w:rPr>
          <w:color w:val="000009"/>
          <w:spacing w:val="24"/>
        </w:rPr>
        <w:t xml:space="preserve"> </w:t>
      </w:r>
      <w:r>
        <w:rPr>
          <w:color w:val="000009"/>
        </w:rPr>
        <w:t>D.,</w:t>
      </w:r>
      <w:r>
        <w:rPr>
          <w:color w:val="000009"/>
          <w:spacing w:val="22"/>
        </w:rPr>
        <w:t xml:space="preserve"> </w:t>
      </w:r>
      <w:r>
        <w:rPr>
          <w:color w:val="000009"/>
        </w:rPr>
        <w:t>Keuler,</w:t>
      </w:r>
      <w:r>
        <w:rPr>
          <w:color w:val="000009"/>
          <w:spacing w:val="18"/>
        </w:rPr>
        <w:t xml:space="preserve"> </w:t>
      </w:r>
      <w:r>
        <w:rPr>
          <w:color w:val="000009"/>
        </w:rPr>
        <w:t>K.,</w:t>
      </w:r>
      <w:r>
        <w:rPr>
          <w:color w:val="000009"/>
          <w:spacing w:val="24"/>
        </w:rPr>
        <w:t xml:space="preserve"> </w:t>
      </w:r>
      <w:r>
        <w:rPr>
          <w:color w:val="000009"/>
        </w:rPr>
        <w:t>Nikulin,</w:t>
      </w:r>
      <w:r>
        <w:rPr>
          <w:color w:val="000009"/>
          <w:spacing w:val="20"/>
        </w:rPr>
        <w:t xml:space="preserve"> </w:t>
      </w:r>
      <w:r>
        <w:rPr>
          <w:color w:val="000009"/>
        </w:rPr>
        <w:t>G.,</w:t>
      </w:r>
      <w:r>
        <w:rPr>
          <w:color w:val="000009"/>
          <w:spacing w:val="22"/>
        </w:rPr>
        <w:t xml:space="preserve"> </w:t>
      </w:r>
      <w:r>
        <w:rPr>
          <w:color w:val="000009"/>
        </w:rPr>
        <w:t>Teichmann,</w:t>
      </w:r>
      <w:r>
        <w:rPr>
          <w:color w:val="000009"/>
          <w:spacing w:val="24"/>
        </w:rPr>
        <w:t xml:space="preserve"> </w:t>
      </w:r>
      <w:r>
        <w:rPr>
          <w:color w:val="000009"/>
        </w:rPr>
        <w:t>C.,</w:t>
      </w:r>
      <w:r>
        <w:rPr>
          <w:color w:val="000009"/>
          <w:spacing w:val="22"/>
        </w:rPr>
        <w:t xml:space="preserve"> </w:t>
      </w:r>
      <w:proofErr w:type="spellStart"/>
      <w:r>
        <w:rPr>
          <w:color w:val="000009"/>
        </w:rPr>
        <w:t>Vautard</w:t>
      </w:r>
      <w:proofErr w:type="spellEnd"/>
      <w:r>
        <w:rPr>
          <w:color w:val="000009"/>
        </w:rPr>
        <w:t>,</w:t>
      </w:r>
      <w:r>
        <w:rPr>
          <w:color w:val="000009"/>
          <w:spacing w:val="24"/>
        </w:rPr>
        <w:t xml:space="preserve"> </w:t>
      </w:r>
      <w:r>
        <w:rPr>
          <w:color w:val="000009"/>
        </w:rPr>
        <w:t xml:space="preserve">R., </w:t>
      </w:r>
      <w:r>
        <w:rPr>
          <w:rFonts w:ascii="Arial" w:hAnsi="Arial"/>
        </w:rPr>
        <w:t>659</w:t>
      </w:r>
      <w:r>
        <w:rPr>
          <w:rFonts w:ascii="Arial" w:hAnsi="Arial"/>
        </w:rPr>
        <w:tab/>
      </w:r>
      <w:r>
        <w:rPr>
          <w:color w:val="000009"/>
        </w:rPr>
        <w:t xml:space="preserve">2016. Daily precipitation statistics in a EURO-CORDEX RCM ensemble: added value </w:t>
      </w:r>
      <w:proofErr w:type="gramStart"/>
      <w:r>
        <w:rPr>
          <w:color w:val="000009"/>
        </w:rPr>
        <w:t xml:space="preserve">of </w:t>
      </w:r>
      <w:r>
        <w:rPr>
          <w:color w:val="000009"/>
          <w:spacing w:val="40"/>
        </w:rPr>
        <w:t xml:space="preserve"> </w:t>
      </w:r>
      <w:r>
        <w:rPr>
          <w:color w:val="000009"/>
        </w:rPr>
        <w:t>raw</w:t>
      </w:r>
      <w:proofErr w:type="gramEnd"/>
      <w:r>
        <w:rPr>
          <w:color w:val="000009"/>
          <w:spacing w:val="3"/>
        </w:rPr>
        <w:t xml:space="preserve"> </w:t>
      </w:r>
      <w:r>
        <w:rPr>
          <w:color w:val="000009"/>
          <w:spacing w:val="-3"/>
        </w:rPr>
        <w:t xml:space="preserve">and </w:t>
      </w:r>
      <w:r>
        <w:rPr>
          <w:rFonts w:ascii="Arial" w:hAnsi="Arial"/>
        </w:rPr>
        <w:t>660</w:t>
      </w:r>
      <w:r>
        <w:rPr>
          <w:rFonts w:ascii="Arial" w:hAnsi="Arial"/>
        </w:rPr>
        <w:tab/>
      </w:r>
      <w:r>
        <w:rPr>
          <w:color w:val="000009"/>
        </w:rPr>
        <w:t xml:space="preserve">bias-corrected         high-resolution         simulations.         </w:t>
      </w:r>
      <w:r>
        <w:rPr>
          <w:i/>
          <w:color w:val="000009"/>
        </w:rPr>
        <w:t>Clim.         Dyn</w:t>
      </w:r>
      <w:r>
        <w:rPr>
          <w:color w:val="000009"/>
        </w:rPr>
        <w:t xml:space="preserve">.         </w:t>
      </w:r>
      <w:proofErr w:type="gramStart"/>
      <w:r>
        <w:rPr>
          <w:b/>
          <w:color w:val="000009"/>
        </w:rPr>
        <w:t>47</w:t>
      </w:r>
      <w:r>
        <w:rPr>
          <w:color w:val="000009"/>
        </w:rPr>
        <w:t xml:space="preserve">,   </w:t>
      </w:r>
      <w:proofErr w:type="gramEnd"/>
      <w:r>
        <w:rPr>
          <w:color w:val="000009"/>
        </w:rPr>
        <w:t xml:space="preserve">      </w:t>
      </w:r>
      <w:r>
        <w:rPr>
          <w:color w:val="000009"/>
          <w:spacing w:val="1"/>
        </w:rPr>
        <w:t xml:space="preserve"> </w:t>
      </w:r>
      <w:r>
        <w:rPr>
          <w:color w:val="000009"/>
        </w:rPr>
        <w:t>719–737.</w:t>
      </w:r>
    </w:p>
    <w:p w14:paraId="13EA66B0" w14:textId="77777777" w:rsidR="002A35EF" w:rsidRDefault="00000000">
      <w:pPr>
        <w:tabs>
          <w:tab w:val="left" w:pos="1179"/>
        </w:tabs>
        <w:spacing w:before="7"/>
        <w:ind w:left="111"/>
        <w:jc w:val="both"/>
      </w:pPr>
      <w:r>
        <w:rPr>
          <w:rFonts w:ascii="Arial"/>
        </w:rPr>
        <w:t>661</w:t>
      </w:r>
      <w:r>
        <w:rPr>
          <w:rFonts w:ascii="Arial"/>
        </w:rPr>
        <w:tab/>
      </w:r>
      <w:hyperlink r:id="rId24">
        <w:r>
          <w:rPr>
            <w:color w:val="0000CC"/>
            <w:u w:val="single" w:color="0000CC"/>
          </w:rPr>
          <w:t>https://doi.org/10.1007/s00382-015-2865-x</w:t>
        </w:r>
      </w:hyperlink>
    </w:p>
    <w:p w14:paraId="22723891" w14:textId="77777777" w:rsidR="002A35EF" w:rsidRDefault="00000000">
      <w:pPr>
        <w:tabs>
          <w:tab w:val="left" w:pos="837"/>
          <w:tab w:val="left" w:pos="1178"/>
        </w:tabs>
        <w:spacing w:before="177" w:line="403" w:lineRule="auto"/>
        <w:ind w:left="110" w:right="142"/>
      </w:pPr>
      <w:r>
        <w:rPr>
          <w:rFonts w:ascii="Arial" w:hAnsi="Arial"/>
        </w:rPr>
        <w:t>662</w:t>
      </w:r>
      <w:r>
        <w:rPr>
          <w:rFonts w:ascii="Arial" w:hAnsi="Arial"/>
        </w:rPr>
        <w:tab/>
      </w:r>
      <w:r>
        <w:rPr>
          <w:color w:val="000009"/>
        </w:rPr>
        <w:t>Chiew,</w:t>
      </w:r>
      <w:r>
        <w:rPr>
          <w:color w:val="000009"/>
          <w:spacing w:val="-6"/>
        </w:rPr>
        <w:t xml:space="preserve"> </w:t>
      </w:r>
      <w:r>
        <w:rPr>
          <w:color w:val="000009"/>
        </w:rPr>
        <w:t>F.H.S.,</w:t>
      </w:r>
      <w:r>
        <w:rPr>
          <w:color w:val="000009"/>
          <w:spacing w:val="-9"/>
        </w:rPr>
        <w:t xml:space="preserve"> </w:t>
      </w:r>
      <w:r>
        <w:rPr>
          <w:color w:val="000009"/>
        </w:rPr>
        <w:t>Teng,</w:t>
      </w:r>
      <w:r>
        <w:rPr>
          <w:color w:val="000009"/>
          <w:spacing w:val="-8"/>
        </w:rPr>
        <w:t xml:space="preserve"> </w:t>
      </w:r>
      <w:r>
        <w:rPr>
          <w:color w:val="000009"/>
        </w:rPr>
        <w:t>J.,</w:t>
      </w:r>
      <w:r>
        <w:rPr>
          <w:color w:val="000009"/>
          <w:spacing w:val="-8"/>
        </w:rPr>
        <w:t xml:space="preserve"> </w:t>
      </w:r>
      <w:r>
        <w:rPr>
          <w:color w:val="000009"/>
        </w:rPr>
        <w:t>Vaze,</w:t>
      </w:r>
      <w:r>
        <w:rPr>
          <w:color w:val="000009"/>
          <w:spacing w:val="-4"/>
        </w:rPr>
        <w:t xml:space="preserve"> </w:t>
      </w:r>
      <w:r>
        <w:rPr>
          <w:color w:val="000009"/>
        </w:rPr>
        <w:t>J.,</w:t>
      </w:r>
      <w:r>
        <w:rPr>
          <w:color w:val="000009"/>
          <w:spacing w:val="-9"/>
        </w:rPr>
        <w:t xml:space="preserve"> </w:t>
      </w:r>
      <w:proofErr w:type="spellStart"/>
      <w:r>
        <w:rPr>
          <w:color w:val="000009"/>
        </w:rPr>
        <w:t>Kirono</w:t>
      </w:r>
      <w:proofErr w:type="spellEnd"/>
      <w:r>
        <w:rPr>
          <w:color w:val="000009"/>
        </w:rPr>
        <w:t>,</w:t>
      </w:r>
      <w:r>
        <w:rPr>
          <w:color w:val="000009"/>
          <w:spacing w:val="-6"/>
        </w:rPr>
        <w:t xml:space="preserve"> </w:t>
      </w:r>
      <w:r>
        <w:rPr>
          <w:color w:val="000009"/>
        </w:rPr>
        <w:t>D.G.C.,</w:t>
      </w:r>
      <w:r>
        <w:rPr>
          <w:color w:val="000009"/>
          <w:spacing w:val="-6"/>
        </w:rPr>
        <w:t xml:space="preserve"> </w:t>
      </w:r>
      <w:r>
        <w:rPr>
          <w:color w:val="000009"/>
        </w:rPr>
        <w:t>2009.</w:t>
      </w:r>
      <w:r>
        <w:rPr>
          <w:color w:val="000009"/>
          <w:spacing w:val="-6"/>
        </w:rPr>
        <w:t xml:space="preserve"> </w:t>
      </w:r>
      <w:r>
        <w:rPr>
          <w:color w:val="000009"/>
        </w:rPr>
        <w:t>Influence</w:t>
      </w:r>
      <w:r>
        <w:rPr>
          <w:color w:val="000009"/>
          <w:spacing w:val="-3"/>
        </w:rPr>
        <w:t xml:space="preserve"> </w:t>
      </w:r>
      <w:r>
        <w:rPr>
          <w:color w:val="000009"/>
        </w:rPr>
        <w:t>of</w:t>
      </w:r>
      <w:r>
        <w:rPr>
          <w:color w:val="000009"/>
          <w:spacing w:val="-3"/>
        </w:rPr>
        <w:t xml:space="preserve"> </w:t>
      </w:r>
      <w:r>
        <w:rPr>
          <w:color w:val="000009"/>
        </w:rPr>
        <w:t>global</w:t>
      </w:r>
      <w:r>
        <w:rPr>
          <w:color w:val="000009"/>
          <w:spacing w:val="-5"/>
        </w:rPr>
        <w:t xml:space="preserve"> </w:t>
      </w:r>
      <w:r>
        <w:rPr>
          <w:color w:val="000009"/>
        </w:rPr>
        <w:t>climate</w:t>
      </w:r>
      <w:r>
        <w:rPr>
          <w:color w:val="000009"/>
          <w:spacing w:val="-3"/>
        </w:rPr>
        <w:t xml:space="preserve"> </w:t>
      </w:r>
      <w:r>
        <w:rPr>
          <w:color w:val="000009"/>
        </w:rPr>
        <w:t>model</w:t>
      </w:r>
      <w:r>
        <w:rPr>
          <w:color w:val="000009"/>
          <w:spacing w:val="-3"/>
        </w:rPr>
        <w:t xml:space="preserve"> </w:t>
      </w:r>
      <w:r>
        <w:rPr>
          <w:color w:val="000009"/>
        </w:rPr>
        <w:t>selection</w:t>
      </w:r>
      <w:r>
        <w:rPr>
          <w:color w:val="000009"/>
          <w:spacing w:val="-6"/>
        </w:rPr>
        <w:t xml:space="preserve"> </w:t>
      </w:r>
      <w:r>
        <w:rPr>
          <w:color w:val="000009"/>
        </w:rPr>
        <w:t xml:space="preserve">on </w:t>
      </w:r>
      <w:r>
        <w:rPr>
          <w:rFonts w:ascii="Arial" w:hAnsi="Arial"/>
        </w:rPr>
        <w:t>663</w:t>
      </w:r>
      <w:r>
        <w:rPr>
          <w:rFonts w:ascii="Arial" w:hAnsi="Arial"/>
        </w:rPr>
        <w:tab/>
      </w:r>
      <w:r>
        <w:rPr>
          <w:rFonts w:ascii="Arial" w:hAnsi="Arial"/>
        </w:rPr>
        <w:tab/>
      </w:r>
      <w:r>
        <w:rPr>
          <w:color w:val="000009"/>
        </w:rPr>
        <w:t xml:space="preserve">runoff impact assessment. </w:t>
      </w:r>
      <w:r>
        <w:rPr>
          <w:i/>
          <w:color w:val="000009"/>
        </w:rPr>
        <w:t xml:space="preserve">J. </w:t>
      </w:r>
      <w:proofErr w:type="spellStart"/>
      <w:r>
        <w:rPr>
          <w:i/>
          <w:color w:val="000009"/>
        </w:rPr>
        <w:t>Hydrol</w:t>
      </w:r>
      <w:proofErr w:type="spellEnd"/>
      <w:r>
        <w:rPr>
          <w:i/>
          <w:color w:val="000009"/>
        </w:rPr>
        <w:t xml:space="preserve">. </w:t>
      </w:r>
      <w:r>
        <w:rPr>
          <w:b/>
          <w:color w:val="000009"/>
        </w:rPr>
        <w:t>379</w:t>
      </w:r>
      <w:r>
        <w:rPr>
          <w:color w:val="000009"/>
        </w:rPr>
        <w:t>,</w:t>
      </w:r>
      <w:r>
        <w:rPr>
          <w:color w:val="000009"/>
          <w:spacing w:val="-30"/>
        </w:rPr>
        <w:t xml:space="preserve"> </w:t>
      </w:r>
      <w:r>
        <w:rPr>
          <w:color w:val="000009"/>
        </w:rPr>
        <w:t>172–180.</w:t>
      </w:r>
      <w:r>
        <w:rPr>
          <w:color w:val="000009"/>
          <w:spacing w:val="-10"/>
        </w:rPr>
        <w:t xml:space="preserve"> </w:t>
      </w:r>
      <w:hyperlink r:id="rId25">
        <w:r>
          <w:rPr>
            <w:color w:val="0000CC"/>
            <w:u w:val="single" w:color="0000CC"/>
          </w:rPr>
          <w:t>https://doi.org/10.1016/j.jhydrol.2009.10.004</w:t>
        </w:r>
      </w:hyperlink>
      <w:r>
        <w:rPr>
          <w:color w:val="0000CC"/>
        </w:rPr>
        <w:t xml:space="preserve"> </w:t>
      </w:r>
      <w:r>
        <w:rPr>
          <w:rFonts w:ascii="Arial" w:hAnsi="Arial"/>
        </w:rPr>
        <w:t>664</w:t>
      </w:r>
      <w:r>
        <w:rPr>
          <w:rFonts w:ascii="Arial" w:hAnsi="Arial"/>
        </w:rPr>
        <w:tab/>
      </w:r>
      <w:r>
        <w:rPr>
          <w:color w:val="000009"/>
        </w:rPr>
        <w:t>Christensen,</w:t>
      </w:r>
      <w:r>
        <w:rPr>
          <w:color w:val="000009"/>
          <w:spacing w:val="-13"/>
        </w:rPr>
        <w:t xml:space="preserve"> </w:t>
      </w:r>
      <w:r>
        <w:rPr>
          <w:color w:val="000009"/>
        </w:rPr>
        <w:t>J.H.,</w:t>
      </w:r>
      <w:r>
        <w:rPr>
          <w:color w:val="000009"/>
          <w:spacing w:val="-13"/>
        </w:rPr>
        <w:t xml:space="preserve"> </w:t>
      </w:r>
      <w:r>
        <w:rPr>
          <w:color w:val="000009"/>
        </w:rPr>
        <w:t>Boberg,</w:t>
      </w:r>
      <w:r>
        <w:rPr>
          <w:color w:val="000009"/>
          <w:spacing w:val="-13"/>
        </w:rPr>
        <w:t xml:space="preserve"> </w:t>
      </w:r>
      <w:r>
        <w:rPr>
          <w:color w:val="000009"/>
        </w:rPr>
        <w:t>F.,</w:t>
      </w:r>
      <w:r>
        <w:rPr>
          <w:color w:val="000009"/>
          <w:spacing w:val="-11"/>
        </w:rPr>
        <w:t xml:space="preserve"> </w:t>
      </w:r>
      <w:r>
        <w:rPr>
          <w:color w:val="000009"/>
        </w:rPr>
        <w:t>Christensen,</w:t>
      </w:r>
      <w:r>
        <w:rPr>
          <w:color w:val="000009"/>
          <w:spacing w:val="-13"/>
        </w:rPr>
        <w:t xml:space="preserve"> </w:t>
      </w:r>
      <w:r>
        <w:rPr>
          <w:color w:val="000009"/>
        </w:rPr>
        <w:t>O.B.,</w:t>
      </w:r>
      <w:r>
        <w:rPr>
          <w:color w:val="000009"/>
          <w:spacing w:val="-11"/>
        </w:rPr>
        <w:t xml:space="preserve"> </w:t>
      </w:r>
      <w:r>
        <w:rPr>
          <w:color w:val="000009"/>
        </w:rPr>
        <w:t>Lucas-Picher,</w:t>
      </w:r>
      <w:r>
        <w:rPr>
          <w:color w:val="000009"/>
          <w:spacing w:val="-13"/>
        </w:rPr>
        <w:t xml:space="preserve"> </w:t>
      </w:r>
      <w:r>
        <w:rPr>
          <w:color w:val="000009"/>
        </w:rPr>
        <w:t>P.,</w:t>
      </w:r>
      <w:r>
        <w:rPr>
          <w:color w:val="000009"/>
          <w:spacing w:val="-11"/>
        </w:rPr>
        <w:t xml:space="preserve"> </w:t>
      </w:r>
      <w:r>
        <w:rPr>
          <w:color w:val="000009"/>
        </w:rPr>
        <w:t>2008.</w:t>
      </w:r>
      <w:r>
        <w:rPr>
          <w:color w:val="000009"/>
          <w:spacing w:val="-13"/>
        </w:rPr>
        <w:t xml:space="preserve"> </w:t>
      </w:r>
      <w:r>
        <w:rPr>
          <w:color w:val="000009"/>
        </w:rPr>
        <w:t>On</w:t>
      </w:r>
      <w:r>
        <w:rPr>
          <w:color w:val="000009"/>
          <w:spacing w:val="-11"/>
        </w:rPr>
        <w:t xml:space="preserve"> </w:t>
      </w:r>
      <w:r>
        <w:rPr>
          <w:color w:val="000009"/>
        </w:rPr>
        <w:t>the</w:t>
      </w:r>
      <w:r>
        <w:rPr>
          <w:color w:val="000009"/>
          <w:spacing w:val="-10"/>
        </w:rPr>
        <w:t xml:space="preserve"> </w:t>
      </w:r>
      <w:r>
        <w:rPr>
          <w:color w:val="000009"/>
        </w:rPr>
        <w:t>need</w:t>
      </w:r>
      <w:r>
        <w:rPr>
          <w:color w:val="000009"/>
          <w:spacing w:val="-11"/>
        </w:rPr>
        <w:t xml:space="preserve"> </w:t>
      </w:r>
      <w:r>
        <w:rPr>
          <w:color w:val="000009"/>
        </w:rPr>
        <w:t>for</w:t>
      </w:r>
      <w:r>
        <w:rPr>
          <w:color w:val="000009"/>
          <w:spacing w:val="-10"/>
        </w:rPr>
        <w:t xml:space="preserve"> </w:t>
      </w:r>
      <w:r>
        <w:rPr>
          <w:color w:val="000009"/>
        </w:rPr>
        <w:t>bias</w:t>
      </w:r>
      <w:r>
        <w:rPr>
          <w:color w:val="000009"/>
          <w:spacing w:val="-13"/>
        </w:rPr>
        <w:t xml:space="preserve"> </w:t>
      </w:r>
      <w:r>
        <w:rPr>
          <w:color w:val="000009"/>
        </w:rPr>
        <w:t xml:space="preserve">correction </w:t>
      </w:r>
      <w:r>
        <w:rPr>
          <w:rFonts w:ascii="Arial" w:hAnsi="Arial"/>
        </w:rPr>
        <w:t>665</w:t>
      </w:r>
      <w:r>
        <w:rPr>
          <w:rFonts w:ascii="Arial" w:hAnsi="Arial"/>
        </w:rPr>
        <w:tab/>
      </w:r>
      <w:r>
        <w:rPr>
          <w:rFonts w:ascii="Arial" w:hAnsi="Arial"/>
        </w:rPr>
        <w:tab/>
      </w:r>
      <w:r>
        <w:rPr>
          <w:color w:val="000009"/>
        </w:rPr>
        <w:t xml:space="preserve">of regional   </w:t>
      </w:r>
      <w:r>
        <w:rPr>
          <w:color w:val="000009"/>
          <w:spacing w:val="40"/>
        </w:rPr>
        <w:t xml:space="preserve"> </w:t>
      </w:r>
      <w:r>
        <w:rPr>
          <w:color w:val="000009"/>
        </w:rPr>
        <w:t xml:space="preserve">climate change projections of temperature and precipitation.  </w:t>
      </w:r>
      <w:proofErr w:type="spellStart"/>
      <w:r>
        <w:rPr>
          <w:i/>
          <w:color w:val="000009"/>
        </w:rPr>
        <w:t>Geophys</w:t>
      </w:r>
      <w:proofErr w:type="spellEnd"/>
      <w:r>
        <w:rPr>
          <w:i/>
          <w:color w:val="000009"/>
        </w:rPr>
        <w:t>. Res. Lett</w:t>
      </w:r>
      <w:r>
        <w:rPr>
          <w:color w:val="000009"/>
        </w:rPr>
        <w:t>.</w:t>
      </w:r>
      <w:r>
        <w:rPr>
          <w:color w:val="000009"/>
          <w:spacing w:val="23"/>
        </w:rPr>
        <w:t xml:space="preserve"> </w:t>
      </w:r>
      <w:r>
        <w:rPr>
          <w:b/>
          <w:color w:val="000009"/>
        </w:rPr>
        <w:t>35</w:t>
      </w:r>
      <w:r>
        <w:rPr>
          <w:color w:val="000009"/>
        </w:rPr>
        <w:t xml:space="preserve">, </w:t>
      </w:r>
      <w:r>
        <w:rPr>
          <w:rFonts w:ascii="Arial" w:hAnsi="Arial"/>
        </w:rPr>
        <w:t>666</w:t>
      </w:r>
      <w:r>
        <w:rPr>
          <w:rFonts w:ascii="Arial" w:hAnsi="Arial"/>
        </w:rPr>
        <w:tab/>
      </w:r>
      <w:r>
        <w:rPr>
          <w:rFonts w:ascii="Arial" w:hAnsi="Arial"/>
        </w:rPr>
        <w:tab/>
      </w:r>
      <w:r>
        <w:rPr>
          <w:color w:val="000009"/>
        </w:rPr>
        <w:t>L20709</w:t>
      </w:r>
      <w:r>
        <w:rPr>
          <w:color w:val="0000CC"/>
        </w:rPr>
        <w:t>.</w:t>
      </w:r>
      <w:r>
        <w:rPr>
          <w:color w:val="0000CC"/>
          <w:spacing w:val="-18"/>
        </w:rPr>
        <w:t xml:space="preserve"> </w:t>
      </w:r>
      <w:hyperlink r:id="rId26">
        <w:r>
          <w:rPr>
            <w:color w:val="0000CC"/>
            <w:u w:val="single" w:color="0000CC"/>
          </w:rPr>
          <w:t>https://doi.org/10.1029/2008GL035694</w:t>
        </w:r>
      </w:hyperlink>
    </w:p>
    <w:p w14:paraId="12F0E939" w14:textId="77777777" w:rsidR="002A35EF" w:rsidRDefault="00000000">
      <w:pPr>
        <w:spacing w:before="9"/>
        <w:ind w:left="111"/>
        <w:jc w:val="both"/>
      </w:pPr>
      <w:r>
        <w:rPr>
          <w:rFonts w:ascii="Arial"/>
        </w:rPr>
        <w:t xml:space="preserve">667   </w:t>
      </w:r>
      <w:proofErr w:type="gramStart"/>
      <w:r>
        <w:rPr>
          <w:color w:val="000009"/>
        </w:rPr>
        <w:t>Christensen,  J.H.,  Christensen,  O.B.,  2007</w:t>
      </w:r>
      <w:proofErr w:type="gramEnd"/>
      <w:r>
        <w:rPr>
          <w:color w:val="000009"/>
        </w:rPr>
        <w:t xml:space="preserve">.  </w:t>
      </w:r>
      <w:proofErr w:type="gramStart"/>
      <w:r>
        <w:rPr>
          <w:color w:val="000009"/>
        </w:rPr>
        <w:t>A  summary</w:t>
      </w:r>
      <w:proofErr w:type="gramEnd"/>
      <w:r>
        <w:rPr>
          <w:color w:val="000009"/>
        </w:rPr>
        <w:t xml:space="preserve">  </w:t>
      </w:r>
      <w:proofErr w:type="gramStart"/>
      <w:r>
        <w:rPr>
          <w:color w:val="000009"/>
        </w:rPr>
        <w:t>of  the</w:t>
      </w:r>
      <w:proofErr w:type="gramEnd"/>
      <w:r>
        <w:rPr>
          <w:color w:val="000009"/>
        </w:rPr>
        <w:t xml:space="preserve">  </w:t>
      </w:r>
      <w:proofErr w:type="gramStart"/>
      <w:r>
        <w:rPr>
          <w:color w:val="000009"/>
        </w:rPr>
        <w:t>PRUDENCE  model</w:t>
      </w:r>
      <w:proofErr w:type="gramEnd"/>
      <w:r>
        <w:rPr>
          <w:color w:val="000009"/>
        </w:rPr>
        <w:t xml:space="preserve">  projections of</w:t>
      </w:r>
    </w:p>
    <w:p w14:paraId="3F2FDB51" w14:textId="77777777" w:rsidR="002A35EF" w:rsidRDefault="00000000">
      <w:pPr>
        <w:tabs>
          <w:tab w:val="left" w:pos="1179"/>
          <w:tab w:val="left" w:pos="8074"/>
          <w:tab w:val="left" w:pos="9420"/>
        </w:tabs>
        <w:spacing w:before="177"/>
        <w:ind w:left="111"/>
      </w:pPr>
      <w:r>
        <w:rPr>
          <w:rFonts w:ascii="Arial" w:hAnsi="Arial"/>
        </w:rPr>
        <w:t>668</w:t>
      </w:r>
      <w:r>
        <w:rPr>
          <w:rFonts w:ascii="Arial" w:hAnsi="Arial"/>
        </w:rPr>
        <w:tab/>
      </w:r>
      <w:r>
        <w:rPr>
          <w:color w:val="000009"/>
        </w:rPr>
        <w:t xml:space="preserve">changes   in   European   climate   by   the   end   of   </w:t>
      </w:r>
      <w:proofErr w:type="gramStart"/>
      <w:r>
        <w:rPr>
          <w:color w:val="000009"/>
        </w:rPr>
        <w:t xml:space="preserve">this </w:t>
      </w:r>
      <w:r>
        <w:rPr>
          <w:color w:val="000009"/>
          <w:spacing w:val="51"/>
        </w:rPr>
        <w:t xml:space="preserve"> </w:t>
      </w:r>
      <w:r>
        <w:rPr>
          <w:color w:val="000009"/>
        </w:rPr>
        <w:t>century</w:t>
      </w:r>
      <w:proofErr w:type="gramEnd"/>
      <w:r>
        <w:rPr>
          <w:color w:val="000009"/>
        </w:rPr>
        <w:t xml:space="preserve">. </w:t>
      </w:r>
      <w:r>
        <w:rPr>
          <w:color w:val="000009"/>
          <w:spacing w:val="52"/>
        </w:rPr>
        <w:t xml:space="preserve"> </w:t>
      </w:r>
      <w:r>
        <w:rPr>
          <w:i/>
          <w:color w:val="000009"/>
        </w:rPr>
        <w:t>Clim.</w:t>
      </w:r>
      <w:r>
        <w:rPr>
          <w:i/>
          <w:color w:val="000009"/>
        </w:rPr>
        <w:tab/>
        <w:t xml:space="preserve">Change  </w:t>
      </w:r>
      <w:r>
        <w:rPr>
          <w:i/>
          <w:color w:val="000009"/>
          <w:spacing w:val="19"/>
        </w:rPr>
        <w:t xml:space="preserve"> </w:t>
      </w:r>
      <w:r>
        <w:rPr>
          <w:b/>
          <w:color w:val="000009"/>
        </w:rPr>
        <w:t>81</w:t>
      </w:r>
      <w:r>
        <w:rPr>
          <w:color w:val="000009"/>
        </w:rPr>
        <w:t>,</w:t>
      </w:r>
      <w:r>
        <w:rPr>
          <w:color w:val="000009"/>
        </w:rPr>
        <w:tab/>
        <w:t>7–30.</w:t>
      </w:r>
    </w:p>
    <w:p w14:paraId="29FD8154" w14:textId="77777777" w:rsidR="002A35EF" w:rsidRDefault="00000000">
      <w:pPr>
        <w:tabs>
          <w:tab w:val="left" w:pos="1179"/>
        </w:tabs>
        <w:spacing w:before="173"/>
        <w:ind w:left="111"/>
        <w:jc w:val="both"/>
      </w:pPr>
      <w:r>
        <w:rPr>
          <w:rFonts w:ascii="Arial"/>
        </w:rPr>
        <w:t>669</w:t>
      </w:r>
      <w:r>
        <w:rPr>
          <w:rFonts w:ascii="Arial"/>
        </w:rPr>
        <w:tab/>
      </w:r>
      <w:hyperlink r:id="rId27">
        <w:r>
          <w:rPr>
            <w:color w:val="0000CC"/>
            <w:u w:val="single" w:color="0000CC"/>
          </w:rPr>
          <w:t>https://doi.org/10.1007/s10584-006-9210-7</w:t>
        </w:r>
      </w:hyperlink>
    </w:p>
    <w:p w14:paraId="7D573141" w14:textId="77777777" w:rsidR="002A35EF" w:rsidRPr="0017355A" w:rsidRDefault="00000000">
      <w:pPr>
        <w:tabs>
          <w:tab w:val="left" w:pos="1179"/>
        </w:tabs>
        <w:spacing w:before="175" w:line="408" w:lineRule="auto"/>
        <w:ind w:left="111" w:right="102"/>
        <w:jc w:val="both"/>
        <w:rPr>
          <w:lang w:val="it-IT"/>
        </w:rPr>
      </w:pPr>
      <w:r>
        <w:rPr>
          <w:rFonts w:ascii="Arial" w:hAnsi="Arial"/>
        </w:rPr>
        <w:t xml:space="preserve">670 </w:t>
      </w:r>
      <w:r>
        <w:rPr>
          <w:color w:val="000009"/>
        </w:rPr>
        <w:t xml:space="preserve">CIMA, 2014. The </w:t>
      </w:r>
      <w:proofErr w:type="spellStart"/>
      <w:r>
        <w:rPr>
          <w:color w:val="000009"/>
        </w:rPr>
        <w:t>Dewetra</w:t>
      </w:r>
      <w:proofErr w:type="spellEnd"/>
      <w:r>
        <w:rPr>
          <w:color w:val="000009"/>
        </w:rPr>
        <w:t xml:space="preserve"> Platform: </w:t>
      </w:r>
      <w:proofErr w:type="gramStart"/>
      <w:r>
        <w:rPr>
          <w:color w:val="000009"/>
        </w:rPr>
        <w:t>A  Multi</w:t>
      </w:r>
      <w:proofErr w:type="gramEnd"/>
      <w:r>
        <w:rPr>
          <w:color w:val="000009"/>
        </w:rPr>
        <w:t>-</w:t>
      </w:r>
      <w:proofErr w:type="gramStart"/>
      <w:r>
        <w:rPr>
          <w:color w:val="000009"/>
        </w:rPr>
        <w:t>perspective  Architecture</w:t>
      </w:r>
      <w:proofErr w:type="gramEnd"/>
      <w:r>
        <w:rPr>
          <w:color w:val="000009"/>
        </w:rPr>
        <w:t xml:space="preserve"> </w:t>
      </w:r>
      <w:proofErr w:type="gramStart"/>
      <w:r>
        <w:rPr>
          <w:color w:val="000009"/>
        </w:rPr>
        <w:t>for  Risk</w:t>
      </w:r>
      <w:proofErr w:type="gramEnd"/>
      <w:r>
        <w:rPr>
          <w:color w:val="000009"/>
        </w:rPr>
        <w:t xml:space="preserve"> </w:t>
      </w:r>
      <w:proofErr w:type="gramStart"/>
      <w:r>
        <w:rPr>
          <w:color w:val="000009"/>
        </w:rPr>
        <w:t>Management  during</w:t>
      </w:r>
      <w:proofErr w:type="gramEnd"/>
      <w:r>
        <w:rPr>
          <w:color w:val="000009"/>
        </w:rPr>
        <w:t xml:space="preserve"> </w:t>
      </w:r>
      <w:r>
        <w:rPr>
          <w:rFonts w:ascii="Arial" w:hAnsi="Arial"/>
        </w:rPr>
        <w:t>671</w:t>
      </w:r>
      <w:r>
        <w:rPr>
          <w:rFonts w:ascii="Arial" w:hAnsi="Arial"/>
        </w:rPr>
        <w:tab/>
      </w:r>
      <w:r>
        <w:rPr>
          <w:color w:val="000009"/>
        </w:rPr>
        <w:t>Emergencies,</w:t>
      </w:r>
      <w:r>
        <w:rPr>
          <w:color w:val="000009"/>
          <w:spacing w:val="41"/>
        </w:rPr>
        <w:t xml:space="preserve"> </w:t>
      </w:r>
      <w:r>
        <w:rPr>
          <w:color w:val="000009"/>
        </w:rPr>
        <w:t>in:</w:t>
      </w:r>
      <w:r>
        <w:rPr>
          <w:color w:val="000009"/>
          <w:spacing w:val="44"/>
        </w:rPr>
        <w:t xml:space="preserve"> </w:t>
      </w:r>
      <w:r>
        <w:rPr>
          <w:color w:val="000009"/>
        </w:rPr>
        <w:t>Hanachi,</w:t>
      </w:r>
      <w:r>
        <w:rPr>
          <w:color w:val="000009"/>
          <w:spacing w:val="38"/>
        </w:rPr>
        <w:t xml:space="preserve"> </w:t>
      </w:r>
      <w:r>
        <w:rPr>
          <w:color w:val="000009"/>
        </w:rPr>
        <w:t>C.,</w:t>
      </w:r>
      <w:r>
        <w:rPr>
          <w:color w:val="000009"/>
          <w:spacing w:val="43"/>
        </w:rPr>
        <w:t xml:space="preserve"> </w:t>
      </w:r>
      <w:proofErr w:type="spellStart"/>
      <w:r>
        <w:rPr>
          <w:color w:val="000009"/>
        </w:rPr>
        <w:t>Bénaben</w:t>
      </w:r>
      <w:proofErr w:type="spellEnd"/>
      <w:r>
        <w:rPr>
          <w:color w:val="000009"/>
        </w:rPr>
        <w:t>,</w:t>
      </w:r>
      <w:r>
        <w:rPr>
          <w:color w:val="000009"/>
          <w:spacing w:val="43"/>
        </w:rPr>
        <w:t xml:space="preserve"> </w:t>
      </w:r>
      <w:r>
        <w:rPr>
          <w:color w:val="000009"/>
        </w:rPr>
        <w:t>F.,</w:t>
      </w:r>
      <w:r>
        <w:rPr>
          <w:color w:val="000009"/>
          <w:spacing w:val="41"/>
        </w:rPr>
        <w:t xml:space="preserve"> </w:t>
      </w:r>
      <w:proofErr w:type="spellStart"/>
      <w:r>
        <w:rPr>
          <w:color w:val="000009"/>
        </w:rPr>
        <w:t>Charoy</w:t>
      </w:r>
      <w:proofErr w:type="spellEnd"/>
      <w:r>
        <w:rPr>
          <w:color w:val="000009"/>
        </w:rPr>
        <w:t>,</w:t>
      </w:r>
      <w:r>
        <w:rPr>
          <w:color w:val="000009"/>
          <w:spacing w:val="41"/>
        </w:rPr>
        <w:t xml:space="preserve"> </w:t>
      </w:r>
      <w:r>
        <w:rPr>
          <w:color w:val="000009"/>
        </w:rPr>
        <w:t>F.</w:t>
      </w:r>
      <w:r>
        <w:rPr>
          <w:color w:val="000009"/>
          <w:spacing w:val="43"/>
        </w:rPr>
        <w:t xml:space="preserve"> </w:t>
      </w:r>
      <w:r>
        <w:rPr>
          <w:color w:val="000009"/>
        </w:rPr>
        <w:t>(Eds.),</w:t>
      </w:r>
      <w:r>
        <w:rPr>
          <w:color w:val="000009"/>
          <w:spacing w:val="43"/>
        </w:rPr>
        <w:t xml:space="preserve"> </w:t>
      </w:r>
      <w:r>
        <w:rPr>
          <w:color w:val="000009"/>
        </w:rPr>
        <w:t>Information</w:t>
      </w:r>
      <w:r>
        <w:rPr>
          <w:color w:val="000009"/>
          <w:spacing w:val="43"/>
        </w:rPr>
        <w:t xml:space="preserve"> </w:t>
      </w:r>
      <w:r>
        <w:rPr>
          <w:color w:val="000009"/>
        </w:rPr>
        <w:t>Systems</w:t>
      </w:r>
      <w:r>
        <w:rPr>
          <w:color w:val="000009"/>
          <w:spacing w:val="41"/>
        </w:rPr>
        <w:t xml:space="preserve"> </w:t>
      </w:r>
      <w:r>
        <w:rPr>
          <w:color w:val="000009"/>
        </w:rPr>
        <w:t>for</w:t>
      </w:r>
      <w:r>
        <w:rPr>
          <w:color w:val="000009"/>
          <w:spacing w:val="44"/>
        </w:rPr>
        <w:t xml:space="preserve"> </w:t>
      </w:r>
      <w:r>
        <w:rPr>
          <w:color w:val="000009"/>
        </w:rPr>
        <w:t>Crisis</w:t>
      </w:r>
      <w:r>
        <w:rPr>
          <w:color w:val="000009"/>
          <w:spacing w:val="1"/>
        </w:rPr>
        <w:t xml:space="preserve"> </w:t>
      </w:r>
      <w:r>
        <w:rPr>
          <w:rFonts w:ascii="Arial" w:hAnsi="Arial"/>
        </w:rPr>
        <w:t>672</w:t>
      </w:r>
      <w:r>
        <w:rPr>
          <w:rFonts w:ascii="Arial" w:hAnsi="Arial"/>
        </w:rPr>
        <w:tab/>
      </w:r>
      <w:r>
        <w:rPr>
          <w:color w:val="000009"/>
        </w:rPr>
        <w:t>Response and Management in Mediterranean Countries. ISCRAM-</w:t>
      </w:r>
      <w:proofErr w:type="gramStart"/>
      <w:r>
        <w:rPr>
          <w:color w:val="000009"/>
        </w:rPr>
        <w:t>Med  2014</w:t>
      </w:r>
      <w:proofErr w:type="gramEnd"/>
      <w:r>
        <w:rPr>
          <w:color w:val="000009"/>
        </w:rPr>
        <w:t xml:space="preserve">. Lecture    </w:t>
      </w:r>
      <w:r>
        <w:rPr>
          <w:color w:val="000009"/>
          <w:spacing w:val="16"/>
        </w:rPr>
        <w:t xml:space="preserve"> </w:t>
      </w:r>
      <w:r>
        <w:rPr>
          <w:color w:val="000009"/>
        </w:rPr>
        <w:t>Notes</w:t>
      </w:r>
      <w:r>
        <w:rPr>
          <w:color w:val="000009"/>
          <w:spacing w:val="32"/>
        </w:rPr>
        <w:t xml:space="preserve"> </w:t>
      </w:r>
      <w:r>
        <w:rPr>
          <w:color w:val="000009"/>
        </w:rPr>
        <w:t>in</w:t>
      </w:r>
      <w:r>
        <w:rPr>
          <w:color w:val="000009"/>
          <w:spacing w:val="-2"/>
        </w:rPr>
        <w:t xml:space="preserve"> </w:t>
      </w:r>
      <w:r>
        <w:rPr>
          <w:rFonts w:ascii="Arial" w:hAnsi="Arial"/>
        </w:rPr>
        <w:t>673</w:t>
      </w:r>
      <w:r>
        <w:rPr>
          <w:rFonts w:ascii="Arial" w:hAnsi="Arial"/>
        </w:rPr>
        <w:tab/>
      </w:r>
      <w:r>
        <w:rPr>
          <w:color w:val="000009"/>
        </w:rPr>
        <w:t xml:space="preserve">Business Information Processing, Springer, Cham, 196, 165–177.   </w:t>
      </w:r>
      <w:r>
        <w:rPr>
          <w:color w:val="000009"/>
          <w:spacing w:val="34"/>
        </w:rPr>
        <w:t xml:space="preserve"> </w:t>
      </w:r>
      <w:hyperlink r:id="rId28">
        <w:r w:rsidRPr="0017355A">
          <w:rPr>
            <w:color w:val="0000CC"/>
            <w:u w:val="single" w:color="0000CC"/>
            <w:lang w:val="it-IT"/>
          </w:rPr>
          <w:t>https://doi.org/10.1007/978-3-</w:t>
        </w:r>
      </w:hyperlink>
    </w:p>
    <w:p w14:paraId="15097E3B" w14:textId="77777777" w:rsidR="002A35EF" w:rsidRPr="0017355A" w:rsidRDefault="00000000">
      <w:pPr>
        <w:tabs>
          <w:tab w:val="left" w:pos="1179"/>
        </w:tabs>
        <w:spacing w:before="4"/>
        <w:ind w:left="111"/>
        <w:jc w:val="both"/>
        <w:rPr>
          <w:lang w:val="it-IT"/>
        </w:rPr>
      </w:pPr>
      <w:r w:rsidRPr="0017355A">
        <w:rPr>
          <w:rFonts w:ascii="Arial"/>
          <w:lang w:val="it-IT"/>
        </w:rPr>
        <w:t>674</w:t>
      </w:r>
      <w:r w:rsidRPr="0017355A">
        <w:rPr>
          <w:rFonts w:ascii="Arial"/>
          <w:lang w:val="it-IT"/>
        </w:rPr>
        <w:tab/>
      </w:r>
      <w:hyperlink r:id="rId29">
        <w:r w:rsidRPr="0017355A">
          <w:rPr>
            <w:color w:val="0000CC"/>
            <w:u w:val="single" w:color="0000CC"/>
            <w:lang w:val="it-IT"/>
          </w:rPr>
          <w:t>319-11818-5_15</w:t>
        </w:r>
      </w:hyperlink>
    </w:p>
    <w:p w14:paraId="283C5B67" w14:textId="77777777" w:rsidR="002A35EF" w:rsidRDefault="00000000">
      <w:pPr>
        <w:tabs>
          <w:tab w:val="left" w:pos="837"/>
          <w:tab w:val="left" w:pos="1178"/>
        </w:tabs>
        <w:spacing w:before="175" w:line="405" w:lineRule="auto"/>
        <w:ind w:left="110" w:right="140"/>
      </w:pPr>
      <w:r w:rsidRPr="0017355A">
        <w:rPr>
          <w:rFonts w:ascii="Arial" w:hAnsi="Arial"/>
          <w:lang w:val="it-IT"/>
        </w:rPr>
        <w:t>675</w:t>
      </w:r>
      <w:r w:rsidRPr="0017355A">
        <w:rPr>
          <w:rFonts w:ascii="Arial" w:hAnsi="Arial"/>
          <w:lang w:val="it-IT"/>
        </w:rPr>
        <w:tab/>
      </w:r>
      <w:proofErr w:type="spellStart"/>
      <w:r w:rsidRPr="0017355A">
        <w:rPr>
          <w:color w:val="000009"/>
          <w:lang w:val="it-IT"/>
        </w:rPr>
        <w:t>Colaiuda</w:t>
      </w:r>
      <w:proofErr w:type="spellEnd"/>
      <w:r w:rsidRPr="0017355A">
        <w:rPr>
          <w:color w:val="000009"/>
          <w:lang w:val="it-IT"/>
        </w:rPr>
        <w:t xml:space="preserve">, V., Lombardi, A., Verdecchia, M., Mazzarella, V., Ricchi, A., Ferretti, R.,   </w:t>
      </w:r>
      <w:r w:rsidRPr="0017355A">
        <w:rPr>
          <w:color w:val="000009"/>
          <w:spacing w:val="13"/>
          <w:lang w:val="it-IT"/>
        </w:rPr>
        <w:t xml:space="preserve"> </w:t>
      </w:r>
      <w:r w:rsidRPr="0017355A">
        <w:rPr>
          <w:color w:val="000009"/>
          <w:lang w:val="it-IT"/>
        </w:rPr>
        <w:t>Tomassetti,</w:t>
      </w:r>
      <w:r w:rsidRPr="0017355A">
        <w:rPr>
          <w:color w:val="000009"/>
          <w:spacing w:val="15"/>
          <w:lang w:val="it-IT"/>
        </w:rPr>
        <w:t xml:space="preserve"> </w:t>
      </w:r>
      <w:r w:rsidRPr="0017355A">
        <w:rPr>
          <w:color w:val="000009"/>
          <w:lang w:val="it-IT"/>
        </w:rPr>
        <w:t xml:space="preserve">B., </w:t>
      </w:r>
      <w:r w:rsidRPr="0017355A">
        <w:rPr>
          <w:rFonts w:ascii="Arial" w:hAnsi="Arial"/>
          <w:lang w:val="it-IT"/>
        </w:rPr>
        <w:t>676</w:t>
      </w:r>
      <w:r w:rsidRPr="0017355A">
        <w:rPr>
          <w:rFonts w:ascii="Arial" w:hAnsi="Arial"/>
          <w:lang w:val="it-IT"/>
        </w:rPr>
        <w:tab/>
      </w:r>
      <w:r w:rsidRPr="0017355A">
        <w:rPr>
          <w:rFonts w:ascii="Arial" w:hAnsi="Arial"/>
          <w:lang w:val="it-IT"/>
        </w:rPr>
        <w:tab/>
      </w:r>
      <w:r w:rsidRPr="0017355A">
        <w:rPr>
          <w:color w:val="000009"/>
          <w:lang w:val="it-IT"/>
        </w:rPr>
        <w:t xml:space="preserve">2020. </w:t>
      </w:r>
      <w:r>
        <w:rPr>
          <w:color w:val="000009"/>
        </w:rPr>
        <w:t xml:space="preserve">Flood Prediction: Operational Hydrological Forecast with the </w:t>
      </w:r>
      <w:proofErr w:type="spellStart"/>
      <w:r>
        <w:rPr>
          <w:color w:val="000009"/>
        </w:rPr>
        <w:t>Cetemps</w:t>
      </w:r>
      <w:proofErr w:type="spellEnd"/>
      <w:r>
        <w:rPr>
          <w:color w:val="000009"/>
          <w:spacing w:val="37"/>
        </w:rPr>
        <w:t xml:space="preserve"> </w:t>
      </w:r>
      <w:r>
        <w:rPr>
          <w:color w:val="000009"/>
        </w:rPr>
        <w:t xml:space="preserve">Hydrological Model </w:t>
      </w:r>
      <w:proofErr w:type="gramStart"/>
      <w:r>
        <w:rPr>
          <w:rFonts w:ascii="Arial" w:hAnsi="Arial"/>
        </w:rPr>
        <w:t>677</w:t>
      </w:r>
      <w:r>
        <w:rPr>
          <w:rFonts w:ascii="Arial" w:hAnsi="Arial"/>
        </w:rPr>
        <w:tab/>
      </w:r>
      <w:r>
        <w:rPr>
          <w:rFonts w:ascii="Arial" w:hAnsi="Arial"/>
        </w:rPr>
        <w:tab/>
      </w:r>
      <w:r>
        <w:rPr>
          <w:color w:val="000009"/>
        </w:rPr>
        <w:t>(</w:t>
      </w:r>
      <w:proofErr w:type="gramEnd"/>
      <w:r>
        <w:rPr>
          <w:color w:val="000009"/>
        </w:rPr>
        <w:t>CHyM).</w:t>
      </w:r>
      <w:r>
        <w:rPr>
          <w:color w:val="000009"/>
          <w:spacing w:val="-12"/>
        </w:rPr>
        <w:t xml:space="preserve"> </w:t>
      </w:r>
      <w:r>
        <w:rPr>
          <w:color w:val="000009"/>
        </w:rPr>
        <w:t>Int</w:t>
      </w:r>
      <w:r>
        <w:rPr>
          <w:color w:val="000009"/>
          <w:spacing w:val="-8"/>
        </w:rPr>
        <w:t xml:space="preserve"> </w:t>
      </w:r>
      <w:r>
        <w:rPr>
          <w:color w:val="000009"/>
        </w:rPr>
        <w:t>J</w:t>
      </w:r>
      <w:r>
        <w:rPr>
          <w:color w:val="000009"/>
          <w:spacing w:val="-7"/>
        </w:rPr>
        <w:t xml:space="preserve"> </w:t>
      </w:r>
      <w:r>
        <w:rPr>
          <w:color w:val="000009"/>
        </w:rPr>
        <w:t>Environ</w:t>
      </w:r>
      <w:r>
        <w:rPr>
          <w:color w:val="000009"/>
          <w:spacing w:val="-9"/>
        </w:rPr>
        <w:t xml:space="preserve"> </w:t>
      </w:r>
      <w:r>
        <w:rPr>
          <w:color w:val="000009"/>
        </w:rPr>
        <w:t>Sci</w:t>
      </w:r>
      <w:r>
        <w:rPr>
          <w:color w:val="000009"/>
          <w:spacing w:val="-13"/>
        </w:rPr>
        <w:t xml:space="preserve"> </w:t>
      </w:r>
      <w:r>
        <w:rPr>
          <w:color w:val="000009"/>
        </w:rPr>
        <w:t>Nat</w:t>
      </w:r>
      <w:r>
        <w:rPr>
          <w:color w:val="000009"/>
          <w:spacing w:val="-8"/>
        </w:rPr>
        <w:t xml:space="preserve"> </w:t>
      </w:r>
      <w:r>
        <w:rPr>
          <w:color w:val="000009"/>
        </w:rPr>
        <w:t>Res.,</w:t>
      </w:r>
      <w:r>
        <w:rPr>
          <w:color w:val="000009"/>
          <w:spacing w:val="-12"/>
        </w:rPr>
        <w:t xml:space="preserve"> </w:t>
      </w:r>
      <w:r>
        <w:rPr>
          <w:color w:val="000009"/>
        </w:rPr>
        <w:t>24,</w:t>
      </w:r>
      <w:r>
        <w:rPr>
          <w:color w:val="000009"/>
          <w:spacing w:val="-12"/>
        </w:rPr>
        <w:t xml:space="preserve"> </w:t>
      </w:r>
      <w:r>
        <w:rPr>
          <w:color w:val="000009"/>
        </w:rPr>
        <w:t>556137.</w:t>
      </w:r>
      <w:r>
        <w:rPr>
          <w:color w:val="000009"/>
          <w:spacing w:val="-7"/>
        </w:rPr>
        <w:t xml:space="preserve"> </w:t>
      </w:r>
      <w:r>
        <w:rPr>
          <w:color w:val="0000CC"/>
          <w:u w:val="single" w:color="0000CC"/>
        </w:rPr>
        <w:t>https://doi.org</w:t>
      </w:r>
      <w:hyperlink r:id="rId30">
        <w:r>
          <w:rPr>
            <w:color w:val="0000CC"/>
            <w:u w:val="single" w:color="0000CC"/>
          </w:rPr>
          <w:t>/10.19080/IJESNR.2020.24.556137</w:t>
        </w:r>
      </w:hyperlink>
      <w:r>
        <w:rPr>
          <w:color w:val="0000CC"/>
        </w:rPr>
        <w:t xml:space="preserve"> </w:t>
      </w:r>
      <w:r>
        <w:rPr>
          <w:rFonts w:ascii="Arial" w:hAnsi="Arial"/>
        </w:rPr>
        <w:t>678</w:t>
      </w:r>
      <w:r>
        <w:rPr>
          <w:rFonts w:ascii="Arial" w:hAnsi="Arial"/>
        </w:rPr>
        <w:tab/>
      </w:r>
      <w:r>
        <w:rPr>
          <w:color w:val="000009"/>
        </w:rPr>
        <w:t xml:space="preserve">Collins, W.J., </w:t>
      </w:r>
      <w:proofErr w:type="spellStart"/>
      <w:r>
        <w:rPr>
          <w:color w:val="000009"/>
        </w:rPr>
        <w:t>Bellouin</w:t>
      </w:r>
      <w:proofErr w:type="spellEnd"/>
      <w:r>
        <w:rPr>
          <w:color w:val="000009"/>
        </w:rPr>
        <w:t xml:space="preserve">, N., </w:t>
      </w:r>
      <w:proofErr w:type="spellStart"/>
      <w:r>
        <w:rPr>
          <w:color w:val="000009"/>
        </w:rPr>
        <w:t>Doutriaux</w:t>
      </w:r>
      <w:proofErr w:type="spellEnd"/>
      <w:r>
        <w:rPr>
          <w:color w:val="000009"/>
        </w:rPr>
        <w:t xml:space="preserve">-Boucher, M., Gedney, N., Halloran, P., Hinton, T., </w:t>
      </w:r>
      <w:r>
        <w:rPr>
          <w:color w:val="000009"/>
          <w:spacing w:val="46"/>
        </w:rPr>
        <w:t xml:space="preserve"> </w:t>
      </w:r>
      <w:r>
        <w:rPr>
          <w:color w:val="000009"/>
        </w:rPr>
        <w:t>Hughes,</w:t>
      </w:r>
      <w:r>
        <w:rPr>
          <w:color w:val="000009"/>
          <w:spacing w:val="4"/>
        </w:rPr>
        <w:t xml:space="preserve"> </w:t>
      </w:r>
      <w:r>
        <w:rPr>
          <w:color w:val="000009"/>
        </w:rPr>
        <w:t xml:space="preserve">J., </w:t>
      </w:r>
      <w:r>
        <w:rPr>
          <w:rFonts w:ascii="Arial" w:hAnsi="Arial"/>
        </w:rPr>
        <w:t>679</w:t>
      </w:r>
      <w:r>
        <w:rPr>
          <w:rFonts w:ascii="Arial" w:hAnsi="Arial"/>
        </w:rPr>
        <w:tab/>
      </w:r>
      <w:r>
        <w:rPr>
          <w:rFonts w:ascii="Arial" w:hAnsi="Arial"/>
        </w:rPr>
        <w:tab/>
      </w:r>
      <w:r>
        <w:rPr>
          <w:color w:val="000009"/>
        </w:rPr>
        <w:t xml:space="preserve">Jones, C.D., Joshi,  M.,  Liddicoat, S., Martin,  G., O’Connor,  F., Rae, J.,  Senior,  C.,   </w:t>
      </w:r>
      <w:r>
        <w:rPr>
          <w:color w:val="000009"/>
          <w:spacing w:val="42"/>
        </w:rPr>
        <w:t xml:space="preserve"> </w:t>
      </w:r>
      <w:r>
        <w:rPr>
          <w:color w:val="000009"/>
        </w:rPr>
        <w:t>Sitch,</w:t>
      </w:r>
      <w:r>
        <w:rPr>
          <w:color w:val="000009"/>
          <w:spacing w:val="37"/>
        </w:rPr>
        <w:t xml:space="preserve"> </w:t>
      </w:r>
      <w:r>
        <w:rPr>
          <w:color w:val="000009"/>
        </w:rPr>
        <w:t xml:space="preserve">S., </w:t>
      </w:r>
      <w:r>
        <w:rPr>
          <w:rFonts w:ascii="Arial" w:hAnsi="Arial"/>
        </w:rPr>
        <w:t>680</w:t>
      </w:r>
      <w:r>
        <w:rPr>
          <w:rFonts w:ascii="Arial" w:hAnsi="Arial"/>
        </w:rPr>
        <w:tab/>
      </w:r>
      <w:r>
        <w:rPr>
          <w:rFonts w:ascii="Arial" w:hAnsi="Arial"/>
        </w:rPr>
        <w:tab/>
      </w:r>
      <w:proofErr w:type="spellStart"/>
      <w:r>
        <w:rPr>
          <w:color w:val="000009"/>
        </w:rPr>
        <w:t>Totterdell</w:t>
      </w:r>
      <w:proofErr w:type="spellEnd"/>
      <w:r>
        <w:rPr>
          <w:color w:val="000009"/>
        </w:rPr>
        <w:t>, I., Wiltshire, A., Woodward, S., 2011. Development and evaluation of</w:t>
      </w:r>
      <w:r>
        <w:rPr>
          <w:color w:val="000009"/>
          <w:spacing w:val="5"/>
        </w:rPr>
        <w:t xml:space="preserve"> </w:t>
      </w:r>
      <w:r>
        <w:rPr>
          <w:color w:val="000009"/>
        </w:rPr>
        <w:t xml:space="preserve">an Earth-System </w:t>
      </w:r>
      <w:r>
        <w:rPr>
          <w:rFonts w:ascii="Arial" w:hAnsi="Arial"/>
        </w:rPr>
        <w:t>681</w:t>
      </w:r>
      <w:r>
        <w:rPr>
          <w:rFonts w:ascii="Arial" w:hAnsi="Arial"/>
        </w:rPr>
        <w:tab/>
      </w:r>
      <w:r>
        <w:rPr>
          <w:rFonts w:ascii="Arial" w:hAnsi="Arial"/>
        </w:rPr>
        <w:tab/>
      </w:r>
      <w:r>
        <w:rPr>
          <w:color w:val="000009"/>
        </w:rPr>
        <w:t xml:space="preserve">model – HadGEM2. </w:t>
      </w:r>
      <w:proofErr w:type="spellStart"/>
      <w:r>
        <w:rPr>
          <w:i/>
          <w:color w:val="000009"/>
        </w:rPr>
        <w:t>Geosci</w:t>
      </w:r>
      <w:proofErr w:type="spellEnd"/>
      <w:r>
        <w:rPr>
          <w:i/>
          <w:color w:val="000009"/>
        </w:rPr>
        <w:t xml:space="preserve">. Model Dev. </w:t>
      </w:r>
      <w:r>
        <w:rPr>
          <w:b/>
          <w:color w:val="000009"/>
        </w:rPr>
        <w:t>4</w:t>
      </w:r>
      <w:r>
        <w:rPr>
          <w:color w:val="000009"/>
        </w:rPr>
        <w:t>,</w:t>
      </w:r>
      <w:r>
        <w:rPr>
          <w:color w:val="000009"/>
          <w:spacing w:val="-30"/>
        </w:rPr>
        <w:t xml:space="preserve"> </w:t>
      </w:r>
      <w:r>
        <w:rPr>
          <w:color w:val="000009"/>
        </w:rPr>
        <w:t>1051–1075.</w:t>
      </w:r>
      <w:r>
        <w:rPr>
          <w:color w:val="000009"/>
          <w:spacing w:val="-10"/>
        </w:rPr>
        <w:t xml:space="preserve"> </w:t>
      </w:r>
      <w:hyperlink r:id="rId31">
        <w:r>
          <w:rPr>
            <w:color w:val="0000CC"/>
            <w:u w:val="single" w:color="0000CC"/>
          </w:rPr>
          <w:t>https://doi.org/10.5194/gmd-4-1051-2011</w:t>
        </w:r>
      </w:hyperlink>
      <w:r>
        <w:rPr>
          <w:color w:val="0000CC"/>
        </w:rPr>
        <w:t xml:space="preserve"> </w:t>
      </w:r>
      <w:r>
        <w:rPr>
          <w:rFonts w:ascii="Arial" w:hAnsi="Arial"/>
        </w:rPr>
        <w:t>682</w:t>
      </w:r>
      <w:r>
        <w:rPr>
          <w:rFonts w:ascii="Arial" w:hAnsi="Arial"/>
        </w:rPr>
        <w:tab/>
      </w:r>
      <w:r>
        <w:rPr>
          <w:color w:val="000009"/>
        </w:rPr>
        <w:t xml:space="preserve">Coppola, E., </w:t>
      </w:r>
      <w:proofErr w:type="spellStart"/>
      <w:r>
        <w:rPr>
          <w:color w:val="000009"/>
        </w:rPr>
        <w:t>Nogherotto</w:t>
      </w:r>
      <w:proofErr w:type="spellEnd"/>
      <w:r>
        <w:rPr>
          <w:color w:val="000009"/>
        </w:rPr>
        <w:t xml:space="preserve">, R., Ciarlo’, J.M., Giorgi, F., </w:t>
      </w:r>
      <w:proofErr w:type="spellStart"/>
      <w:r>
        <w:rPr>
          <w:color w:val="000009"/>
        </w:rPr>
        <w:t>Meijgaard</w:t>
      </w:r>
      <w:proofErr w:type="spellEnd"/>
      <w:r>
        <w:rPr>
          <w:color w:val="000009"/>
        </w:rPr>
        <w:t xml:space="preserve">, E., </w:t>
      </w:r>
      <w:proofErr w:type="spellStart"/>
      <w:r>
        <w:rPr>
          <w:color w:val="000009"/>
        </w:rPr>
        <w:t>Kadygrov</w:t>
      </w:r>
      <w:proofErr w:type="spellEnd"/>
      <w:r>
        <w:rPr>
          <w:color w:val="000009"/>
        </w:rPr>
        <w:t>, N., Iles, C.,</w:t>
      </w:r>
      <w:r>
        <w:rPr>
          <w:color w:val="000009"/>
          <w:spacing w:val="6"/>
        </w:rPr>
        <w:t xml:space="preserve"> </w:t>
      </w:r>
      <w:r>
        <w:rPr>
          <w:color w:val="000009"/>
        </w:rPr>
        <w:t>Corre,</w:t>
      </w:r>
      <w:r>
        <w:rPr>
          <w:color w:val="000009"/>
          <w:spacing w:val="4"/>
        </w:rPr>
        <w:t xml:space="preserve"> </w:t>
      </w:r>
      <w:r>
        <w:rPr>
          <w:color w:val="000009"/>
        </w:rPr>
        <w:t xml:space="preserve">L., </w:t>
      </w:r>
      <w:r>
        <w:rPr>
          <w:rFonts w:ascii="Arial" w:hAnsi="Arial"/>
        </w:rPr>
        <w:t>683</w:t>
      </w:r>
      <w:r>
        <w:rPr>
          <w:rFonts w:ascii="Arial" w:hAnsi="Arial"/>
        </w:rPr>
        <w:tab/>
      </w:r>
      <w:r>
        <w:rPr>
          <w:rFonts w:ascii="Arial" w:hAnsi="Arial"/>
        </w:rPr>
        <w:tab/>
      </w:r>
      <w:r>
        <w:rPr>
          <w:color w:val="000009"/>
        </w:rPr>
        <w:t xml:space="preserve">Sandstad, M., </w:t>
      </w:r>
      <w:proofErr w:type="spellStart"/>
      <w:r>
        <w:rPr>
          <w:color w:val="000009"/>
        </w:rPr>
        <w:t>Somot</w:t>
      </w:r>
      <w:proofErr w:type="spellEnd"/>
      <w:r>
        <w:rPr>
          <w:color w:val="000009"/>
        </w:rPr>
        <w:t xml:space="preserve">, S., Nabat, P., </w:t>
      </w:r>
      <w:proofErr w:type="spellStart"/>
      <w:r>
        <w:rPr>
          <w:color w:val="000009"/>
        </w:rPr>
        <w:t>Vautard</w:t>
      </w:r>
      <w:proofErr w:type="spellEnd"/>
      <w:r>
        <w:rPr>
          <w:color w:val="000009"/>
        </w:rPr>
        <w:t xml:space="preserve">, R., Levavasseur, G., </w:t>
      </w:r>
      <w:proofErr w:type="spellStart"/>
      <w:r>
        <w:rPr>
          <w:color w:val="000009"/>
        </w:rPr>
        <w:t>Schwingshackl</w:t>
      </w:r>
      <w:proofErr w:type="spellEnd"/>
      <w:r>
        <w:rPr>
          <w:color w:val="000009"/>
        </w:rPr>
        <w:t>, C.,</w:t>
      </w:r>
      <w:r>
        <w:rPr>
          <w:color w:val="000009"/>
          <w:spacing w:val="-2"/>
        </w:rPr>
        <w:t xml:space="preserve"> </w:t>
      </w:r>
      <w:proofErr w:type="spellStart"/>
      <w:r>
        <w:rPr>
          <w:color w:val="000009"/>
        </w:rPr>
        <w:t>Sillmann</w:t>
      </w:r>
      <w:proofErr w:type="spellEnd"/>
      <w:r>
        <w:rPr>
          <w:color w:val="000009"/>
        </w:rPr>
        <w:t>,</w:t>
      </w:r>
      <w:r>
        <w:rPr>
          <w:color w:val="000009"/>
          <w:spacing w:val="-2"/>
        </w:rPr>
        <w:t xml:space="preserve"> </w:t>
      </w:r>
      <w:r>
        <w:rPr>
          <w:color w:val="000009"/>
        </w:rPr>
        <w:t xml:space="preserve">J., </w:t>
      </w:r>
      <w:r>
        <w:rPr>
          <w:rFonts w:ascii="Arial" w:hAnsi="Arial"/>
        </w:rPr>
        <w:t>684</w:t>
      </w:r>
      <w:r>
        <w:rPr>
          <w:rFonts w:ascii="Arial" w:hAnsi="Arial"/>
        </w:rPr>
        <w:tab/>
      </w:r>
      <w:r>
        <w:rPr>
          <w:rFonts w:ascii="Arial" w:hAnsi="Arial"/>
        </w:rPr>
        <w:tab/>
      </w:r>
      <w:proofErr w:type="spellStart"/>
      <w:r>
        <w:rPr>
          <w:color w:val="000009"/>
        </w:rPr>
        <w:t>Kjellström</w:t>
      </w:r>
      <w:proofErr w:type="spellEnd"/>
      <w:r>
        <w:rPr>
          <w:color w:val="000009"/>
        </w:rPr>
        <w:t>,</w:t>
      </w:r>
      <w:r>
        <w:rPr>
          <w:color w:val="000009"/>
          <w:spacing w:val="-11"/>
        </w:rPr>
        <w:t xml:space="preserve"> </w:t>
      </w:r>
      <w:r>
        <w:rPr>
          <w:color w:val="000009"/>
        </w:rPr>
        <w:t>E.,</w:t>
      </w:r>
      <w:r>
        <w:rPr>
          <w:color w:val="000009"/>
          <w:spacing w:val="-13"/>
        </w:rPr>
        <w:t xml:space="preserve"> </w:t>
      </w:r>
      <w:r>
        <w:rPr>
          <w:color w:val="000009"/>
        </w:rPr>
        <w:t>Nikulin,</w:t>
      </w:r>
      <w:r>
        <w:rPr>
          <w:color w:val="000009"/>
          <w:spacing w:val="-11"/>
        </w:rPr>
        <w:t xml:space="preserve"> </w:t>
      </w:r>
      <w:r>
        <w:rPr>
          <w:color w:val="000009"/>
        </w:rPr>
        <w:t>G.,</w:t>
      </w:r>
      <w:r>
        <w:rPr>
          <w:color w:val="000009"/>
          <w:spacing w:val="-16"/>
        </w:rPr>
        <w:t xml:space="preserve"> </w:t>
      </w:r>
      <w:r>
        <w:rPr>
          <w:color w:val="000009"/>
        </w:rPr>
        <w:t>Aalbers,</w:t>
      </w:r>
      <w:r>
        <w:rPr>
          <w:color w:val="000009"/>
          <w:spacing w:val="-11"/>
        </w:rPr>
        <w:t xml:space="preserve"> </w:t>
      </w:r>
      <w:r>
        <w:rPr>
          <w:color w:val="000009"/>
        </w:rPr>
        <w:t>E.,</w:t>
      </w:r>
      <w:r>
        <w:rPr>
          <w:color w:val="000009"/>
          <w:spacing w:val="-11"/>
        </w:rPr>
        <w:t xml:space="preserve"> </w:t>
      </w:r>
      <w:r>
        <w:rPr>
          <w:color w:val="000009"/>
        </w:rPr>
        <w:t>Lenderink,</w:t>
      </w:r>
      <w:r>
        <w:rPr>
          <w:color w:val="000009"/>
          <w:spacing w:val="-11"/>
        </w:rPr>
        <w:t xml:space="preserve"> </w:t>
      </w:r>
      <w:r>
        <w:rPr>
          <w:color w:val="000009"/>
        </w:rPr>
        <w:t>G.,</w:t>
      </w:r>
      <w:r>
        <w:rPr>
          <w:color w:val="000009"/>
          <w:spacing w:val="-16"/>
        </w:rPr>
        <w:t xml:space="preserve"> </w:t>
      </w:r>
      <w:r>
        <w:rPr>
          <w:color w:val="000009"/>
        </w:rPr>
        <w:t>Christensen,</w:t>
      </w:r>
      <w:r>
        <w:rPr>
          <w:color w:val="000009"/>
          <w:spacing w:val="-11"/>
        </w:rPr>
        <w:t xml:space="preserve"> </w:t>
      </w:r>
      <w:r>
        <w:rPr>
          <w:color w:val="000009"/>
        </w:rPr>
        <w:t>O.B.,</w:t>
      </w:r>
      <w:r>
        <w:rPr>
          <w:color w:val="000009"/>
          <w:spacing w:val="-13"/>
        </w:rPr>
        <w:t xml:space="preserve"> </w:t>
      </w:r>
      <w:r>
        <w:rPr>
          <w:color w:val="000009"/>
        </w:rPr>
        <w:t>Boberg,</w:t>
      </w:r>
      <w:r>
        <w:rPr>
          <w:color w:val="000009"/>
          <w:spacing w:val="-13"/>
        </w:rPr>
        <w:t xml:space="preserve"> </w:t>
      </w:r>
      <w:r>
        <w:rPr>
          <w:color w:val="000009"/>
        </w:rPr>
        <w:t>F.,</w:t>
      </w:r>
      <w:r>
        <w:rPr>
          <w:color w:val="000009"/>
          <w:spacing w:val="-11"/>
        </w:rPr>
        <w:t xml:space="preserve"> </w:t>
      </w:r>
      <w:r>
        <w:rPr>
          <w:color w:val="000009"/>
        </w:rPr>
        <w:t>Sørland,</w:t>
      </w:r>
      <w:r>
        <w:rPr>
          <w:color w:val="000009"/>
          <w:spacing w:val="-11"/>
        </w:rPr>
        <w:t xml:space="preserve"> </w:t>
      </w:r>
      <w:r>
        <w:rPr>
          <w:color w:val="000009"/>
        </w:rPr>
        <w:t xml:space="preserve">S.L., </w:t>
      </w:r>
      <w:r>
        <w:rPr>
          <w:rFonts w:ascii="Arial" w:hAnsi="Arial"/>
        </w:rPr>
        <w:t>685</w:t>
      </w:r>
      <w:r>
        <w:rPr>
          <w:rFonts w:ascii="Arial" w:hAnsi="Arial"/>
        </w:rPr>
        <w:tab/>
      </w:r>
      <w:r>
        <w:rPr>
          <w:rFonts w:ascii="Arial" w:hAnsi="Arial"/>
        </w:rPr>
        <w:tab/>
      </w:r>
      <w:r>
        <w:rPr>
          <w:color w:val="000009"/>
        </w:rPr>
        <w:t xml:space="preserve">Demory, M., Bülow, K., Teichmann, C., </w:t>
      </w:r>
      <w:proofErr w:type="spellStart"/>
      <w:r>
        <w:rPr>
          <w:color w:val="000009"/>
        </w:rPr>
        <w:t>Warrach</w:t>
      </w:r>
      <w:proofErr w:type="spellEnd"/>
      <w:r>
        <w:rPr>
          <w:rFonts w:ascii="Cambria Math" w:hAnsi="Cambria Math"/>
          <w:color w:val="000009"/>
        </w:rPr>
        <w:t xml:space="preserve">‐  </w:t>
      </w:r>
      <w:r>
        <w:rPr>
          <w:color w:val="000009"/>
        </w:rPr>
        <w:t xml:space="preserve">Sagi, K., </w:t>
      </w:r>
      <w:proofErr w:type="spellStart"/>
      <w:r>
        <w:rPr>
          <w:color w:val="000009"/>
        </w:rPr>
        <w:t>Wulfmeyer</w:t>
      </w:r>
      <w:proofErr w:type="spellEnd"/>
      <w:r>
        <w:rPr>
          <w:color w:val="000009"/>
        </w:rPr>
        <w:t xml:space="preserve">, V., 2021. </w:t>
      </w:r>
      <w:proofErr w:type="gramStart"/>
      <w:r>
        <w:rPr>
          <w:color w:val="000009"/>
        </w:rPr>
        <w:t>Assessment  of</w:t>
      </w:r>
      <w:proofErr w:type="gramEnd"/>
    </w:p>
    <w:p w14:paraId="2E8B3A36" w14:textId="77777777" w:rsidR="002A35EF" w:rsidRDefault="002A35EF">
      <w:pPr>
        <w:spacing w:line="405" w:lineRule="auto"/>
        <w:sectPr w:rsidR="002A35EF">
          <w:pgSz w:w="11920" w:h="16850"/>
          <w:pgMar w:top="1320" w:right="1300" w:bottom="1000" w:left="580" w:header="0" w:footer="806" w:gutter="0"/>
          <w:cols w:space="720"/>
        </w:sectPr>
      </w:pPr>
    </w:p>
    <w:p w14:paraId="2E450182" w14:textId="77777777" w:rsidR="002A35EF" w:rsidRPr="0017355A" w:rsidRDefault="00000000">
      <w:pPr>
        <w:tabs>
          <w:tab w:val="left" w:pos="1179"/>
        </w:tabs>
        <w:spacing w:before="71" w:line="400" w:lineRule="auto"/>
        <w:ind w:left="111" w:right="109"/>
        <w:jc w:val="both"/>
        <w:rPr>
          <w:lang w:val="it-IT"/>
        </w:rPr>
      </w:pPr>
      <w:r>
        <w:rPr>
          <w:rFonts w:ascii="Arial" w:hAnsi="Arial"/>
        </w:rPr>
        <w:lastRenderedPageBreak/>
        <w:t>686</w:t>
      </w:r>
      <w:r>
        <w:rPr>
          <w:rFonts w:ascii="Arial" w:hAnsi="Arial"/>
        </w:rPr>
        <w:tab/>
      </w:r>
      <w:proofErr w:type="gramStart"/>
      <w:r>
        <w:rPr>
          <w:color w:val="000009"/>
        </w:rPr>
        <w:t>the  European</w:t>
      </w:r>
      <w:proofErr w:type="gramEnd"/>
      <w:r>
        <w:rPr>
          <w:color w:val="000009"/>
        </w:rPr>
        <w:t xml:space="preserve"> </w:t>
      </w:r>
      <w:proofErr w:type="gramStart"/>
      <w:r>
        <w:rPr>
          <w:color w:val="000009"/>
        </w:rPr>
        <w:t>Climate  Projections</w:t>
      </w:r>
      <w:proofErr w:type="gramEnd"/>
      <w:r>
        <w:rPr>
          <w:color w:val="000009"/>
        </w:rPr>
        <w:t xml:space="preserve">  </w:t>
      </w:r>
      <w:proofErr w:type="gramStart"/>
      <w:r>
        <w:rPr>
          <w:color w:val="000009"/>
        </w:rPr>
        <w:t>as  Simulated</w:t>
      </w:r>
      <w:proofErr w:type="gramEnd"/>
      <w:r>
        <w:rPr>
          <w:color w:val="000009"/>
        </w:rPr>
        <w:t xml:space="preserve">  by </w:t>
      </w:r>
      <w:proofErr w:type="gramStart"/>
      <w:r>
        <w:rPr>
          <w:color w:val="000009"/>
        </w:rPr>
        <w:t>the  Large</w:t>
      </w:r>
      <w:proofErr w:type="gramEnd"/>
      <w:r>
        <w:rPr>
          <w:color w:val="000009"/>
        </w:rPr>
        <w:t xml:space="preserve">  </w:t>
      </w:r>
      <w:r>
        <w:rPr>
          <w:color w:val="000009"/>
          <w:spacing w:val="-3"/>
        </w:rPr>
        <w:t>EURO</w:t>
      </w:r>
      <w:r>
        <w:rPr>
          <w:rFonts w:ascii="Cambria Math" w:hAnsi="Cambria Math"/>
          <w:color w:val="000009"/>
          <w:spacing w:val="-3"/>
        </w:rPr>
        <w:t xml:space="preserve">‐    </w:t>
      </w:r>
      <w:r>
        <w:rPr>
          <w:color w:val="000009"/>
          <w:spacing w:val="-3"/>
        </w:rPr>
        <w:t>CORDEX</w:t>
      </w:r>
      <w:r>
        <w:rPr>
          <w:color w:val="000009"/>
          <w:spacing w:val="8"/>
        </w:rPr>
        <w:t xml:space="preserve"> </w:t>
      </w:r>
      <w:r>
        <w:rPr>
          <w:color w:val="000009"/>
          <w:spacing w:val="-3"/>
        </w:rPr>
        <w:t>Regional</w:t>
      </w:r>
      <w:r>
        <w:rPr>
          <w:color w:val="000009"/>
          <w:spacing w:val="34"/>
        </w:rPr>
        <w:t xml:space="preserve"> </w:t>
      </w:r>
      <w:r>
        <w:rPr>
          <w:color w:val="000009"/>
          <w:spacing w:val="-3"/>
        </w:rPr>
        <w:t xml:space="preserve">and </w:t>
      </w:r>
      <w:r>
        <w:rPr>
          <w:rFonts w:ascii="Arial" w:hAnsi="Arial"/>
        </w:rPr>
        <w:t>687</w:t>
      </w:r>
      <w:r>
        <w:rPr>
          <w:rFonts w:ascii="Arial" w:hAnsi="Arial"/>
        </w:rPr>
        <w:tab/>
      </w:r>
      <w:r>
        <w:rPr>
          <w:color w:val="000009"/>
        </w:rPr>
        <w:t xml:space="preserve">Global    Climate    Model    Ensemble.    </w:t>
      </w:r>
      <w:r w:rsidRPr="0017355A">
        <w:rPr>
          <w:i/>
          <w:color w:val="000009"/>
          <w:lang w:val="it-IT"/>
        </w:rPr>
        <w:t xml:space="preserve">J.    </w:t>
      </w:r>
      <w:proofErr w:type="spellStart"/>
      <w:r w:rsidRPr="0017355A">
        <w:rPr>
          <w:i/>
          <w:color w:val="000009"/>
          <w:lang w:val="it-IT"/>
        </w:rPr>
        <w:t>Geophys</w:t>
      </w:r>
      <w:proofErr w:type="spellEnd"/>
      <w:r w:rsidRPr="0017355A">
        <w:rPr>
          <w:i/>
          <w:color w:val="000009"/>
          <w:lang w:val="it-IT"/>
        </w:rPr>
        <w:t xml:space="preserve">.    Res.    </w:t>
      </w:r>
      <w:proofErr w:type="spellStart"/>
      <w:r w:rsidRPr="0017355A">
        <w:rPr>
          <w:i/>
          <w:color w:val="000009"/>
          <w:lang w:val="it-IT"/>
        </w:rPr>
        <w:t>Atmos</w:t>
      </w:r>
      <w:proofErr w:type="spellEnd"/>
      <w:r w:rsidRPr="0017355A">
        <w:rPr>
          <w:color w:val="000009"/>
          <w:lang w:val="it-IT"/>
        </w:rPr>
        <w:t xml:space="preserve">.     </w:t>
      </w:r>
      <w:r w:rsidRPr="0017355A">
        <w:rPr>
          <w:color w:val="000009"/>
          <w:spacing w:val="11"/>
          <w:lang w:val="it-IT"/>
        </w:rPr>
        <w:t xml:space="preserve"> </w:t>
      </w:r>
      <w:proofErr w:type="gramStart"/>
      <w:r w:rsidRPr="0017355A">
        <w:rPr>
          <w:b/>
          <w:color w:val="000009"/>
          <w:lang w:val="it-IT"/>
        </w:rPr>
        <w:t xml:space="preserve">126,   </w:t>
      </w:r>
      <w:proofErr w:type="gramEnd"/>
      <w:r w:rsidRPr="0017355A">
        <w:rPr>
          <w:b/>
          <w:color w:val="000009"/>
          <w:spacing w:val="31"/>
          <w:lang w:val="it-IT"/>
        </w:rPr>
        <w:t xml:space="preserve"> </w:t>
      </w:r>
      <w:r w:rsidRPr="0017355A">
        <w:rPr>
          <w:color w:val="000009"/>
          <w:spacing w:val="-3"/>
          <w:lang w:val="it-IT"/>
        </w:rPr>
        <w:t xml:space="preserve">e2019JD032356. </w:t>
      </w:r>
      <w:r w:rsidRPr="0017355A">
        <w:rPr>
          <w:rFonts w:ascii="Arial" w:hAnsi="Arial"/>
          <w:lang w:val="it-IT"/>
        </w:rPr>
        <w:t>688</w:t>
      </w:r>
      <w:r w:rsidRPr="0017355A">
        <w:rPr>
          <w:rFonts w:ascii="Arial" w:hAnsi="Arial"/>
          <w:lang w:val="it-IT"/>
        </w:rPr>
        <w:tab/>
      </w:r>
      <w:hyperlink r:id="rId32">
        <w:r w:rsidRPr="0017355A">
          <w:rPr>
            <w:color w:val="0000CC"/>
            <w:u w:val="single" w:color="0000CC"/>
            <w:lang w:val="it-IT"/>
          </w:rPr>
          <w:t>https://doi.org/10.1029/2019JD032356</w:t>
        </w:r>
      </w:hyperlink>
    </w:p>
    <w:p w14:paraId="2857B48A" w14:textId="77777777" w:rsidR="002A35EF" w:rsidRPr="0017355A" w:rsidRDefault="00000000">
      <w:pPr>
        <w:tabs>
          <w:tab w:val="left" w:pos="1179"/>
        </w:tabs>
        <w:spacing w:before="12" w:line="408" w:lineRule="auto"/>
        <w:ind w:left="111" w:right="104"/>
        <w:jc w:val="both"/>
        <w:rPr>
          <w:lang w:val="it-IT"/>
        </w:rPr>
      </w:pPr>
      <w:r w:rsidRPr="0017355A">
        <w:rPr>
          <w:rFonts w:ascii="Arial" w:hAnsi="Arial"/>
          <w:lang w:val="it-IT"/>
        </w:rPr>
        <w:t xml:space="preserve">689 </w:t>
      </w:r>
      <w:r w:rsidRPr="0017355A">
        <w:rPr>
          <w:color w:val="000009"/>
          <w:lang w:val="it-IT"/>
        </w:rPr>
        <w:t>Coppola, E.</w:t>
      </w:r>
      <w:proofErr w:type="gramStart"/>
      <w:r w:rsidRPr="0017355A">
        <w:rPr>
          <w:color w:val="000009"/>
          <w:lang w:val="it-IT"/>
        </w:rPr>
        <w:t>,  Tomasetti,  B.,  Mariotti,  L.,  Verdecchia,  M.,  Visconti,  G.,  2007</w:t>
      </w:r>
      <w:proofErr w:type="gramEnd"/>
      <w:r w:rsidRPr="0017355A">
        <w:rPr>
          <w:color w:val="000009"/>
          <w:lang w:val="it-IT"/>
        </w:rPr>
        <w:t xml:space="preserve">.  </w:t>
      </w:r>
      <w:proofErr w:type="gramStart"/>
      <w:r>
        <w:rPr>
          <w:color w:val="000009"/>
        </w:rPr>
        <w:t>Cellular  automata</w:t>
      </w:r>
      <w:proofErr w:type="gramEnd"/>
      <w:r>
        <w:rPr>
          <w:color w:val="000009"/>
        </w:rPr>
        <w:t xml:space="preserve">  </w:t>
      </w:r>
      <w:r>
        <w:rPr>
          <w:rFonts w:ascii="Arial" w:hAnsi="Arial"/>
        </w:rPr>
        <w:t>690</w:t>
      </w:r>
      <w:r>
        <w:rPr>
          <w:rFonts w:ascii="Arial" w:hAnsi="Arial"/>
        </w:rPr>
        <w:tab/>
      </w:r>
      <w:r>
        <w:rPr>
          <w:color w:val="000009"/>
        </w:rPr>
        <w:t xml:space="preserve">algorithms for drainage network extraction and rainfall data assimilation. </w:t>
      </w:r>
      <w:proofErr w:type="spellStart"/>
      <w:r w:rsidRPr="0017355A">
        <w:rPr>
          <w:i/>
          <w:color w:val="000009"/>
          <w:lang w:val="it-IT"/>
        </w:rPr>
        <w:t>Hydrol</w:t>
      </w:r>
      <w:proofErr w:type="spellEnd"/>
      <w:r w:rsidRPr="0017355A">
        <w:rPr>
          <w:i/>
          <w:color w:val="000009"/>
          <w:lang w:val="it-IT"/>
        </w:rPr>
        <w:t xml:space="preserve">. Sci. J.  </w:t>
      </w:r>
      <w:r w:rsidRPr="0017355A">
        <w:rPr>
          <w:i/>
          <w:color w:val="000009"/>
          <w:spacing w:val="23"/>
          <w:lang w:val="it-IT"/>
        </w:rPr>
        <w:t xml:space="preserve"> </w:t>
      </w:r>
      <w:r w:rsidRPr="0017355A">
        <w:rPr>
          <w:b/>
          <w:color w:val="000009"/>
          <w:lang w:val="it-IT"/>
        </w:rPr>
        <w:t>52</w:t>
      </w:r>
      <w:r w:rsidRPr="0017355A">
        <w:rPr>
          <w:color w:val="000009"/>
          <w:lang w:val="it-IT"/>
        </w:rPr>
        <w:t>,</w:t>
      </w:r>
      <w:r w:rsidRPr="0017355A">
        <w:rPr>
          <w:color w:val="000009"/>
          <w:spacing w:val="5"/>
          <w:lang w:val="it-IT"/>
        </w:rPr>
        <w:t xml:space="preserve"> </w:t>
      </w:r>
      <w:r w:rsidRPr="0017355A">
        <w:rPr>
          <w:color w:val="000009"/>
          <w:lang w:val="it-IT"/>
        </w:rPr>
        <w:t xml:space="preserve">579– </w:t>
      </w:r>
      <w:r w:rsidRPr="0017355A">
        <w:rPr>
          <w:rFonts w:ascii="Arial" w:hAnsi="Arial"/>
          <w:lang w:val="it-IT"/>
        </w:rPr>
        <w:t>691</w:t>
      </w:r>
      <w:r w:rsidRPr="0017355A">
        <w:rPr>
          <w:rFonts w:ascii="Arial" w:hAnsi="Arial"/>
          <w:lang w:val="it-IT"/>
        </w:rPr>
        <w:tab/>
      </w:r>
      <w:r w:rsidRPr="0017355A">
        <w:rPr>
          <w:color w:val="000009"/>
          <w:lang w:val="it-IT"/>
        </w:rPr>
        <w:t>592</w:t>
      </w:r>
      <w:r w:rsidRPr="0017355A">
        <w:rPr>
          <w:color w:val="0000CC"/>
          <w:lang w:val="it-IT"/>
        </w:rPr>
        <w:t>.</w:t>
      </w:r>
      <w:r w:rsidRPr="0017355A">
        <w:rPr>
          <w:color w:val="0000CC"/>
          <w:spacing w:val="-16"/>
          <w:lang w:val="it-IT"/>
        </w:rPr>
        <w:t xml:space="preserve"> </w:t>
      </w:r>
      <w:hyperlink r:id="rId33">
        <w:r w:rsidRPr="0017355A">
          <w:rPr>
            <w:color w:val="0000CC"/>
            <w:u w:val="single" w:color="0000CC"/>
            <w:lang w:val="it-IT"/>
          </w:rPr>
          <w:t>https://doi.org/10.1623/hysj.52.3.579</w:t>
        </w:r>
      </w:hyperlink>
    </w:p>
    <w:p w14:paraId="47B5E394" w14:textId="77777777" w:rsidR="002A35EF" w:rsidRPr="0017355A" w:rsidRDefault="00000000">
      <w:pPr>
        <w:tabs>
          <w:tab w:val="left" w:pos="1178"/>
        </w:tabs>
        <w:spacing w:before="4" w:line="405" w:lineRule="auto"/>
        <w:ind w:left="110" w:right="104"/>
        <w:jc w:val="both"/>
        <w:rPr>
          <w:lang w:val="it-IT"/>
        </w:rPr>
      </w:pPr>
      <w:r w:rsidRPr="0017355A">
        <w:rPr>
          <w:rFonts w:ascii="Arial" w:hAnsi="Arial"/>
          <w:lang w:val="it-IT"/>
        </w:rPr>
        <w:t xml:space="preserve">692 </w:t>
      </w:r>
      <w:r w:rsidRPr="0017355A">
        <w:rPr>
          <w:color w:val="000009"/>
          <w:lang w:val="it-IT"/>
        </w:rPr>
        <w:t xml:space="preserve">Coppola, E., Tomassetti, B., Verdecchia, M., Marzano, F.S., Visconti, G., 2006. </w:t>
      </w:r>
      <w:r>
        <w:rPr>
          <w:i/>
          <w:color w:val="000009"/>
        </w:rPr>
        <w:t xml:space="preserve">Small-catchment flood </w:t>
      </w:r>
      <w:r>
        <w:rPr>
          <w:rFonts w:ascii="Arial" w:hAnsi="Arial"/>
        </w:rPr>
        <w:t>693</w:t>
      </w:r>
      <w:r>
        <w:rPr>
          <w:rFonts w:ascii="Arial" w:hAnsi="Arial"/>
        </w:rPr>
        <w:tab/>
      </w:r>
      <w:r>
        <w:rPr>
          <w:i/>
          <w:color w:val="000009"/>
        </w:rPr>
        <w:t>forecasting and drainage network extraction using computational intelligence</w:t>
      </w:r>
      <w:r>
        <w:rPr>
          <w:color w:val="000009"/>
        </w:rPr>
        <w:t xml:space="preserve">, in: </w:t>
      </w:r>
      <w:proofErr w:type="gramStart"/>
      <w:r>
        <w:rPr>
          <w:color w:val="000009"/>
        </w:rPr>
        <w:t xml:space="preserve">The </w:t>
      </w:r>
      <w:r>
        <w:rPr>
          <w:color w:val="000009"/>
          <w:spacing w:val="22"/>
        </w:rPr>
        <w:t xml:space="preserve"> </w:t>
      </w:r>
      <w:r>
        <w:rPr>
          <w:color w:val="000009"/>
        </w:rPr>
        <w:t>2006</w:t>
      </w:r>
      <w:proofErr w:type="gramEnd"/>
      <w:r>
        <w:rPr>
          <w:color w:val="000009"/>
          <w:spacing w:val="4"/>
        </w:rPr>
        <w:t xml:space="preserve"> </w:t>
      </w:r>
      <w:r>
        <w:rPr>
          <w:color w:val="000009"/>
        </w:rPr>
        <w:t>IEEE</w:t>
      </w:r>
      <w:r>
        <w:rPr>
          <w:color w:val="000009"/>
          <w:spacing w:val="-1"/>
        </w:rPr>
        <w:t xml:space="preserve"> </w:t>
      </w:r>
      <w:r>
        <w:rPr>
          <w:rFonts w:ascii="Arial" w:hAnsi="Arial"/>
        </w:rPr>
        <w:t>694</w:t>
      </w:r>
      <w:r>
        <w:rPr>
          <w:rFonts w:ascii="Arial" w:hAnsi="Arial"/>
        </w:rPr>
        <w:tab/>
      </w:r>
      <w:r>
        <w:rPr>
          <w:color w:val="000009"/>
        </w:rPr>
        <w:t xml:space="preserve">International    Joint    Conference    on    Neural    Network   Proceedings.    </w:t>
      </w:r>
      <w:proofErr w:type="gramStart"/>
      <w:r w:rsidRPr="0017355A">
        <w:rPr>
          <w:color w:val="000009"/>
          <w:lang w:val="it-IT"/>
        </w:rPr>
        <w:t xml:space="preserve">IEEE, </w:t>
      </w:r>
      <w:r w:rsidRPr="0017355A">
        <w:rPr>
          <w:color w:val="000009"/>
          <w:spacing w:val="30"/>
          <w:lang w:val="it-IT"/>
        </w:rPr>
        <w:t xml:space="preserve"> </w:t>
      </w:r>
      <w:r w:rsidRPr="0017355A">
        <w:rPr>
          <w:color w:val="000009"/>
          <w:lang w:val="it-IT"/>
        </w:rPr>
        <w:t>pp.</w:t>
      </w:r>
      <w:proofErr w:type="gramEnd"/>
      <w:r w:rsidRPr="0017355A">
        <w:rPr>
          <w:color w:val="000009"/>
          <w:lang w:val="it-IT"/>
        </w:rPr>
        <w:t xml:space="preserve">  </w:t>
      </w:r>
      <w:r w:rsidRPr="0017355A">
        <w:rPr>
          <w:color w:val="000009"/>
          <w:spacing w:val="37"/>
          <w:lang w:val="it-IT"/>
        </w:rPr>
        <w:t xml:space="preserve"> </w:t>
      </w:r>
      <w:r w:rsidRPr="0017355A">
        <w:rPr>
          <w:color w:val="000009"/>
          <w:spacing w:val="-3"/>
          <w:lang w:val="it-IT"/>
        </w:rPr>
        <w:t xml:space="preserve">851–858. </w:t>
      </w:r>
      <w:r w:rsidRPr="0017355A">
        <w:rPr>
          <w:rFonts w:ascii="Arial" w:hAnsi="Arial"/>
          <w:lang w:val="it-IT"/>
        </w:rPr>
        <w:t>695</w:t>
      </w:r>
      <w:r w:rsidRPr="0017355A">
        <w:rPr>
          <w:rFonts w:ascii="Arial" w:hAnsi="Arial"/>
          <w:lang w:val="it-IT"/>
        </w:rPr>
        <w:tab/>
      </w:r>
      <w:hyperlink r:id="rId34">
        <w:r w:rsidRPr="0017355A">
          <w:rPr>
            <w:color w:val="0000CC"/>
            <w:u w:val="single" w:color="0000CC"/>
            <w:lang w:val="it-IT"/>
          </w:rPr>
          <w:t>https://doi.org/10.1109/IJCNN.2006.246773</w:t>
        </w:r>
      </w:hyperlink>
    </w:p>
    <w:p w14:paraId="27E88F9D" w14:textId="77777777" w:rsidR="002A35EF" w:rsidRDefault="00000000">
      <w:pPr>
        <w:tabs>
          <w:tab w:val="left" w:pos="1179"/>
        </w:tabs>
        <w:spacing w:before="7" w:line="405" w:lineRule="auto"/>
        <w:ind w:left="111" w:right="106"/>
        <w:jc w:val="both"/>
      </w:pPr>
      <w:proofErr w:type="gramStart"/>
      <w:r w:rsidRPr="0017355A">
        <w:rPr>
          <w:rFonts w:ascii="Arial" w:hAnsi="Arial"/>
          <w:lang w:val="it-IT"/>
        </w:rPr>
        <w:t xml:space="preserve">696  </w:t>
      </w:r>
      <w:r w:rsidRPr="0017355A">
        <w:rPr>
          <w:color w:val="000009"/>
          <w:lang w:val="it-IT"/>
        </w:rPr>
        <w:t>Coppola</w:t>
      </w:r>
      <w:proofErr w:type="gramEnd"/>
      <w:r w:rsidRPr="0017355A">
        <w:rPr>
          <w:color w:val="000009"/>
          <w:lang w:val="it-IT"/>
        </w:rPr>
        <w:t xml:space="preserve">, E., Verdecchia, M., Giorgi, F., </w:t>
      </w:r>
      <w:proofErr w:type="spellStart"/>
      <w:r w:rsidRPr="0017355A">
        <w:rPr>
          <w:color w:val="000009"/>
          <w:lang w:val="it-IT"/>
        </w:rPr>
        <w:t>Colaiuda</w:t>
      </w:r>
      <w:proofErr w:type="spellEnd"/>
      <w:r w:rsidRPr="0017355A">
        <w:rPr>
          <w:color w:val="000009"/>
          <w:lang w:val="it-IT"/>
        </w:rPr>
        <w:t xml:space="preserve">, V., Tomassetti, B., Lombardi, A., 2014. </w:t>
      </w:r>
      <w:proofErr w:type="gramStart"/>
      <w:r>
        <w:rPr>
          <w:color w:val="000009"/>
        </w:rPr>
        <w:t xml:space="preserve">Changing  </w:t>
      </w:r>
      <w:r>
        <w:rPr>
          <w:rFonts w:ascii="Arial" w:hAnsi="Arial"/>
        </w:rPr>
        <w:t>697</w:t>
      </w:r>
      <w:proofErr w:type="gramEnd"/>
      <w:r>
        <w:rPr>
          <w:rFonts w:ascii="Arial" w:hAnsi="Arial"/>
        </w:rPr>
        <w:tab/>
      </w:r>
      <w:r>
        <w:rPr>
          <w:color w:val="000009"/>
        </w:rPr>
        <w:t xml:space="preserve">hydrological conditions in the Po basin under global warming. </w:t>
      </w:r>
      <w:r>
        <w:rPr>
          <w:i/>
          <w:color w:val="000009"/>
        </w:rPr>
        <w:t>Sci. Total Environ.</w:t>
      </w:r>
      <w:r>
        <w:rPr>
          <w:i/>
          <w:color w:val="000009"/>
          <w:spacing w:val="-23"/>
        </w:rPr>
        <w:t xml:space="preserve"> </w:t>
      </w:r>
      <w:r>
        <w:rPr>
          <w:b/>
          <w:color w:val="000009"/>
        </w:rPr>
        <w:t>493</w:t>
      </w:r>
      <w:r>
        <w:rPr>
          <w:color w:val="000009"/>
        </w:rPr>
        <w:t>,</w:t>
      </w:r>
      <w:r>
        <w:rPr>
          <w:color w:val="000009"/>
          <w:spacing w:val="-4"/>
        </w:rPr>
        <w:t xml:space="preserve"> </w:t>
      </w:r>
      <w:r>
        <w:rPr>
          <w:color w:val="000009"/>
        </w:rPr>
        <w:t>1183–1196</w:t>
      </w:r>
      <w:r>
        <w:rPr>
          <w:color w:val="0000CC"/>
        </w:rPr>
        <w:t xml:space="preserve">. </w:t>
      </w:r>
      <w:r>
        <w:rPr>
          <w:rFonts w:ascii="Arial" w:hAnsi="Arial"/>
        </w:rPr>
        <w:t>698</w:t>
      </w:r>
      <w:r>
        <w:rPr>
          <w:rFonts w:ascii="Arial" w:hAnsi="Arial"/>
        </w:rPr>
        <w:tab/>
      </w:r>
      <w:r>
        <w:rPr>
          <w:color w:val="0000CC"/>
          <w:u w:val="single" w:color="0000CC"/>
        </w:rPr>
        <w:t>https://doi.org/10.1016/j.scitotenv.2014.03.003</w:t>
      </w:r>
    </w:p>
    <w:p w14:paraId="1FDA54A0" w14:textId="77777777" w:rsidR="002A35EF" w:rsidRDefault="00000000">
      <w:pPr>
        <w:tabs>
          <w:tab w:val="left" w:pos="1179"/>
        </w:tabs>
        <w:spacing w:before="7" w:line="408" w:lineRule="auto"/>
        <w:ind w:left="111" w:right="106"/>
        <w:jc w:val="both"/>
      </w:pPr>
      <w:r>
        <w:rPr>
          <w:rFonts w:ascii="Arial" w:hAnsi="Arial"/>
        </w:rPr>
        <w:t xml:space="preserve">699 </w:t>
      </w:r>
      <w:r>
        <w:rPr>
          <w:color w:val="000009"/>
        </w:rPr>
        <w:t xml:space="preserve">Cornes, R.C., van der Schrier, G., van den </w:t>
      </w:r>
      <w:proofErr w:type="spellStart"/>
      <w:r>
        <w:rPr>
          <w:color w:val="000009"/>
        </w:rPr>
        <w:t>Besselaar</w:t>
      </w:r>
      <w:proofErr w:type="spellEnd"/>
      <w:r>
        <w:rPr>
          <w:color w:val="000009"/>
        </w:rPr>
        <w:t xml:space="preserve">, E.J.M., Jones, P.D., 2018. An Ensemble </w:t>
      </w:r>
      <w:proofErr w:type="gramStart"/>
      <w:r>
        <w:rPr>
          <w:color w:val="000009"/>
        </w:rPr>
        <w:t xml:space="preserve">Version  </w:t>
      </w:r>
      <w:r>
        <w:rPr>
          <w:rFonts w:ascii="Arial" w:hAnsi="Arial"/>
        </w:rPr>
        <w:t>700</w:t>
      </w:r>
      <w:proofErr w:type="gramEnd"/>
      <w:r>
        <w:rPr>
          <w:rFonts w:ascii="Arial" w:hAnsi="Arial"/>
        </w:rPr>
        <w:tab/>
      </w:r>
      <w:r>
        <w:rPr>
          <w:color w:val="000009"/>
        </w:rPr>
        <w:t xml:space="preserve">of the E-OBS Temperature and Precipitation Data Sets. </w:t>
      </w:r>
      <w:r>
        <w:rPr>
          <w:i/>
          <w:color w:val="000009"/>
        </w:rPr>
        <w:t xml:space="preserve">J. </w:t>
      </w:r>
      <w:proofErr w:type="spellStart"/>
      <w:r>
        <w:rPr>
          <w:i/>
          <w:color w:val="000009"/>
        </w:rPr>
        <w:t>Geophys</w:t>
      </w:r>
      <w:proofErr w:type="spellEnd"/>
      <w:r>
        <w:rPr>
          <w:i/>
          <w:color w:val="000009"/>
        </w:rPr>
        <w:t>. Res. Atmos</w:t>
      </w:r>
      <w:r>
        <w:rPr>
          <w:color w:val="000009"/>
        </w:rPr>
        <w:t xml:space="preserve">.  </w:t>
      </w:r>
      <w:r>
        <w:rPr>
          <w:color w:val="000009"/>
          <w:spacing w:val="37"/>
        </w:rPr>
        <w:t xml:space="preserve"> </w:t>
      </w:r>
      <w:r>
        <w:rPr>
          <w:b/>
          <w:color w:val="000009"/>
        </w:rPr>
        <w:t>123</w:t>
      </w:r>
      <w:r>
        <w:rPr>
          <w:color w:val="000009"/>
        </w:rPr>
        <w:t>,</w:t>
      </w:r>
      <w:r>
        <w:rPr>
          <w:color w:val="000009"/>
          <w:spacing w:val="8"/>
        </w:rPr>
        <w:t xml:space="preserve"> </w:t>
      </w:r>
      <w:r>
        <w:rPr>
          <w:color w:val="000009"/>
          <w:spacing w:val="-3"/>
        </w:rPr>
        <w:t xml:space="preserve">9391–9409. </w:t>
      </w:r>
      <w:r>
        <w:rPr>
          <w:rFonts w:ascii="Arial" w:hAnsi="Arial"/>
        </w:rPr>
        <w:t>701</w:t>
      </w:r>
      <w:r>
        <w:rPr>
          <w:rFonts w:ascii="Arial" w:hAnsi="Arial"/>
        </w:rPr>
        <w:tab/>
      </w:r>
      <w:hyperlink r:id="rId35">
        <w:r>
          <w:rPr>
            <w:color w:val="0000CC"/>
            <w:u w:val="single" w:color="0000CC"/>
          </w:rPr>
          <w:t>https://doi.org/10.1029/2017JD028200</w:t>
        </w:r>
      </w:hyperlink>
    </w:p>
    <w:p w14:paraId="15ED48C2" w14:textId="77777777" w:rsidR="002A35EF" w:rsidRDefault="00000000">
      <w:pPr>
        <w:spacing w:before="4"/>
        <w:ind w:left="111"/>
        <w:jc w:val="both"/>
      </w:pPr>
      <w:r>
        <w:rPr>
          <w:rFonts w:ascii="Arial" w:hAnsi="Arial"/>
        </w:rPr>
        <w:t xml:space="preserve">702     </w:t>
      </w:r>
      <w:r>
        <w:rPr>
          <w:color w:val="000009"/>
        </w:rPr>
        <w:t xml:space="preserve">CRED, 2021. </w:t>
      </w:r>
      <w:r>
        <w:rPr>
          <w:i/>
          <w:color w:val="000009"/>
        </w:rPr>
        <w:t xml:space="preserve">2020 The Non-COVID year in Disasters: Global Trends and Perspectives </w:t>
      </w:r>
      <w:r>
        <w:rPr>
          <w:color w:val="000009"/>
        </w:rPr>
        <w:t>1–8, Available</w:t>
      </w:r>
    </w:p>
    <w:p w14:paraId="4B0CEAA8" w14:textId="77777777" w:rsidR="002A35EF" w:rsidRDefault="00000000">
      <w:pPr>
        <w:tabs>
          <w:tab w:val="left" w:pos="1178"/>
        </w:tabs>
        <w:spacing w:before="175"/>
        <w:ind w:left="110"/>
        <w:jc w:val="both"/>
      </w:pPr>
      <w:r>
        <w:rPr>
          <w:rFonts w:ascii="Arial"/>
        </w:rPr>
        <w:t>703</w:t>
      </w:r>
      <w:r>
        <w:rPr>
          <w:rFonts w:ascii="Arial"/>
        </w:rPr>
        <w:tab/>
      </w:r>
      <w:r>
        <w:rPr>
          <w:color w:val="000009"/>
        </w:rPr>
        <w:t>at</w:t>
      </w:r>
      <w:r>
        <w:rPr>
          <w:color w:val="0000CC"/>
        </w:rPr>
        <w:t>:</w:t>
      </w:r>
      <w:r>
        <w:rPr>
          <w:color w:val="0000CC"/>
          <w:spacing w:val="-16"/>
        </w:rPr>
        <w:t xml:space="preserve"> </w:t>
      </w:r>
      <w:hyperlink r:id="rId36">
        <w:r>
          <w:rPr>
            <w:color w:val="0000CC"/>
            <w:u w:val="single" w:color="0000CC"/>
          </w:rPr>
          <w:t>http://hdl.handle.net/2078.1/245181</w:t>
        </w:r>
      </w:hyperlink>
    </w:p>
    <w:p w14:paraId="49930101" w14:textId="77777777" w:rsidR="002A35EF" w:rsidRDefault="00000000">
      <w:pPr>
        <w:tabs>
          <w:tab w:val="left" w:pos="1179"/>
        </w:tabs>
        <w:spacing w:before="175" w:line="408" w:lineRule="auto"/>
        <w:ind w:left="111" w:right="104"/>
        <w:jc w:val="both"/>
      </w:pPr>
      <w:r>
        <w:rPr>
          <w:rFonts w:ascii="Arial" w:hAnsi="Arial"/>
        </w:rPr>
        <w:t xml:space="preserve">704    </w:t>
      </w:r>
      <w:proofErr w:type="spellStart"/>
      <w:r>
        <w:rPr>
          <w:color w:val="000009"/>
        </w:rPr>
        <w:t>Crochemore</w:t>
      </w:r>
      <w:proofErr w:type="spellEnd"/>
      <w:r>
        <w:rPr>
          <w:color w:val="000009"/>
        </w:rPr>
        <w:t xml:space="preserve">, L., Ramos, M.-H., Pappenberger, F., 2016. </w:t>
      </w:r>
      <w:proofErr w:type="gramStart"/>
      <w:r>
        <w:rPr>
          <w:color w:val="000009"/>
        </w:rPr>
        <w:t>Bias  correcting</w:t>
      </w:r>
      <w:proofErr w:type="gramEnd"/>
      <w:r>
        <w:rPr>
          <w:color w:val="000009"/>
        </w:rPr>
        <w:t xml:space="preserve"> precipitation forecasts to     </w:t>
      </w:r>
      <w:r>
        <w:rPr>
          <w:rFonts w:ascii="Arial" w:hAnsi="Arial"/>
        </w:rPr>
        <w:t>705</w:t>
      </w:r>
      <w:r>
        <w:rPr>
          <w:rFonts w:ascii="Arial" w:hAnsi="Arial"/>
        </w:rPr>
        <w:tab/>
      </w:r>
      <w:proofErr w:type="gramStart"/>
      <w:r>
        <w:rPr>
          <w:color w:val="000009"/>
        </w:rPr>
        <w:t>improve  the</w:t>
      </w:r>
      <w:proofErr w:type="gramEnd"/>
      <w:r>
        <w:rPr>
          <w:color w:val="000009"/>
        </w:rPr>
        <w:t xml:space="preserve">  </w:t>
      </w:r>
      <w:proofErr w:type="gramStart"/>
      <w:r>
        <w:rPr>
          <w:color w:val="000009"/>
        </w:rPr>
        <w:t>skill  of</w:t>
      </w:r>
      <w:proofErr w:type="gramEnd"/>
      <w:r>
        <w:rPr>
          <w:color w:val="000009"/>
        </w:rPr>
        <w:t xml:space="preserve">  </w:t>
      </w:r>
      <w:proofErr w:type="gramStart"/>
      <w:r>
        <w:rPr>
          <w:color w:val="000009"/>
        </w:rPr>
        <w:t>seasonal  streamflow</w:t>
      </w:r>
      <w:proofErr w:type="gramEnd"/>
      <w:r>
        <w:rPr>
          <w:color w:val="000009"/>
        </w:rPr>
        <w:t xml:space="preserve">  forecasts.  </w:t>
      </w:r>
      <w:proofErr w:type="spellStart"/>
      <w:r>
        <w:rPr>
          <w:i/>
          <w:color w:val="000009"/>
        </w:rPr>
        <w:t>Hydrol</w:t>
      </w:r>
      <w:proofErr w:type="spellEnd"/>
      <w:r>
        <w:rPr>
          <w:i/>
          <w:color w:val="000009"/>
        </w:rPr>
        <w:t xml:space="preserve">.  </w:t>
      </w:r>
      <w:proofErr w:type="gramStart"/>
      <w:r>
        <w:rPr>
          <w:i/>
          <w:color w:val="000009"/>
        </w:rPr>
        <w:t>Earth  Syst.</w:t>
      </w:r>
      <w:proofErr w:type="gramEnd"/>
      <w:r>
        <w:rPr>
          <w:i/>
          <w:color w:val="000009"/>
        </w:rPr>
        <w:t xml:space="preserve">  Sci. </w:t>
      </w:r>
      <w:r>
        <w:rPr>
          <w:i/>
          <w:color w:val="000009"/>
          <w:spacing w:val="26"/>
        </w:rPr>
        <w:t xml:space="preserve"> </w:t>
      </w:r>
      <w:proofErr w:type="gramStart"/>
      <w:r>
        <w:rPr>
          <w:b/>
          <w:color w:val="000009"/>
        </w:rPr>
        <w:t>20</w:t>
      </w:r>
      <w:r>
        <w:rPr>
          <w:color w:val="000009"/>
        </w:rPr>
        <w:t xml:space="preserve">, </w:t>
      </w:r>
      <w:r>
        <w:rPr>
          <w:color w:val="000009"/>
          <w:spacing w:val="4"/>
        </w:rPr>
        <w:t xml:space="preserve"> </w:t>
      </w:r>
      <w:r>
        <w:rPr>
          <w:color w:val="000009"/>
        </w:rPr>
        <w:t>3601</w:t>
      </w:r>
      <w:proofErr w:type="gramEnd"/>
      <w:r>
        <w:rPr>
          <w:color w:val="000009"/>
        </w:rPr>
        <w:t>–3618.</w:t>
      </w:r>
      <w:r>
        <w:rPr>
          <w:color w:val="000009"/>
          <w:spacing w:val="-3"/>
        </w:rPr>
        <w:t xml:space="preserve"> </w:t>
      </w:r>
      <w:r>
        <w:rPr>
          <w:rFonts w:ascii="Arial" w:hAnsi="Arial"/>
        </w:rPr>
        <w:t>706</w:t>
      </w:r>
      <w:r>
        <w:rPr>
          <w:rFonts w:ascii="Arial" w:hAnsi="Arial"/>
        </w:rPr>
        <w:tab/>
      </w:r>
      <w:hyperlink r:id="rId37">
        <w:r>
          <w:rPr>
            <w:color w:val="0000CC"/>
            <w:u w:val="single" w:color="0000CC"/>
          </w:rPr>
          <w:t>https://doi.org/10.5194/hess-20-3601-2016</w:t>
        </w:r>
      </w:hyperlink>
    </w:p>
    <w:p w14:paraId="279A5244" w14:textId="77777777" w:rsidR="002A35EF" w:rsidRDefault="00000000">
      <w:pPr>
        <w:tabs>
          <w:tab w:val="left" w:pos="1178"/>
        </w:tabs>
        <w:spacing w:before="7" w:line="403" w:lineRule="auto"/>
        <w:ind w:left="110" w:right="104"/>
        <w:jc w:val="both"/>
      </w:pPr>
      <w:r>
        <w:rPr>
          <w:rFonts w:ascii="Arial" w:hAnsi="Arial"/>
        </w:rPr>
        <w:t xml:space="preserve">707 </w:t>
      </w:r>
      <w:r>
        <w:rPr>
          <w:color w:val="000009"/>
        </w:rPr>
        <w:t xml:space="preserve">Dankers, R., Arnell, N.W., Clark, D.B., Falloon, P.D., Fekete, B.M., Gosling, S.N., Heinke, J., Kim, H., </w:t>
      </w:r>
      <w:r>
        <w:rPr>
          <w:rFonts w:ascii="Arial" w:hAnsi="Arial"/>
        </w:rPr>
        <w:t>708</w:t>
      </w:r>
      <w:r>
        <w:rPr>
          <w:rFonts w:ascii="Arial" w:hAnsi="Arial"/>
        </w:rPr>
        <w:tab/>
      </w:r>
      <w:r>
        <w:rPr>
          <w:color w:val="000009"/>
        </w:rPr>
        <w:t>Masaki,</w:t>
      </w:r>
      <w:r>
        <w:rPr>
          <w:color w:val="000009"/>
          <w:spacing w:val="-4"/>
        </w:rPr>
        <w:t xml:space="preserve"> </w:t>
      </w:r>
      <w:r>
        <w:rPr>
          <w:color w:val="000009"/>
        </w:rPr>
        <w:t>Y.,</w:t>
      </w:r>
      <w:r>
        <w:rPr>
          <w:color w:val="000009"/>
          <w:spacing w:val="-4"/>
        </w:rPr>
        <w:t xml:space="preserve"> </w:t>
      </w:r>
      <w:r>
        <w:rPr>
          <w:color w:val="000009"/>
        </w:rPr>
        <w:t>Satoh,</w:t>
      </w:r>
      <w:r>
        <w:rPr>
          <w:color w:val="000009"/>
          <w:spacing w:val="-4"/>
        </w:rPr>
        <w:t xml:space="preserve"> </w:t>
      </w:r>
      <w:r>
        <w:rPr>
          <w:color w:val="000009"/>
        </w:rPr>
        <w:t>Y.,</w:t>
      </w:r>
      <w:r>
        <w:rPr>
          <w:color w:val="000009"/>
          <w:spacing w:val="-4"/>
        </w:rPr>
        <w:t xml:space="preserve"> </w:t>
      </w:r>
      <w:proofErr w:type="spellStart"/>
      <w:r>
        <w:rPr>
          <w:color w:val="000009"/>
        </w:rPr>
        <w:t>Stacke</w:t>
      </w:r>
      <w:proofErr w:type="spellEnd"/>
      <w:r>
        <w:rPr>
          <w:color w:val="000009"/>
        </w:rPr>
        <w:t>,</w:t>
      </w:r>
      <w:r>
        <w:rPr>
          <w:color w:val="000009"/>
          <w:spacing w:val="-1"/>
        </w:rPr>
        <w:t xml:space="preserve"> </w:t>
      </w:r>
      <w:r>
        <w:rPr>
          <w:color w:val="000009"/>
        </w:rPr>
        <w:t>T.,</w:t>
      </w:r>
      <w:r>
        <w:rPr>
          <w:color w:val="000009"/>
          <w:spacing w:val="-4"/>
        </w:rPr>
        <w:t xml:space="preserve"> </w:t>
      </w:r>
      <w:r>
        <w:rPr>
          <w:color w:val="000009"/>
        </w:rPr>
        <w:t>Wada,</w:t>
      </w:r>
      <w:r>
        <w:rPr>
          <w:color w:val="000009"/>
          <w:spacing w:val="-4"/>
        </w:rPr>
        <w:t xml:space="preserve"> </w:t>
      </w:r>
      <w:r>
        <w:rPr>
          <w:color w:val="000009"/>
        </w:rPr>
        <w:t>Y.,</w:t>
      </w:r>
      <w:r>
        <w:rPr>
          <w:color w:val="000009"/>
          <w:spacing w:val="-4"/>
        </w:rPr>
        <w:t xml:space="preserve"> </w:t>
      </w:r>
      <w:r>
        <w:rPr>
          <w:color w:val="000009"/>
        </w:rPr>
        <w:t>Wisser,</w:t>
      </w:r>
      <w:r>
        <w:rPr>
          <w:color w:val="000009"/>
          <w:spacing w:val="-4"/>
        </w:rPr>
        <w:t xml:space="preserve"> </w:t>
      </w:r>
      <w:r>
        <w:rPr>
          <w:color w:val="000009"/>
        </w:rPr>
        <w:t>D.,</w:t>
      </w:r>
      <w:r>
        <w:rPr>
          <w:color w:val="000009"/>
          <w:spacing w:val="-3"/>
        </w:rPr>
        <w:t xml:space="preserve"> </w:t>
      </w:r>
      <w:r>
        <w:rPr>
          <w:color w:val="000009"/>
        </w:rPr>
        <w:t>2014.</w:t>
      </w:r>
      <w:r>
        <w:rPr>
          <w:color w:val="000009"/>
          <w:spacing w:val="-4"/>
        </w:rPr>
        <w:t xml:space="preserve"> </w:t>
      </w:r>
      <w:r>
        <w:rPr>
          <w:color w:val="000009"/>
        </w:rPr>
        <w:t>First</w:t>
      </w:r>
      <w:r>
        <w:rPr>
          <w:color w:val="000009"/>
          <w:spacing w:val="-3"/>
        </w:rPr>
        <w:t xml:space="preserve"> </w:t>
      </w:r>
      <w:r>
        <w:rPr>
          <w:color w:val="000009"/>
        </w:rPr>
        <w:t>look</w:t>
      </w:r>
      <w:r>
        <w:rPr>
          <w:color w:val="000009"/>
          <w:spacing w:val="-6"/>
        </w:rPr>
        <w:t xml:space="preserve"> </w:t>
      </w:r>
      <w:r>
        <w:rPr>
          <w:color w:val="000009"/>
        </w:rPr>
        <w:t>at</w:t>
      </w:r>
      <w:r>
        <w:rPr>
          <w:color w:val="000009"/>
          <w:spacing w:val="-3"/>
        </w:rPr>
        <w:t xml:space="preserve"> </w:t>
      </w:r>
      <w:r>
        <w:rPr>
          <w:color w:val="000009"/>
        </w:rPr>
        <w:t>changes</w:t>
      </w:r>
      <w:r>
        <w:rPr>
          <w:color w:val="000009"/>
          <w:spacing w:val="-1"/>
        </w:rPr>
        <w:t xml:space="preserve"> </w:t>
      </w:r>
      <w:r>
        <w:rPr>
          <w:color w:val="000009"/>
        </w:rPr>
        <w:t>in</w:t>
      </w:r>
      <w:r>
        <w:rPr>
          <w:color w:val="000009"/>
          <w:spacing w:val="-4"/>
        </w:rPr>
        <w:t xml:space="preserve"> </w:t>
      </w:r>
      <w:r>
        <w:rPr>
          <w:color w:val="000009"/>
        </w:rPr>
        <w:t>flood</w:t>
      </w:r>
      <w:r>
        <w:rPr>
          <w:color w:val="000009"/>
          <w:spacing w:val="-6"/>
        </w:rPr>
        <w:t xml:space="preserve"> </w:t>
      </w:r>
      <w:r>
        <w:rPr>
          <w:color w:val="000009"/>
        </w:rPr>
        <w:t xml:space="preserve">hazard </w:t>
      </w:r>
      <w:r>
        <w:rPr>
          <w:rFonts w:ascii="Arial" w:hAnsi="Arial"/>
        </w:rPr>
        <w:t>709</w:t>
      </w:r>
      <w:r>
        <w:rPr>
          <w:rFonts w:ascii="Arial" w:hAnsi="Arial"/>
        </w:rPr>
        <w:tab/>
      </w:r>
      <w:r>
        <w:rPr>
          <w:color w:val="000009"/>
        </w:rPr>
        <w:t xml:space="preserve">in the Inter-Sectoral Impact Model Intercomparison Project ensemble. </w:t>
      </w:r>
      <w:r>
        <w:rPr>
          <w:i/>
          <w:color w:val="000009"/>
        </w:rPr>
        <w:t xml:space="preserve">Proc. Natl. Acad.  </w:t>
      </w:r>
      <w:r>
        <w:rPr>
          <w:i/>
          <w:color w:val="000009"/>
          <w:spacing w:val="32"/>
        </w:rPr>
        <w:t xml:space="preserve"> </w:t>
      </w:r>
      <w:r>
        <w:rPr>
          <w:i/>
          <w:color w:val="000009"/>
        </w:rPr>
        <w:t>Sci.</w:t>
      </w:r>
      <w:r>
        <w:rPr>
          <w:i/>
          <w:color w:val="000009"/>
          <w:spacing w:val="11"/>
        </w:rPr>
        <w:t xml:space="preserve"> </w:t>
      </w:r>
      <w:r>
        <w:rPr>
          <w:b/>
          <w:color w:val="000009"/>
          <w:spacing w:val="-3"/>
        </w:rPr>
        <w:t>111</w:t>
      </w:r>
      <w:r>
        <w:rPr>
          <w:color w:val="000009"/>
          <w:spacing w:val="-3"/>
        </w:rPr>
        <w:t>,</w:t>
      </w:r>
      <w:r>
        <w:rPr>
          <w:color w:val="000009"/>
        </w:rPr>
        <w:t xml:space="preserve"> </w:t>
      </w:r>
      <w:r>
        <w:rPr>
          <w:rFonts w:ascii="Arial" w:hAnsi="Arial"/>
        </w:rPr>
        <w:t>710</w:t>
      </w:r>
      <w:r>
        <w:rPr>
          <w:rFonts w:ascii="Arial" w:hAnsi="Arial"/>
        </w:rPr>
        <w:tab/>
      </w:r>
      <w:r>
        <w:rPr>
          <w:color w:val="000009"/>
        </w:rPr>
        <w:t>3257–3261</w:t>
      </w:r>
      <w:r>
        <w:rPr>
          <w:color w:val="0000CC"/>
        </w:rPr>
        <w:t>.</w:t>
      </w:r>
      <w:r>
        <w:rPr>
          <w:color w:val="0000CC"/>
          <w:spacing w:val="-13"/>
        </w:rPr>
        <w:t xml:space="preserve"> </w:t>
      </w:r>
      <w:hyperlink r:id="rId38">
        <w:r>
          <w:rPr>
            <w:color w:val="0000CC"/>
            <w:u w:val="single" w:color="0000CC"/>
          </w:rPr>
          <w:t>https://doi.org/10.1073/pnas.1302078110</w:t>
        </w:r>
      </w:hyperlink>
    </w:p>
    <w:p w14:paraId="6652B871" w14:textId="77777777" w:rsidR="002A35EF" w:rsidRDefault="00000000">
      <w:pPr>
        <w:spacing w:before="12"/>
        <w:ind w:left="111"/>
        <w:jc w:val="both"/>
        <w:rPr>
          <w:i/>
        </w:rPr>
      </w:pPr>
      <w:r>
        <w:rPr>
          <w:rFonts w:ascii="Arial"/>
        </w:rPr>
        <w:t xml:space="preserve">711      </w:t>
      </w:r>
      <w:r>
        <w:rPr>
          <w:color w:val="000009"/>
        </w:rPr>
        <w:t>Dankers, R., Feyen, L., 2009. Flood hazard in Europe in an ensemble of regional climate scenarios</w:t>
      </w:r>
      <w:r>
        <w:rPr>
          <w:i/>
          <w:color w:val="000009"/>
        </w:rPr>
        <w:t>. J.</w:t>
      </w:r>
    </w:p>
    <w:p w14:paraId="0E7ABAAB" w14:textId="77777777" w:rsidR="002A35EF" w:rsidRDefault="00000000">
      <w:pPr>
        <w:tabs>
          <w:tab w:val="left" w:pos="1179"/>
        </w:tabs>
        <w:spacing w:before="175"/>
        <w:ind w:left="111"/>
        <w:jc w:val="both"/>
      </w:pPr>
      <w:r>
        <w:rPr>
          <w:rFonts w:ascii="Arial"/>
        </w:rPr>
        <w:t>712</w:t>
      </w:r>
      <w:r>
        <w:rPr>
          <w:rFonts w:ascii="Arial"/>
        </w:rPr>
        <w:tab/>
      </w:r>
      <w:proofErr w:type="spellStart"/>
      <w:r>
        <w:rPr>
          <w:i/>
          <w:color w:val="000009"/>
        </w:rPr>
        <w:t>Geophys</w:t>
      </w:r>
      <w:proofErr w:type="spellEnd"/>
      <w:r>
        <w:rPr>
          <w:i/>
          <w:color w:val="000009"/>
        </w:rPr>
        <w:t>. Res</w:t>
      </w:r>
      <w:r>
        <w:rPr>
          <w:color w:val="000009"/>
        </w:rPr>
        <w:t xml:space="preserve">. </w:t>
      </w:r>
      <w:r>
        <w:rPr>
          <w:b/>
          <w:color w:val="000009"/>
        </w:rPr>
        <w:t>114</w:t>
      </w:r>
      <w:r>
        <w:rPr>
          <w:color w:val="000009"/>
        </w:rPr>
        <w:t>, D16108</w:t>
      </w:r>
      <w:r>
        <w:rPr>
          <w:color w:val="0000CC"/>
          <w:u w:val="single" w:color="0000CC"/>
        </w:rPr>
        <w:t>.</w:t>
      </w:r>
      <w:r>
        <w:rPr>
          <w:color w:val="0000CC"/>
          <w:spacing w:val="-27"/>
          <w:u w:val="single" w:color="0000CC"/>
        </w:rPr>
        <w:t xml:space="preserve"> </w:t>
      </w:r>
      <w:r>
        <w:rPr>
          <w:color w:val="0000CC"/>
          <w:u w:val="single" w:color="0000CC"/>
        </w:rPr>
        <w:t>https://doi.org/10.1029/2008JD011523</w:t>
      </w:r>
    </w:p>
    <w:p w14:paraId="1557F004" w14:textId="77777777" w:rsidR="002A35EF" w:rsidRDefault="00000000">
      <w:pPr>
        <w:tabs>
          <w:tab w:val="left" w:pos="1178"/>
        </w:tabs>
        <w:spacing w:before="175" w:line="403" w:lineRule="auto"/>
        <w:ind w:left="110" w:right="107"/>
        <w:jc w:val="both"/>
      </w:pPr>
      <w:r>
        <w:rPr>
          <w:rFonts w:ascii="Arial" w:hAnsi="Arial"/>
        </w:rPr>
        <w:t xml:space="preserve">713 </w:t>
      </w:r>
      <w:r>
        <w:rPr>
          <w:color w:val="000009"/>
        </w:rPr>
        <w:t xml:space="preserve">Dee, D.P., Uppala, S.M., Simmons, A.J., Berrisford, P., Poli, P., Kobayashi, S., Andrae, U., Balmaseda, </w:t>
      </w:r>
      <w:r>
        <w:rPr>
          <w:rFonts w:ascii="Arial" w:hAnsi="Arial"/>
        </w:rPr>
        <w:t>714</w:t>
      </w:r>
      <w:r>
        <w:rPr>
          <w:rFonts w:ascii="Arial" w:hAnsi="Arial"/>
        </w:rPr>
        <w:tab/>
      </w:r>
      <w:r>
        <w:rPr>
          <w:color w:val="000009"/>
        </w:rPr>
        <w:t>M.A.,</w:t>
      </w:r>
      <w:r>
        <w:rPr>
          <w:color w:val="000009"/>
          <w:spacing w:val="-4"/>
        </w:rPr>
        <w:t xml:space="preserve"> </w:t>
      </w:r>
      <w:r>
        <w:rPr>
          <w:color w:val="000009"/>
        </w:rPr>
        <w:t>Balsamo,</w:t>
      </w:r>
      <w:r>
        <w:rPr>
          <w:color w:val="000009"/>
          <w:spacing w:val="-4"/>
        </w:rPr>
        <w:t xml:space="preserve"> </w:t>
      </w:r>
      <w:r>
        <w:rPr>
          <w:color w:val="000009"/>
        </w:rPr>
        <w:t>G.,</w:t>
      </w:r>
      <w:r>
        <w:rPr>
          <w:color w:val="000009"/>
          <w:spacing w:val="-4"/>
        </w:rPr>
        <w:t xml:space="preserve"> </w:t>
      </w:r>
      <w:r>
        <w:rPr>
          <w:color w:val="000009"/>
        </w:rPr>
        <w:t>Bauer,</w:t>
      </w:r>
      <w:r>
        <w:rPr>
          <w:color w:val="000009"/>
          <w:spacing w:val="-4"/>
        </w:rPr>
        <w:t xml:space="preserve"> </w:t>
      </w:r>
      <w:r>
        <w:rPr>
          <w:color w:val="000009"/>
        </w:rPr>
        <w:t>P.,</w:t>
      </w:r>
      <w:r>
        <w:rPr>
          <w:color w:val="000009"/>
          <w:spacing w:val="-4"/>
        </w:rPr>
        <w:t xml:space="preserve"> </w:t>
      </w:r>
      <w:r>
        <w:rPr>
          <w:color w:val="000009"/>
        </w:rPr>
        <w:t>Bechtold,</w:t>
      </w:r>
      <w:r>
        <w:rPr>
          <w:color w:val="000009"/>
          <w:spacing w:val="-4"/>
        </w:rPr>
        <w:t xml:space="preserve"> </w:t>
      </w:r>
      <w:r>
        <w:rPr>
          <w:color w:val="000009"/>
        </w:rPr>
        <w:t>P.,</w:t>
      </w:r>
      <w:r>
        <w:rPr>
          <w:color w:val="000009"/>
          <w:spacing w:val="-4"/>
        </w:rPr>
        <w:t xml:space="preserve"> </w:t>
      </w:r>
      <w:proofErr w:type="spellStart"/>
      <w:r>
        <w:rPr>
          <w:color w:val="000009"/>
        </w:rPr>
        <w:t>Beljaars</w:t>
      </w:r>
      <w:proofErr w:type="spellEnd"/>
      <w:r>
        <w:rPr>
          <w:color w:val="000009"/>
        </w:rPr>
        <w:t>,</w:t>
      </w:r>
      <w:r>
        <w:rPr>
          <w:color w:val="000009"/>
          <w:spacing w:val="-4"/>
        </w:rPr>
        <w:t xml:space="preserve"> </w:t>
      </w:r>
      <w:r>
        <w:rPr>
          <w:color w:val="000009"/>
        </w:rPr>
        <w:t>A.C.M.,</w:t>
      </w:r>
      <w:r>
        <w:rPr>
          <w:color w:val="000009"/>
          <w:spacing w:val="-1"/>
        </w:rPr>
        <w:t xml:space="preserve"> </w:t>
      </w:r>
      <w:r>
        <w:rPr>
          <w:color w:val="000009"/>
        </w:rPr>
        <w:t>van</w:t>
      </w:r>
      <w:r>
        <w:rPr>
          <w:color w:val="000009"/>
          <w:spacing w:val="-4"/>
        </w:rPr>
        <w:t xml:space="preserve"> </w:t>
      </w:r>
      <w:proofErr w:type="spellStart"/>
      <w:r>
        <w:rPr>
          <w:color w:val="000009"/>
        </w:rPr>
        <w:t>de</w:t>
      </w:r>
      <w:proofErr w:type="spellEnd"/>
      <w:r>
        <w:rPr>
          <w:color w:val="000009"/>
          <w:spacing w:val="-3"/>
        </w:rPr>
        <w:t xml:space="preserve"> </w:t>
      </w:r>
      <w:r>
        <w:rPr>
          <w:color w:val="000009"/>
        </w:rPr>
        <w:t>Berg,</w:t>
      </w:r>
      <w:r>
        <w:rPr>
          <w:color w:val="000009"/>
          <w:spacing w:val="-4"/>
        </w:rPr>
        <w:t xml:space="preserve"> </w:t>
      </w:r>
      <w:r>
        <w:rPr>
          <w:color w:val="000009"/>
        </w:rPr>
        <w:t>L.,</w:t>
      </w:r>
      <w:r>
        <w:rPr>
          <w:color w:val="000009"/>
          <w:spacing w:val="-4"/>
        </w:rPr>
        <w:t xml:space="preserve"> </w:t>
      </w:r>
      <w:proofErr w:type="spellStart"/>
      <w:r>
        <w:rPr>
          <w:color w:val="000009"/>
        </w:rPr>
        <w:t>Bidlot</w:t>
      </w:r>
      <w:proofErr w:type="spellEnd"/>
      <w:r>
        <w:rPr>
          <w:color w:val="000009"/>
        </w:rPr>
        <w:t>,</w:t>
      </w:r>
      <w:r>
        <w:rPr>
          <w:color w:val="000009"/>
          <w:spacing w:val="-6"/>
        </w:rPr>
        <w:t xml:space="preserve"> </w:t>
      </w:r>
      <w:r>
        <w:rPr>
          <w:color w:val="000009"/>
        </w:rPr>
        <w:t>J.,</w:t>
      </w:r>
      <w:r>
        <w:rPr>
          <w:color w:val="000009"/>
          <w:spacing w:val="-1"/>
        </w:rPr>
        <w:t xml:space="preserve"> </w:t>
      </w:r>
      <w:r>
        <w:rPr>
          <w:color w:val="000009"/>
        </w:rPr>
        <w:t>Bormann,</w:t>
      </w:r>
      <w:r>
        <w:rPr>
          <w:color w:val="000009"/>
          <w:spacing w:val="-3"/>
        </w:rPr>
        <w:t xml:space="preserve"> </w:t>
      </w:r>
      <w:r>
        <w:rPr>
          <w:rFonts w:ascii="Arial" w:hAnsi="Arial"/>
        </w:rPr>
        <w:t>715</w:t>
      </w:r>
      <w:r>
        <w:rPr>
          <w:rFonts w:ascii="Arial" w:hAnsi="Arial"/>
        </w:rPr>
        <w:tab/>
      </w:r>
      <w:r>
        <w:rPr>
          <w:color w:val="000009"/>
        </w:rPr>
        <w:t>N.,</w:t>
      </w:r>
      <w:r>
        <w:rPr>
          <w:color w:val="000009"/>
          <w:spacing w:val="25"/>
        </w:rPr>
        <w:t xml:space="preserve"> </w:t>
      </w:r>
      <w:r>
        <w:rPr>
          <w:color w:val="000009"/>
        </w:rPr>
        <w:t>Delsol,</w:t>
      </w:r>
      <w:r>
        <w:rPr>
          <w:color w:val="000009"/>
          <w:spacing w:val="23"/>
        </w:rPr>
        <w:t xml:space="preserve"> </w:t>
      </w:r>
      <w:r>
        <w:rPr>
          <w:color w:val="000009"/>
        </w:rPr>
        <w:t>C.,</w:t>
      </w:r>
      <w:r>
        <w:rPr>
          <w:color w:val="000009"/>
          <w:spacing w:val="20"/>
        </w:rPr>
        <w:t xml:space="preserve"> </w:t>
      </w:r>
      <w:r>
        <w:rPr>
          <w:color w:val="000009"/>
        </w:rPr>
        <w:t>Dragani,</w:t>
      </w:r>
      <w:r>
        <w:rPr>
          <w:color w:val="000009"/>
          <w:spacing w:val="20"/>
        </w:rPr>
        <w:t xml:space="preserve"> </w:t>
      </w:r>
      <w:r>
        <w:rPr>
          <w:color w:val="000009"/>
        </w:rPr>
        <w:t>R.,</w:t>
      </w:r>
      <w:r>
        <w:rPr>
          <w:color w:val="000009"/>
          <w:spacing w:val="25"/>
        </w:rPr>
        <w:t xml:space="preserve"> </w:t>
      </w:r>
      <w:r>
        <w:rPr>
          <w:color w:val="000009"/>
        </w:rPr>
        <w:t>Fuentes,</w:t>
      </w:r>
      <w:r>
        <w:rPr>
          <w:color w:val="000009"/>
          <w:spacing w:val="20"/>
        </w:rPr>
        <w:t xml:space="preserve"> </w:t>
      </w:r>
      <w:r>
        <w:rPr>
          <w:color w:val="000009"/>
        </w:rPr>
        <w:t>M.,</w:t>
      </w:r>
      <w:r>
        <w:rPr>
          <w:color w:val="000009"/>
          <w:spacing w:val="25"/>
        </w:rPr>
        <w:t xml:space="preserve"> </w:t>
      </w:r>
      <w:r>
        <w:rPr>
          <w:color w:val="000009"/>
        </w:rPr>
        <w:t>Geer,</w:t>
      </w:r>
      <w:r>
        <w:rPr>
          <w:color w:val="000009"/>
          <w:spacing w:val="20"/>
        </w:rPr>
        <w:t xml:space="preserve"> </w:t>
      </w:r>
      <w:r>
        <w:rPr>
          <w:color w:val="000009"/>
        </w:rPr>
        <w:t>A.J.,</w:t>
      </w:r>
      <w:r>
        <w:rPr>
          <w:color w:val="000009"/>
          <w:spacing w:val="20"/>
        </w:rPr>
        <w:t xml:space="preserve"> </w:t>
      </w:r>
      <w:proofErr w:type="spellStart"/>
      <w:r>
        <w:rPr>
          <w:color w:val="000009"/>
        </w:rPr>
        <w:t>Haimberger</w:t>
      </w:r>
      <w:proofErr w:type="spellEnd"/>
      <w:r>
        <w:rPr>
          <w:color w:val="000009"/>
        </w:rPr>
        <w:t>,</w:t>
      </w:r>
      <w:r>
        <w:rPr>
          <w:color w:val="000009"/>
          <w:spacing w:val="23"/>
        </w:rPr>
        <w:t xml:space="preserve"> </w:t>
      </w:r>
      <w:r>
        <w:rPr>
          <w:color w:val="000009"/>
        </w:rPr>
        <w:t>L.,</w:t>
      </w:r>
      <w:r>
        <w:rPr>
          <w:color w:val="000009"/>
          <w:spacing w:val="23"/>
        </w:rPr>
        <w:t xml:space="preserve"> </w:t>
      </w:r>
      <w:r>
        <w:rPr>
          <w:color w:val="000009"/>
        </w:rPr>
        <w:t>Healy,</w:t>
      </w:r>
      <w:r>
        <w:rPr>
          <w:color w:val="000009"/>
          <w:spacing w:val="23"/>
        </w:rPr>
        <w:t xml:space="preserve"> </w:t>
      </w:r>
      <w:r>
        <w:rPr>
          <w:color w:val="000009"/>
        </w:rPr>
        <w:t>S.B.,</w:t>
      </w:r>
      <w:r>
        <w:rPr>
          <w:color w:val="000009"/>
          <w:spacing w:val="25"/>
        </w:rPr>
        <w:t xml:space="preserve"> </w:t>
      </w:r>
      <w:proofErr w:type="spellStart"/>
      <w:r>
        <w:rPr>
          <w:color w:val="000009"/>
        </w:rPr>
        <w:t>Hersbach</w:t>
      </w:r>
      <w:proofErr w:type="spellEnd"/>
      <w:r>
        <w:rPr>
          <w:color w:val="000009"/>
        </w:rPr>
        <w:t>,</w:t>
      </w:r>
      <w:r>
        <w:rPr>
          <w:color w:val="000009"/>
          <w:spacing w:val="25"/>
        </w:rPr>
        <w:t xml:space="preserve"> </w:t>
      </w:r>
      <w:r>
        <w:rPr>
          <w:color w:val="000009"/>
          <w:spacing w:val="-3"/>
        </w:rPr>
        <w:t xml:space="preserve">H., </w:t>
      </w:r>
      <w:r>
        <w:rPr>
          <w:rFonts w:ascii="Arial" w:hAnsi="Arial"/>
        </w:rPr>
        <w:t>716</w:t>
      </w:r>
      <w:r>
        <w:rPr>
          <w:rFonts w:ascii="Arial" w:hAnsi="Arial"/>
        </w:rPr>
        <w:tab/>
      </w:r>
      <w:r>
        <w:rPr>
          <w:color w:val="000009"/>
        </w:rPr>
        <w:t>Hólm,</w:t>
      </w:r>
      <w:r>
        <w:rPr>
          <w:color w:val="000009"/>
          <w:spacing w:val="23"/>
        </w:rPr>
        <w:t xml:space="preserve"> </w:t>
      </w:r>
      <w:r>
        <w:rPr>
          <w:color w:val="000009"/>
        </w:rPr>
        <w:t>E.</w:t>
      </w:r>
      <w:r>
        <w:rPr>
          <w:color w:val="000009"/>
          <w:spacing w:val="23"/>
        </w:rPr>
        <w:t xml:space="preserve"> </w:t>
      </w:r>
      <w:r>
        <w:rPr>
          <w:color w:val="000009"/>
        </w:rPr>
        <w:t>V,</w:t>
      </w:r>
      <w:r>
        <w:rPr>
          <w:color w:val="000009"/>
          <w:spacing w:val="25"/>
        </w:rPr>
        <w:t xml:space="preserve"> </w:t>
      </w:r>
      <w:r>
        <w:rPr>
          <w:color w:val="000009"/>
        </w:rPr>
        <w:t>Isaksen,</w:t>
      </w:r>
      <w:r>
        <w:rPr>
          <w:color w:val="000009"/>
          <w:spacing w:val="25"/>
        </w:rPr>
        <w:t xml:space="preserve"> </w:t>
      </w:r>
      <w:r>
        <w:rPr>
          <w:color w:val="000009"/>
        </w:rPr>
        <w:t>L.,</w:t>
      </w:r>
      <w:r>
        <w:rPr>
          <w:color w:val="000009"/>
          <w:spacing w:val="20"/>
        </w:rPr>
        <w:t xml:space="preserve"> </w:t>
      </w:r>
      <w:proofErr w:type="spellStart"/>
      <w:r>
        <w:rPr>
          <w:color w:val="000009"/>
        </w:rPr>
        <w:t>Kållberg</w:t>
      </w:r>
      <w:proofErr w:type="spellEnd"/>
      <w:r>
        <w:rPr>
          <w:color w:val="000009"/>
        </w:rPr>
        <w:t>,</w:t>
      </w:r>
      <w:r>
        <w:rPr>
          <w:color w:val="000009"/>
          <w:spacing w:val="23"/>
        </w:rPr>
        <w:t xml:space="preserve"> </w:t>
      </w:r>
      <w:r>
        <w:rPr>
          <w:color w:val="000009"/>
        </w:rPr>
        <w:t>P.,</w:t>
      </w:r>
      <w:r>
        <w:rPr>
          <w:color w:val="000009"/>
          <w:spacing w:val="23"/>
        </w:rPr>
        <w:t xml:space="preserve"> </w:t>
      </w:r>
      <w:r>
        <w:rPr>
          <w:color w:val="000009"/>
        </w:rPr>
        <w:t>Köhler,</w:t>
      </w:r>
      <w:r>
        <w:rPr>
          <w:color w:val="000009"/>
          <w:spacing w:val="23"/>
        </w:rPr>
        <w:t xml:space="preserve"> </w:t>
      </w:r>
      <w:r>
        <w:rPr>
          <w:color w:val="000009"/>
        </w:rPr>
        <w:t>M.,</w:t>
      </w:r>
      <w:r>
        <w:rPr>
          <w:color w:val="000009"/>
          <w:spacing w:val="20"/>
        </w:rPr>
        <w:t xml:space="preserve"> </w:t>
      </w:r>
      <w:r>
        <w:rPr>
          <w:color w:val="000009"/>
        </w:rPr>
        <w:t>Matricardi,</w:t>
      </w:r>
      <w:r>
        <w:rPr>
          <w:color w:val="000009"/>
          <w:spacing w:val="20"/>
        </w:rPr>
        <w:t xml:space="preserve"> </w:t>
      </w:r>
      <w:r>
        <w:rPr>
          <w:color w:val="000009"/>
        </w:rPr>
        <w:t>M.,</w:t>
      </w:r>
      <w:r>
        <w:rPr>
          <w:color w:val="000009"/>
          <w:spacing w:val="23"/>
        </w:rPr>
        <w:t xml:space="preserve"> </w:t>
      </w:r>
      <w:r>
        <w:rPr>
          <w:color w:val="000009"/>
        </w:rPr>
        <w:t>McNally,</w:t>
      </w:r>
      <w:r>
        <w:rPr>
          <w:color w:val="000009"/>
          <w:spacing w:val="23"/>
        </w:rPr>
        <w:t xml:space="preserve"> </w:t>
      </w:r>
      <w:r>
        <w:rPr>
          <w:color w:val="000009"/>
        </w:rPr>
        <w:t>A.P.,</w:t>
      </w:r>
      <w:r>
        <w:rPr>
          <w:color w:val="000009"/>
          <w:spacing w:val="23"/>
        </w:rPr>
        <w:t xml:space="preserve"> </w:t>
      </w:r>
      <w:r>
        <w:rPr>
          <w:color w:val="000009"/>
        </w:rPr>
        <w:t>Monge-Sanz,</w:t>
      </w:r>
      <w:r>
        <w:rPr>
          <w:color w:val="000009"/>
          <w:spacing w:val="-2"/>
        </w:rPr>
        <w:t xml:space="preserve"> </w:t>
      </w:r>
      <w:r>
        <w:rPr>
          <w:rFonts w:ascii="Arial" w:hAnsi="Arial"/>
        </w:rPr>
        <w:t>717</w:t>
      </w:r>
      <w:r>
        <w:rPr>
          <w:rFonts w:ascii="Arial" w:hAnsi="Arial"/>
        </w:rPr>
        <w:tab/>
      </w:r>
      <w:r>
        <w:rPr>
          <w:color w:val="000009"/>
        </w:rPr>
        <w:t xml:space="preserve">B.M., </w:t>
      </w:r>
      <w:proofErr w:type="spellStart"/>
      <w:r>
        <w:rPr>
          <w:color w:val="000009"/>
        </w:rPr>
        <w:t>Morcrette</w:t>
      </w:r>
      <w:proofErr w:type="spellEnd"/>
      <w:r>
        <w:rPr>
          <w:color w:val="000009"/>
        </w:rPr>
        <w:t xml:space="preserve">, J.-J., Park, B.-K., </w:t>
      </w:r>
      <w:proofErr w:type="spellStart"/>
      <w:r>
        <w:rPr>
          <w:color w:val="000009"/>
        </w:rPr>
        <w:t>Peubey</w:t>
      </w:r>
      <w:proofErr w:type="spellEnd"/>
      <w:r>
        <w:rPr>
          <w:color w:val="000009"/>
        </w:rPr>
        <w:t xml:space="preserve">, C., de </w:t>
      </w:r>
      <w:proofErr w:type="spellStart"/>
      <w:r>
        <w:rPr>
          <w:color w:val="000009"/>
        </w:rPr>
        <w:t>Rosnay</w:t>
      </w:r>
      <w:proofErr w:type="spellEnd"/>
      <w:r>
        <w:rPr>
          <w:color w:val="000009"/>
        </w:rPr>
        <w:t xml:space="preserve">, P., </w:t>
      </w:r>
      <w:proofErr w:type="spellStart"/>
      <w:r>
        <w:rPr>
          <w:color w:val="000009"/>
        </w:rPr>
        <w:t>Tavolato</w:t>
      </w:r>
      <w:proofErr w:type="spellEnd"/>
      <w:r>
        <w:rPr>
          <w:color w:val="000009"/>
        </w:rPr>
        <w:t xml:space="preserve">, C., </w:t>
      </w:r>
      <w:proofErr w:type="spellStart"/>
      <w:r>
        <w:rPr>
          <w:color w:val="000009"/>
        </w:rPr>
        <w:t>Thépaut</w:t>
      </w:r>
      <w:proofErr w:type="spellEnd"/>
      <w:r>
        <w:rPr>
          <w:color w:val="000009"/>
        </w:rPr>
        <w:t>, J.-N.,</w:t>
      </w:r>
      <w:r>
        <w:rPr>
          <w:color w:val="000009"/>
          <w:spacing w:val="51"/>
        </w:rPr>
        <w:t xml:space="preserve"> </w:t>
      </w:r>
      <w:proofErr w:type="spellStart"/>
      <w:r>
        <w:rPr>
          <w:color w:val="000009"/>
        </w:rPr>
        <w:t>Vitart</w:t>
      </w:r>
      <w:proofErr w:type="spellEnd"/>
      <w:r>
        <w:rPr>
          <w:color w:val="000009"/>
        </w:rPr>
        <w:t>,</w:t>
      </w:r>
    </w:p>
    <w:p w14:paraId="699F7E46" w14:textId="77777777" w:rsidR="002A35EF" w:rsidRDefault="002A35EF">
      <w:pPr>
        <w:spacing w:line="403" w:lineRule="auto"/>
        <w:jc w:val="both"/>
        <w:sectPr w:rsidR="002A35EF">
          <w:pgSz w:w="11920" w:h="16850"/>
          <w:pgMar w:top="1320" w:right="1300" w:bottom="1000" w:left="580" w:header="0" w:footer="806" w:gutter="0"/>
          <w:cols w:space="720"/>
        </w:sectPr>
      </w:pPr>
    </w:p>
    <w:p w14:paraId="26BC45CF" w14:textId="77777777" w:rsidR="002A35EF" w:rsidRDefault="00000000">
      <w:pPr>
        <w:tabs>
          <w:tab w:val="left" w:pos="1179"/>
        </w:tabs>
        <w:spacing w:before="71"/>
        <w:ind w:left="111"/>
        <w:jc w:val="both"/>
      </w:pPr>
      <w:r>
        <w:rPr>
          <w:rFonts w:ascii="Arial"/>
        </w:rPr>
        <w:lastRenderedPageBreak/>
        <w:t>718</w:t>
      </w:r>
      <w:r>
        <w:rPr>
          <w:rFonts w:ascii="Arial"/>
        </w:rPr>
        <w:tab/>
      </w:r>
      <w:r>
        <w:rPr>
          <w:color w:val="000009"/>
        </w:rPr>
        <w:t>F.</w:t>
      </w:r>
      <w:proofErr w:type="gramStart"/>
      <w:r>
        <w:rPr>
          <w:color w:val="000009"/>
        </w:rPr>
        <w:t>,  2011</w:t>
      </w:r>
      <w:proofErr w:type="gramEnd"/>
      <w:r>
        <w:rPr>
          <w:color w:val="000009"/>
        </w:rPr>
        <w:t xml:space="preserve">.  </w:t>
      </w:r>
      <w:proofErr w:type="gramStart"/>
      <w:r>
        <w:rPr>
          <w:color w:val="000009"/>
        </w:rPr>
        <w:t>The  ERA</w:t>
      </w:r>
      <w:proofErr w:type="gramEnd"/>
      <w:r>
        <w:rPr>
          <w:color w:val="000009"/>
        </w:rPr>
        <w:t>-</w:t>
      </w:r>
      <w:proofErr w:type="gramStart"/>
      <w:r>
        <w:rPr>
          <w:color w:val="000009"/>
        </w:rPr>
        <w:t>Interim  reanalysis</w:t>
      </w:r>
      <w:proofErr w:type="gramEnd"/>
      <w:r>
        <w:rPr>
          <w:color w:val="000009"/>
        </w:rPr>
        <w:t xml:space="preserve">:  </w:t>
      </w:r>
      <w:proofErr w:type="gramStart"/>
      <w:r>
        <w:rPr>
          <w:color w:val="000009"/>
        </w:rPr>
        <w:t>configuration  and</w:t>
      </w:r>
      <w:proofErr w:type="gramEnd"/>
      <w:r>
        <w:rPr>
          <w:color w:val="000009"/>
        </w:rPr>
        <w:t xml:space="preserve">  </w:t>
      </w:r>
      <w:proofErr w:type="gramStart"/>
      <w:r>
        <w:rPr>
          <w:color w:val="000009"/>
        </w:rPr>
        <w:t>performance  of</w:t>
      </w:r>
      <w:proofErr w:type="gramEnd"/>
      <w:r>
        <w:rPr>
          <w:color w:val="000009"/>
        </w:rPr>
        <w:t xml:space="preserve"> </w:t>
      </w:r>
      <w:proofErr w:type="gramStart"/>
      <w:r>
        <w:rPr>
          <w:color w:val="000009"/>
        </w:rPr>
        <w:t>the data</w:t>
      </w:r>
      <w:proofErr w:type="gramEnd"/>
      <w:r>
        <w:rPr>
          <w:color w:val="000009"/>
          <w:spacing w:val="-34"/>
        </w:rPr>
        <w:t xml:space="preserve"> </w:t>
      </w:r>
      <w:r>
        <w:rPr>
          <w:color w:val="000009"/>
        </w:rPr>
        <w:t>assimilation</w:t>
      </w:r>
    </w:p>
    <w:p w14:paraId="1FCECBC6" w14:textId="77777777" w:rsidR="002A35EF" w:rsidRPr="0017355A" w:rsidRDefault="00000000">
      <w:pPr>
        <w:tabs>
          <w:tab w:val="left" w:pos="1179"/>
        </w:tabs>
        <w:spacing w:before="175"/>
        <w:ind w:left="111"/>
        <w:jc w:val="both"/>
        <w:rPr>
          <w:lang w:val="it-IT"/>
        </w:rPr>
      </w:pPr>
      <w:r>
        <w:rPr>
          <w:rFonts w:ascii="Arial" w:hAnsi="Arial"/>
        </w:rPr>
        <w:t>719</w:t>
      </w:r>
      <w:r>
        <w:rPr>
          <w:rFonts w:ascii="Arial" w:hAnsi="Arial"/>
        </w:rPr>
        <w:tab/>
      </w:r>
      <w:r>
        <w:rPr>
          <w:color w:val="000009"/>
        </w:rPr>
        <w:t xml:space="preserve">system. </w:t>
      </w:r>
      <w:r>
        <w:rPr>
          <w:i/>
          <w:color w:val="000009"/>
        </w:rPr>
        <w:t xml:space="preserve">Q. J. R. </w:t>
      </w:r>
      <w:proofErr w:type="spellStart"/>
      <w:r>
        <w:rPr>
          <w:i/>
          <w:color w:val="000009"/>
        </w:rPr>
        <w:t>Meteorol</w:t>
      </w:r>
      <w:proofErr w:type="spellEnd"/>
      <w:r>
        <w:rPr>
          <w:i/>
          <w:color w:val="000009"/>
        </w:rPr>
        <w:t xml:space="preserve">. </w:t>
      </w:r>
      <w:proofErr w:type="spellStart"/>
      <w:r w:rsidRPr="0017355A">
        <w:rPr>
          <w:i/>
          <w:color w:val="000009"/>
          <w:lang w:val="it-IT"/>
        </w:rPr>
        <w:t>Soc</w:t>
      </w:r>
      <w:proofErr w:type="spellEnd"/>
      <w:r w:rsidRPr="0017355A">
        <w:rPr>
          <w:color w:val="000009"/>
          <w:lang w:val="it-IT"/>
        </w:rPr>
        <w:t xml:space="preserve">. </w:t>
      </w:r>
      <w:r w:rsidRPr="0017355A">
        <w:rPr>
          <w:b/>
          <w:color w:val="000009"/>
          <w:lang w:val="it-IT"/>
        </w:rPr>
        <w:t>137</w:t>
      </w:r>
      <w:r w:rsidRPr="0017355A">
        <w:rPr>
          <w:color w:val="000009"/>
          <w:lang w:val="it-IT"/>
        </w:rPr>
        <w:t>, 553–597.</w:t>
      </w:r>
      <w:r w:rsidRPr="0017355A">
        <w:rPr>
          <w:color w:val="000009"/>
          <w:spacing w:val="-29"/>
          <w:lang w:val="it-IT"/>
        </w:rPr>
        <w:t xml:space="preserve"> </w:t>
      </w:r>
      <w:hyperlink r:id="rId39">
        <w:r w:rsidRPr="0017355A">
          <w:rPr>
            <w:color w:val="0000CC"/>
            <w:u w:val="single" w:color="0000CC"/>
            <w:lang w:val="it-IT"/>
          </w:rPr>
          <w:t>https://doi.org/10.1002/qj.828</w:t>
        </w:r>
      </w:hyperlink>
    </w:p>
    <w:p w14:paraId="5B6C3FE6" w14:textId="77777777" w:rsidR="002A35EF" w:rsidRDefault="00000000">
      <w:pPr>
        <w:spacing w:before="175"/>
        <w:ind w:left="111"/>
        <w:jc w:val="both"/>
      </w:pPr>
      <w:r w:rsidRPr="0017355A">
        <w:rPr>
          <w:rFonts w:ascii="Arial"/>
          <w:lang w:val="it-IT"/>
        </w:rPr>
        <w:t xml:space="preserve">720         </w:t>
      </w:r>
      <w:r w:rsidRPr="0017355A">
        <w:rPr>
          <w:color w:val="000009"/>
          <w:lang w:val="it-IT"/>
        </w:rPr>
        <w:t xml:space="preserve">Di Salvo, C., </w:t>
      </w:r>
      <w:proofErr w:type="spellStart"/>
      <w:r w:rsidRPr="0017355A">
        <w:rPr>
          <w:color w:val="000009"/>
          <w:lang w:val="it-IT"/>
        </w:rPr>
        <w:t>Ciotoli</w:t>
      </w:r>
      <w:proofErr w:type="spellEnd"/>
      <w:r w:rsidRPr="0017355A">
        <w:rPr>
          <w:color w:val="000009"/>
          <w:lang w:val="it-IT"/>
        </w:rPr>
        <w:t xml:space="preserve">, G., Pennica, F., Cavinato, G.P., 2017. </w:t>
      </w:r>
      <w:r>
        <w:rPr>
          <w:color w:val="000009"/>
        </w:rPr>
        <w:t>Pluvial flood hazard in the city of Rome</w:t>
      </w:r>
    </w:p>
    <w:p w14:paraId="62DC33A5" w14:textId="77777777" w:rsidR="002A35EF" w:rsidRPr="0017355A" w:rsidRDefault="00000000">
      <w:pPr>
        <w:tabs>
          <w:tab w:val="left" w:pos="1179"/>
        </w:tabs>
        <w:spacing w:before="175"/>
        <w:ind w:left="111"/>
        <w:jc w:val="both"/>
        <w:rPr>
          <w:lang w:val="it-IT"/>
        </w:rPr>
      </w:pPr>
      <w:r>
        <w:rPr>
          <w:rFonts w:ascii="Arial" w:hAnsi="Arial"/>
        </w:rPr>
        <w:t>721</w:t>
      </w:r>
      <w:r>
        <w:rPr>
          <w:rFonts w:ascii="Arial" w:hAnsi="Arial"/>
        </w:rPr>
        <w:tab/>
      </w:r>
      <w:r>
        <w:rPr>
          <w:color w:val="000009"/>
        </w:rPr>
        <w:t xml:space="preserve">(Italy). </w:t>
      </w:r>
      <w:r>
        <w:rPr>
          <w:i/>
          <w:color w:val="000009"/>
        </w:rPr>
        <w:t xml:space="preserve">J. Maps </w:t>
      </w:r>
      <w:r>
        <w:rPr>
          <w:b/>
          <w:color w:val="000009"/>
        </w:rPr>
        <w:t>13</w:t>
      </w:r>
      <w:r>
        <w:rPr>
          <w:color w:val="000009"/>
        </w:rPr>
        <w:t>, 545–553.</w:t>
      </w:r>
      <w:r>
        <w:rPr>
          <w:color w:val="000009"/>
          <w:spacing w:val="-24"/>
        </w:rPr>
        <w:t xml:space="preserve"> </w:t>
      </w:r>
      <w:hyperlink r:id="rId40">
        <w:r w:rsidRPr="0017355A">
          <w:rPr>
            <w:color w:val="0000CC"/>
            <w:u w:val="single" w:color="0000CC"/>
            <w:lang w:val="it-IT"/>
          </w:rPr>
          <w:t>https://doi.org/10.1080/17445647.2017.1333968</w:t>
        </w:r>
      </w:hyperlink>
    </w:p>
    <w:p w14:paraId="34B619A8" w14:textId="77777777" w:rsidR="002A35EF" w:rsidRPr="0017355A" w:rsidRDefault="00000000">
      <w:pPr>
        <w:tabs>
          <w:tab w:val="left" w:pos="1178"/>
        </w:tabs>
        <w:spacing w:before="177" w:line="405" w:lineRule="auto"/>
        <w:ind w:left="110" w:right="104"/>
        <w:jc w:val="both"/>
        <w:rPr>
          <w:lang w:val="it-IT"/>
        </w:rPr>
      </w:pPr>
      <w:proofErr w:type="gramStart"/>
      <w:r w:rsidRPr="0017355A">
        <w:rPr>
          <w:rFonts w:ascii="Arial" w:hAnsi="Arial"/>
          <w:lang w:val="it-IT"/>
        </w:rPr>
        <w:t xml:space="preserve">722  </w:t>
      </w:r>
      <w:r w:rsidRPr="0017355A">
        <w:rPr>
          <w:color w:val="000009"/>
          <w:lang w:val="it-IT"/>
        </w:rPr>
        <w:t>Di</w:t>
      </w:r>
      <w:proofErr w:type="gramEnd"/>
      <w:r w:rsidRPr="0017355A">
        <w:rPr>
          <w:color w:val="000009"/>
          <w:lang w:val="it-IT"/>
        </w:rPr>
        <w:t xml:space="preserve"> Sante, F., Coppola, E., Farneti, R., Giorgi, F., 2019. </w:t>
      </w:r>
      <w:r>
        <w:rPr>
          <w:color w:val="000009"/>
        </w:rPr>
        <w:t xml:space="preserve">Indian Summer Monsoon as simulated by the   </w:t>
      </w:r>
      <w:r>
        <w:rPr>
          <w:rFonts w:ascii="Arial" w:hAnsi="Arial"/>
        </w:rPr>
        <w:t>723</w:t>
      </w:r>
      <w:r>
        <w:rPr>
          <w:rFonts w:ascii="Arial" w:hAnsi="Arial"/>
        </w:rPr>
        <w:tab/>
      </w:r>
      <w:r>
        <w:rPr>
          <w:color w:val="000009"/>
        </w:rPr>
        <w:t xml:space="preserve">regional earth system model </w:t>
      </w:r>
      <w:proofErr w:type="spellStart"/>
      <w:r>
        <w:rPr>
          <w:color w:val="000009"/>
        </w:rPr>
        <w:t>RegCM</w:t>
      </w:r>
      <w:proofErr w:type="spellEnd"/>
      <w:r>
        <w:rPr>
          <w:color w:val="000009"/>
        </w:rPr>
        <w:t xml:space="preserve">-ES: the role of local air–sea interaction. </w:t>
      </w:r>
      <w:proofErr w:type="spellStart"/>
      <w:r w:rsidRPr="0017355A">
        <w:rPr>
          <w:i/>
          <w:color w:val="000009"/>
          <w:lang w:val="it-IT"/>
        </w:rPr>
        <w:t>Clim</w:t>
      </w:r>
      <w:proofErr w:type="spellEnd"/>
      <w:r w:rsidRPr="0017355A">
        <w:rPr>
          <w:i/>
          <w:color w:val="000009"/>
          <w:lang w:val="it-IT"/>
        </w:rPr>
        <w:t xml:space="preserve">. Dyn. </w:t>
      </w:r>
      <w:r w:rsidRPr="0017355A">
        <w:rPr>
          <w:i/>
          <w:color w:val="000009"/>
          <w:spacing w:val="26"/>
          <w:lang w:val="it-IT"/>
        </w:rPr>
        <w:t xml:space="preserve"> </w:t>
      </w:r>
      <w:r w:rsidRPr="0017355A">
        <w:rPr>
          <w:b/>
          <w:color w:val="000009"/>
          <w:lang w:val="it-IT"/>
        </w:rPr>
        <w:t>53</w:t>
      </w:r>
      <w:r w:rsidRPr="0017355A">
        <w:rPr>
          <w:color w:val="000009"/>
          <w:lang w:val="it-IT"/>
        </w:rPr>
        <w:t>,</w:t>
      </w:r>
      <w:r w:rsidRPr="0017355A">
        <w:rPr>
          <w:color w:val="000009"/>
          <w:spacing w:val="4"/>
          <w:lang w:val="it-IT"/>
        </w:rPr>
        <w:t xml:space="preserve"> </w:t>
      </w:r>
      <w:r w:rsidRPr="0017355A">
        <w:rPr>
          <w:color w:val="000009"/>
          <w:lang w:val="it-IT"/>
        </w:rPr>
        <w:t xml:space="preserve">759– </w:t>
      </w:r>
      <w:r w:rsidRPr="0017355A">
        <w:rPr>
          <w:rFonts w:ascii="Arial" w:hAnsi="Arial"/>
          <w:lang w:val="it-IT"/>
        </w:rPr>
        <w:t>724</w:t>
      </w:r>
      <w:r w:rsidRPr="0017355A">
        <w:rPr>
          <w:rFonts w:ascii="Arial" w:hAnsi="Arial"/>
          <w:lang w:val="it-IT"/>
        </w:rPr>
        <w:tab/>
      </w:r>
      <w:r w:rsidRPr="0017355A">
        <w:rPr>
          <w:color w:val="000009"/>
          <w:lang w:val="it-IT"/>
        </w:rPr>
        <w:t>778</w:t>
      </w:r>
      <w:r w:rsidRPr="0017355A">
        <w:rPr>
          <w:color w:val="0000CC"/>
          <w:lang w:val="it-IT"/>
        </w:rPr>
        <w:t>.</w:t>
      </w:r>
      <w:r w:rsidRPr="0017355A">
        <w:rPr>
          <w:color w:val="0000CC"/>
          <w:spacing w:val="-25"/>
          <w:lang w:val="it-IT"/>
        </w:rPr>
        <w:t xml:space="preserve"> </w:t>
      </w:r>
      <w:hyperlink r:id="rId41">
        <w:r w:rsidRPr="0017355A">
          <w:rPr>
            <w:color w:val="0000CC"/>
            <w:u w:val="single" w:color="0000CC"/>
            <w:lang w:val="it-IT"/>
          </w:rPr>
          <w:t>https://doi.org/10.1007/s00382-019-04612-8</w:t>
        </w:r>
      </w:hyperlink>
    </w:p>
    <w:p w14:paraId="49031E45" w14:textId="77777777" w:rsidR="002A35EF" w:rsidRPr="0017355A" w:rsidRDefault="00000000">
      <w:pPr>
        <w:tabs>
          <w:tab w:val="left" w:pos="838"/>
          <w:tab w:val="left" w:pos="1179"/>
          <w:tab w:val="left" w:pos="2415"/>
          <w:tab w:val="left" w:pos="3339"/>
          <w:tab w:val="left" w:pos="3934"/>
          <w:tab w:val="left" w:pos="4858"/>
          <w:tab w:val="left" w:pos="6207"/>
          <w:tab w:val="left" w:pos="6783"/>
          <w:tab w:val="left" w:pos="7213"/>
          <w:tab w:val="left" w:pos="8317"/>
          <w:tab w:val="left" w:pos="8869"/>
        </w:tabs>
        <w:spacing w:before="7" w:line="403" w:lineRule="auto"/>
        <w:ind w:left="111" w:right="113" w:hanging="1"/>
        <w:rPr>
          <w:lang w:val="it-IT"/>
        </w:rPr>
      </w:pPr>
      <w:r w:rsidRPr="0017355A">
        <w:rPr>
          <w:rFonts w:ascii="Arial" w:hAnsi="Arial"/>
          <w:lang w:val="it-IT"/>
        </w:rPr>
        <w:t>725</w:t>
      </w:r>
      <w:r w:rsidRPr="0017355A">
        <w:rPr>
          <w:rFonts w:ascii="Arial" w:hAnsi="Arial"/>
          <w:lang w:val="it-IT"/>
        </w:rPr>
        <w:tab/>
      </w:r>
      <w:r w:rsidRPr="0017355A">
        <w:rPr>
          <w:color w:val="000009"/>
          <w:lang w:val="it-IT"/>
        </w:rPr>
        <w:t>Di</w:t>
      </w:r>
      <w:r w:rsidRPr="0017355A">
        <w:rPr>
          <w:color w:val="000009"/>
          <w:spacing w:val="42"/>
          <w:lang w:val="it-IT"/>
        </w:rPr>
        <w:t xml:space="preserve"> </w:t>
      </w:r>
      <w:r w:rsidRPr="0017355A">
        <w:rPr>
          <w:color w:val="000009"/>
          <w:lang w:val="it-IT"/>
        </w:rPr>
        <w:t>Sante,</w:t>
      </w:r>
      <w:r w:rsidRPr="0017355A">
        <w:rPr>
          <w:color w:val="000009"/>
          <w:spacing w:val="41"/>
          <w:lang w:val="it-IT"/>
        </w:rPr>
        <w:t xml:space="preserve"> </w:t>
      </w:r>
      <w:r w:rsidRPr="0017355A">
        <w:rPr>
          <w:color w:val="000009"/>
          <w:lang w:val="it-IT"/>
        </w:rPr>
        <w:t>F.,</w:t>
      </w:r>
      <w:r w:rsidRPr="0017355A">
        <w:rPr>
          <w:color w:val="000009"/>
          <w:spacing w:val="39"/>
          <w:lang w:val="it-IT"/>
        </w:rPr>
        <w:t xml:space="preserve"> </w:t>
      </w:r>
      <w:r w:rsidRPr="0017355A">
        <w:rPr>
          <w:color w:val="000009"/>
          <w:lang w:val="it-IT"/>
        </w:rPr>
        <w:t>Coppola,</w:t>
      </w:r>
      <w:r w:rsidRPr="0017355A">
        <w:rPr>
          <w:color w:val="000009"/>
          <w:spacing w:val="39"/>
          <w:lang w:val="it-IT"/>
        </w:rPr>
        <w:t xml:space="preserve"> </w:t>
      </w:r>
      <w:r w:rsidRPr="0017355A">
        <w:rPr>
          <w:color w:val="000009"/>
          <w:lang w:val="it-IT"/>
        </w:rPr>
        <w:t>E.,</w:t>
      </w:r>
      <w:r w:rsidRPr="0017355A">
        <w:rPr>
          <w:color w:val="000009"/>
          <w:spacing w:val="34"/>
          <w:lang w:val="it-IT"/>
        </w:rPr>
        <w:t xml:space="preserve"> </w:t>
      </w:r>
      <w:r w:rsidRPr="0017355A">
        <w:rPr>
          <w:color w:val="000009"/>
          <w:lang w:val="it-IT"/>
        </w:rPr>
        <w:t>Giorgi,</w:t>
      </w:r>
      <w:r w:rsidRPr="0017355A">
        <w:rPr>
          <w:color w:val="000009"/>
          <w:spacing w:val="41"/>
          <w:lang w:val="it-IT"/>
        </w:rPr>
        <w:t xml:space="preserve"> </w:t>
      </w:r>
      <w:r w:rsidRPr="0017355A">
        <w:rPr>
          <w:color w:val="000009"/>
          <w:lang w:val="it-IT"/>
        </w:rPr>
        <w:t>F.,</w:t>
      </w:r>
      <w:r w:rsidRPr="0017355A">
        <w:rPr>
          <w:color w:val="000009"/>
          <w:spacing w:val="39"/>
          <w:lang w:val="it-IT"/>
        </w:rPr>
        <w:t xml:space="preserve"> </w:t>
      </w:r>
      <w:r w:rsidRPr="0017355A">
        <w:rPr>
          <w:color w:val="000009"/>
          <w:lang w:val="it-IT"/>
        </w:rPr>
        <w:t>2021.</w:t>
      </w:r>
      <w:r w:rsidRPr="0017355A">
        <w:rPr>
          <w:color w:val="000009"/>
          <w:spacing w:val="39"/>
          <w:lang w:val="it-IT"/>
        </w:rPr>
        <w:t xml:space="preserve"> </w:t>
      </w:r>
      <w:r>
        <w:rPr>
          <w:color w:val="000009"/>
        </w:rPr>
        <w:t>Projections</w:t>
      </w:r>
      <w:r>
        <w:rPr>
          <w:color w:val="000009"/>
          <w:spacing w:val="41"/>
        </w:rPr>
        <w:t xml:space="preserve"> </w:t>
      </w:r>
      <w:r>
        <w:rPr>
          <w:color w:val="000009"/>
        </w:rPr>
        <w:t>of</w:t>
      </w:r>
      <w:r>
        <w:rPr>
          <w:color w:val="000009"/>
          <w:spacing w:val="39"/>
        </w:rPr>
        <w:t xml:space="preserve"> </w:t>
      </w:r>
      <w:r>
        <w:rPr>
          <w:color w:val="000009"/>
        </w:rPr>
        <w:t>river</w:t>
      </w:r>
      <w:r>
        <w:rPr>
          <w:color w:val="000009"/>
          <w:spacing w:val="39"/>
        </w:rPr>
        <w:t xml:space="preserve"> </w:t>
      </w:r>
      <w:r>
        <w:rPr>
          <w:color w:val="000009"/>
        </w:rPr>
        <w:t>floods</w:t>
      </w:r>
      <w:r>
        <w:rPr>
          <w:color w:val="000009"/>
          <w:spacing w:val="39"/>
        </w:rPr>
        <w:t xml:space="preserve"> </w:t>
      </w:r>
      <w:r>
        <w:rPr>
          <w:color w:val="000009"/>
        </w:rPr>
        <w:t>in</w:t>
      </w:r>
      <w:r>
        <w:rPr>
          <w:color w:val="000009"/>
          <w:spacing w:val="41"/>
        </w:rPr>
        <w:t xml:space="preserve"> </w:t>
      </w:r>
      <w:r>
        <w:rPr>
          <w:color w:val="000009"/>
        </w:rPr>
        <w:t>Europe</w:t>
      </w:r>
      <w:r>
        <w:rPr>
          <w:color w:val="000009"/>
          <w:spacing w:val="41"/>
        </w:rPr>
        <w:t xml:space="preserve"> </w:t>
      </w:r>
      <w:r>
        <w:rPr>
          <w:color w:val="000009"/>
        </w:rPr>
        <w:t>using</w:t>
      </w:r>
      <w:r>
        <w:rPr>
          <w:color w:val="000009"/>
          <w:spacing w:val="36"/>
        </w:rPr>
        <w:t xml:space="preserve"> </w:t>
      </w:r>
      <w:r>
        <w:rPr>
          <w:color w:val="000009"/>
        </w:rPr>
        <w:t>EURO</w:t>
      </w:r>
      <w:r>
        <w:rPr>
          <w:rFonts w:ascii="Cambria Math" w:hAnsi="Cambria Math"/>
          <w:color w:val="000009"/>
        </w:rPr>
        <w:t xml:space="preserve">‐ </w:t>
      </w:r>
      <w:r>
        <w:rPr>
          <w:rFonts w:ascii="Arial" w:hAnsi="Arial"/>
        </w:rPr>
        <w:t>726</w:t>
      </w:r>
      <w:r>
        <w:rPr>
          <w:rFonts w:ascii="Arial" w:hAnsi="Arial"/>
        </w:rPr>
        <w:tab/>
      </w:r>
      <w:r>
        <w:rPr>
          <w:rFonts w:ascii="Arial" w:hAnsi="Arial"/>
        </w:rPr>
        <w:tab/>
      </w:r>
      <w:r>
        <w:rPr>
          <w:color w:val="000009"/>
        </w:rPr>
        <w:t>CORDEX,</w:t>
      </w:r>
      <w:r>
        <w:rPr>
          <w:color w:val="000009"/>
        </w:rPr>
        <w:tab/>
        <w:t>CMIP5</w:t>
      </w:r>
      <w:r>
        <w:rPr>
          <w:color w:val="000009"/>
        </w:rPr>
        <w:tab/>
        <w:t>and</w:t>
      </w:r>
      <w:r>
        <w:rPr>
          <w:color w:val="000009"/>
        </w:rPr>
        <w:tab/>
        <w:t>CMIP6</w:t>
      </w:r>
      <w:r>
        <w:rPr>
          <w:color w:val="000009"/>
        </w:rPr>
        <w:tab/>
        <w:t>simulations.</w:t>
      </w:r>
      <w:r>
        <w:rPr>
          <w:color w:val="000009"/>
        </w:rPr>
        <w:tab/>
      </w:r>
      <w:r w:rsidRPr="0017355A">
        <w:rPr>
          <w:i/>
          <w:color w:val="000009"/>
          <w:lang w:val="it-IT"/>
        </w:rPr>
        <w:t>Int.</w:t>
      </w:r>
      <w:r w:rsidRPr="0017355A">
        <w:rPr>
          <w:i/>
          <w:color w:val="000009"/>
          <w:lang w:val="it-IT"/>
        </w:rPr>
        <w:tab/>
        <w:t>J.</w:t>
      </w:r>
      <w:r w:rsidRPr="0017355A">
        <w:rPr>
          <w:i/>
          <w:color w:val="000009"/>
          <w:lang w:val="it-IT"/>
        </w:rPr>
        <w:tab/>
      </w:r>
      <w:proofErr w:type="spellStart"/>
      <w:r w:rsidRPr="0017355A">
        <w:rPr>
          <w:i/>
          <w:color w:val="000009"/>
          <w:lang w:val="it-IT"/>
        </w:rPr>
        <w:t>Climatol</w:t>
      </w:r>
      <w:proofErr w:type="spellEnd"/>
      <w:r w:rsidRPr="0017355A">
        <w:rPr>
          <w:i/>
          <w:color w:val="000009"/>
          <w:lang w:val="it-IT"/>
        </w:rPr>
        <w:t>.</w:t>
      </w:r>
      <w:r w:rsidRPr="0017355A">
        <w:rPr>
          <w:i/>
          <w:color w:val="000009"/>
          <w:lang w:val="it-IT"/>
        </w:rPr>
        <w:tab/>
      </w:r>
      <w:r w:rsidRPr="0017355A">
        <w:rPr>
          <w:b/>
          <w:color w:val="000009"/>
          <w:lang w:val="it-IT"/>
        </w:rPr>
        <w:t>41</w:t>
      </w:r>
      <w:r w:rsidRPr="0017355A">
        <w:rPr>
          <w:color w:val="000009"/>
          <w:lang w:val="it-IT"/>
        </w:rPr>
        <w:t>,</w:t>
      </w:r>
      <w:r w:rsidRPr="0017355A">
        <w:rPr>
          <w:color w:val="000009"/>
          <w:lang w:val="it-IT"/>
        </w:rPr>
        <w:tab/>
        <w:t xml:space="preserve">3203–3221. </w:t>
      </w:r>
      <w:r w:rsidRPr="0017355A">
        <w:rPr>
          <w:rFonts w:ascii="Arial" w:hAnsi="Arial"/>
          <w:lang w:val="it-IT"/>
        </w:rPr>
        <w:t>727</w:t>
      </w:r>
      <w:r w:rsidRPr="0017355A">
        <w:rPr>
          <w:rFonts w:ascii="Arial" w:hAnsi="Arial"/>
          <w:lang w:val="it-IT"/>
        </w:rPr>
        <w:tab/>
      </w:r>
      <w:r w:rsidRPr="0017355A">
        <w:rPr>
          <w:rFonts w:ascii="Arial" w:hAnsi="Arial"/>
          <w:lang w:val="it-IT"/>
        </w:rPr>
        <w:tab/>
      </w:r>
      <w:hyperlink r:id="rId42">
        <w:r w:rsidRPr="0017355A">
          <w:rPr>
            <w:color w:val="0000CC"/>
            <w:u w:val="single" w:color="0000CC"/>
            <w:lang w:val="it-IT"/>
          </w:rPr>
          <w:t>https://doi.org/10.1002/joc.7014</w:t>
        </w:r>
      </w:hyperlink>
    </w:p>
    <w:p w14:paraId="17AD078C" w14:textId="77777777" w:rsidR="002A35EF" w:rsidRDefault="00000000">
      <w:pPr>
        <w:tabs>
          <w:tab w:val="left" w:pos="1178"/>
        </w:tabs>
        <w:spacing w:before="12" w:line="403" w:lineRule="auto"/>
        <w:ind w:left="110" w:right="104"/>
        <w:jc w:val="both"/>
      </w:pPr>
      <w:r w:rsidRPr="0017355A">
        <w:rPr>
          <w:rFonts w:ascii="Arial" w:hAnsi="Arial"/>
          <w:lang w:val="it-IT"/>
        </w:rPr>
        <w:t xml:space="preserve">728 </w:t>
      </w:r>
      <w:r w:rsidRPr="0017355A">
        <w:rPr>
          <w:color w:val="000009"/>
          <w:lang w:val="it-IT"/>
        </w:rPr>
        <w:t xml:space="preserve">Dottori, F., Figueiredo, R., Martina, M.L. V., Molinari, D., </w:t>
      </w:r>
      <w:proofErr w:type="spellStart"/>
      <w:r w:rsidRPr="0017355A">
        <w:rPr>
          <w:color w:val="000009"/>
          <w:lang w:val="it-IT"/>
        </w:rPr>
        <w:t>Scorzini</w:t>
      </w:r>
      <w:proofErr w:type="spellEnd"/>
      <w:r w:rsidRPr="0017355A">
        <w:rPr>
          <w:color w:val="000009"/>
          <w:lang w:val="it-IT"/>
        </w:rPr>
        <w:t xml:space="preserve">, A.R., 2016. </w:t>
      </w:r>
      <w:r>
        <w:rPr>
          <w:color w:val="000009"/>
        </w:rPr>
        <w:t xml:space="preserve">INSYDE: a synthetic, </w:t>
      </w:r>
      <w:r>
        <w:rPr>
          <w:rFonts w:ascii="Arial" w:hAnsi="Arial"/>
        </w:rPr>
        <w:t>729</w:t>
      </w:r>
      <w:r>
        <w:rPr>
          <w:rFonts w:ascii="Arial" w:hAnsi="Arial"/>
        </w:rPr>
        <w:tab/>
      </w:r>
      <w:r>
        <w:rPr>
          <w:color w:val="000009"/>
        </w:rPr>
        <w:t xml:space="preserve">probabilistic flood damage model based on explicit cost analysis. </w:t>
      </w:r>
      <w:r>
        <w:rPr>
          <w:i/>
          <w:color w:val="000009"/>
        </w:rPr>
        <w:t>Nat. Hazards Earth Syst.</w:t>
      </w:r>
      <w:r>
        <w:rPr>
          <w:i/>
          <w:color w:val="000009"/>
          <w:spacing w:val="27"/>
        </w:rPr>
        <w:t xml:space="preserve"> </w:t>
      </w:r>
      <w:r>
        <w:rPr>
          <w:i/>
          <w:color w:val="000009"/>
        </w:rPr>
        <w:t>Sci.</w:t>
      </w:r>
      <w:r>
        <w:rPr>
          <w:i/>
          <w:color w:val="000009"/>
          <w:spacing w:val="1"/>
        </w:rPr>
        <w:t xml:space="preserve"> </w:t>
      </w:r>
      <w:r>
        <w:rPr>
          <w:b/>
          <w:color w:val="000009"/>
        </w:rPr>
        <w:t>16</w:t>
      </w:r>
      <w:r>
        <w:rPr>
          <w:color w:val="000009"/>
        </w:rPr>
        <w:t xml:space="preserve">, </w:t>
      </w:r>
      <w:r>
        <w:rPr>
          <w:rFonts w:ascii="Arial" w:hAnsi="Arial"/>
        </w:rPr>
        <w:t>730</w:t>
      </w:r>
      <w:r>
        <w:rPr>
          <w:rFonts w:ascii="Arial" w:hAnsi="Arial"/>
        </w:rPr>
        <w:tab/>
      </w:r>
      <w:r>
        <w:rPr>
          <w:color w:val="000009"/>
          <w:spacing w:val="-1"/>
        </w:rPr>
        <w:t>2577–2591.</w:t>
      </w:r>
      <w:r>
        <w:rPr>
          <w:color w:val="000009"/>
          <w:spacing w:val="-15"/>
        </w:rPr>
        <w:t xml:space="preserve"> </w:t>
      </w:r>
      <w:hyperlink r:id="rId43">
        <w:r>
          <w:rPr>
            <w:color w:val="0000CC"/>
            <w:u w:val="single" w:color="0000CC"/>
          </w:rPr>
          <w:t>https://doi.org/10.5194/nhess-16-2577-2016</w:t>
        </w:r>
      </w:hyperlink>
    </w:p>
    <w:p w14:paraId="64074E77" w14:textId="77777777" w:rsidR="002A35EF" w:rsidRDefault="00000000">
      <w:pPr>
        <w:tabs>
          <w:tab w:val="left" w:pos="1178"/>
        </w:tabs>
        <w:spacing w:before="9" w:line="408" w:lineRule="auto"/>
        <w:ind w:left="110" w:right="104"/>
        <w:jc w:val="both"/>
      </w:pPr>
      <w:proofErr w:type="gramStart"/>
      <w:r>
        <w:rPr>
          <w:rFonts w:ascii="Arial" w:hAnsi="Arial"/>
        </w:rPr>
        <w:t xml:space="preserve">731  </w:t>
      </w:r>
      <w:r>
        <w:rPr>
          <w:color w:val="000009"/>
        </w:rPr>
        <w:t>Ehret</w:t>
      </w:r>
      <w:proofErr w:type="gramEnd"/>
      <w:r>
        <w:rPr>
          <w:color w:val="000009"/>
        </w:rPr>
        <w:t xml:space="preserve">, U., Zehe, E., </w:t>
      </w:r>
      <w:proofErr w:type="spellStart"/>
      <w:r>
        <w:rPr>
          <w:color w:val="000009"/>
        </w:rPr>
        <w:t>Wulfmeyer</w:t>
      </w:r>
      <w:proofErr w:type="spellEnd"/>
      <w:r>
        <w:rPr>
          <w:color w:val="000009"/>
        </w:rPr>
        <w:t xml:space="preserve">, V., </w:t>
      </w:r>
      <w:proofErr w:type="spellStart"/>
      <w:r>
        <w:rPr>
          <w:color w:val="000009"/>
        </w:rPr>
        <w:t>Warrach</w:t>
      </w:r>
      <w:proofErr w:type="spellEnd"/>
      <w:r>
        <w:rPr>
          <w:color w:val="000009"/>
        </w:rPr>
        <w:t xml:space="preserve">-Sagi, K., Liebert, J., 2012. HESS Opinions “Should we   </w:t>
      </w:r>
      <w:r>
        <w:rPr>
          <w:rFonts w:ascii="Arial" w:hAnsi="Arial"/>
        </w:rPr>
        <w:t>732</w:t>
      </w:r>
      <w:r>
        <w:rPr>
          <w:rFonts w:ascii="Arial" w:hAnsi="Arial"/>
        </w:rPr>
        <w:tab/>
      </w:r>
      <w:r>
        <w:rPr>
          <w:color w:val="000009"/>
        </w:rPr>
        <w:t>apply</w:t>
      </w:r>
      <w:r>
        <w:rPr>
          <w:color w:val="000009"/>
          <w:spacing w:val="-8"/>
        </w:rPr>
        <w:t xml:space="preserve"> </w:t>
      </w:r>
      <w:r>
        <w:rPr>
          <w:color w:val="000009"/>
        </w:rPr>
        <w:t>bias</w:t>
      </w:r>
      <w:r>
        <w:rPr>
          <w:color w:val="000009"/>
          <w:spacing w:val="-8"/>
        </w:rPr>
        <w:t xml:space="preserve"> </w:t>
      </w:r>
      <w:r>
        <w:rPr>
          <w:color w:val="000009"/>
        </w:rPr>
        <w:t>correction</w:t>
      </w:r>
      <w:r>
        <w:rPr>
          <w:color w:val="000009"/>
          <w:spacing w:val="-8"/>
        </w:rPr>
        <w:t xml:space="preserve"> </w:t>
      </w:r>
      <w:r>
        <w:rPr>
          <w:color w:val="000009"/>
        </w:rPr>
        <w:t>to</w:t>
      </w:r>
      <w:r>
        <w:rPr>
          <w:color w:val="000009"/>
          <w:spacing w:val="-9"/>
        </w:rPr>
        <w:t xml:space="preserve"> </w:t>
      </w:r>
      <w:r>
        <w:rPr>
          <w:color w:val="000009"/>
        </w:rPr>
        <w:t>global</w:t>
      </w:r>
      <w:r>
        <w:rPr>
          <w:color w:val="000009"/>
          <w:spacing w:val="-5"/>
        </w:rPr>
        <w:t xml:space="preserve"> </w:t>
      </w:r>
      <w:r>
        <w:rPr>
          <w:color w:val="000009"/>
        </w:rPr>
        <w:t>and</w:t>
      </w:r>
      <w:r>
        <w:rPr>
          <w:color w:val="000009"/>
          <w:spacing w:val="-6"/>
        </w:rPr>
        <w:t xml:space="preserve"> </w:t>
      </w:r>
      <w:r>
        <w:rPr>
          <w:color w:val="000009"/>
        </w:rPr>
        <w:t>regional</w:t>
      </w:r>
      <w:r>
        <w:rPr>
          <w:color w:val="000009"/>
          <w:spacing w:val="-5"/>
        </w:rPr>
        <w:t xml:space="preserve"> </w:t>
      </w:r>
      <w:r>
        <w:rPr>
          <w:color w:val="000009"/>
        </w:rPr>
        <w:t>climate</w:t>
      </w:r>
      <w:r>
        <w:rPr>
          <w:color w:val="000009"/>
          <w:spacing w:val="-6"/>
        </w:rPr>
        <w:t xml:space="preserve"> </w:t>
      </w:r>
      <w:r>
        <w:rPr>
          <w:color w:val="000009"/>
        </w:rPr>
        <w:t>model</w:t>
      </w:r>
      <w:r>
        <w:rPr>
          <w:color w:val="000009"/>
          <w:spacing w:val="-5"/>
        </w:rPr>
        <w:t xml:space="preserve"> </w:t>
      </w:r>
      <w:r>
        <w:rPr>
          <w:color w:val="000009"/>
        </w:rPr>
        <w:t>data?”</w:t>
      </w:r>
      <w:r>
        <w:rPr>
          <w:color w:val="000009"/>
          <w:spacing w:val="-6"/>
        </w:rPr>
        <w:t xml:space="preserve"> </w:t>
      </w:r>
      <w:proofErr w:type="spellStart"/>
      <w:r>
        <w:rPr>
          <w:i/>
          <w:color w:val="000009"/>
        </w:rPr>
        <w:t>Hydrol</w:t>
      </w:r>
      <w:proofErr w:type="spellEnd"/>
      <w:r>
        <w:rPr>
          <w:i/>
          <w:color w:val="000009"/>
        </w:rPr>
        <w:t>.</w:t>
      </w:r>
      <w:r>
        <w:rPr>
          <w:i/>
          <w:color w:val="000009"/>
          <w:spacing w:val="-9"/>
        </w:rPr>
        <w:t xml:space="preserve"> </w:t>
      </w:r>
      <w:r>
        <w:rPr>
          <w:i/>
          <w:color w:val="000009"/>
        </w:rPr>
        <w:t>Earth</w:t>
      </w:r>
      <w:r>
        <w:rPr>
          <w:i/>
          <w:color w:val="000009"/>
          <w:spacing w:val="-6"/>
        </w:rPr>
        <w:t xml:space="preserve"> </w:t>
      </w:r>
      <w:r>
        <w:rPr>
          <w:i/>
          <w:color w:val="000009"/>
        </w:rPr>
        <w:t>Syst.</w:t>
      </w:r>
      <w:r>
        <w:rPr>
          <w:i/>
          <w:color w:val="000009"/>
          <w:spacing w:val="-6"/>
        </w:rPr>
        <w:t xml:space="preserve"> </w:t>
      </w:r>
      <w:r>
        <w:rPr>
          <w:i/>
          <w:color w:val="000009"/>
        </w:rPr>
        <w:t>Sci.</w:t>
      </w:r>
      <w:r>
        <w:rPr>
          <w:i/>
          <w:color w:val="000009"/>
          <w:spacing w:val="-6"/>
        </w:rPr>
        <w:t xml:space="preserve"> </w:t>
      </w:r>
      <w:r>
        <w:rPr>
          <w:b/>
          <w:color w:val="000009"/>
        </w:rPr>
        <w:t>16</w:t>
      </w:r>
      <w:r>
        <w:rPr>
          <w:color w:val="000009"/>
        </w:rPr>
        <w:t>,</w:t>
      </w:r>
      <w:r>
        <w:rPr>
          <w:color w:val="000009"/>
          <w:spacing w:val="-9"/>
        </w:rPr>
        <w:t xml:space="preserve"> </w:t>
      </w:r>
      <w:r>
        <w:rPr>
          <w:color w:val="000009"/>
        </w:rPr>
        <w:t xml:space="preserve">3391– </w:t>
      </w:r>
      <w:r>
        <w:rPr>
          <w:rFonts w:ascii="Arial" w:hAnsi="Arial"/>
        </w:rPr>
        <w:t>733</w:t>
      </w:r>
      <w:r>
        <w:rPr>
          <w:rFonts w:ascii="Arial" w:hAnsi="Arial"/>
        </w:rPr>
        <w:tab/>
      </w:r>
      <w:r>
        <w:rPr>
          <w:color w:val="000009"/>
        </w:rPr>
        <w:t>3404.</w:t>
      </w:r>
      <w:r>
        <w:rPr>
          <w:color w:val="000009"/>
          <w:spacing w:val="-18"/>
        </w:rPr>
        <w:t xml:space="preserve"> </w:t>
      </w:r>
      <w:hyperlink r:id="rId44">
        <w:r>
          <w:rPr>
            <w:color w:val="0000CC"/>
            <w:u w:val="single" w:color="0000CC"/>
          </w:rPr>
          <w:t>https://doi.org/10.5194/hess-16-3391-2012</w:t>
        </w:r>
      </w:hyperlink>
    </w:p>
    <w:p w14:paraId="075A0573" w14:textId="77777777" w:rsidR="002A35EF" w:rsidRDefault="00000000">
      <w:pPr>
        <w:spacing w:before="4"/>
        <w:ind w:left="111"/>
        <w:jc w:val="both"/>
      </w:pPr>
      <w:r>
        <w:rPr>
          <w:rFonts w:ascii="Arial"/>
        </w:rPr>
        <w:t xml:space="preserve">734      </w:t>
      </w:r>
      <w:proofErr w:type="gramStart"/>
      <w:r>
        <w:rPr>
          <w:color w:val="000009"/>
        </w:rPr>
        <w:t xml:space="preserve">EWA,   </w:t>
      </w:r>
      <w:proofErr w:type="gramEnd"/>
      <w:r>
        <w:rPr>
          <w:color w:val="000009"/>
        </w:rPr>
        <w:t xml:space="preserve"> 2014.    </w:t>
      </w:r>
      <w:r>
        <w:rPr>
          <w:i/>
          <w:color w:val="000009"/>
        </w:rPr>
        <w:t xml:space="preserve">European    Water    Archive </w:t>
      </w:r>
      <w:proofErr w:type="gramStart"/>
      <w:r>
        <w:rPr>
          <w:i/>
          <w:color w:val="000009"/>
        </w:rPr>
        <w:t xml:space="preserve">   (EWA)   </w:t>
      </w:r>
      <w:proofErr w:type="gramEnd"/>
      <w:r>
        <w:rPr>
          <w:i/>
          <w:color w:val="000009"/>
        </w:rPr>
        <w:t xml:space="preserve"> of    EURO-FRIEND-Water</w:t>
      </w:r>
      <w:r>
        <w:rPr>
          <w:color w:val="000009"/>
        </w:rPr>
        <w:t xml:space="preserve">.    </w:t>
      </w:r>
      <w:proofErr w:type="gramStart"/>
      <w:r>
        <w:rPr>
          <w:color w:val="000009"/>
        </w:rPr>
        <w:t>Available  at</w:t>
      </w:r>
      <w:proofErr w:type="gramEnd"/>
      <w:r>
        <w:rPr>
          <w:color w:val="000009"/>
        </w:rPr>
        <w:t>:</w:t>
      </w:r>
    </w:p>
    <w:p w14:paraId="238FB491" w14:textId="77777777" w:rsidR="002A35EF" w:rsidRDefault="00000000">
      <w:pPr>
        <w:tabs>
          <w:tab w:val="left" w:pos="1179"/>
        </w:tabs>
        <w:spacing w:before="175"/>
        <w:ind w:left="111"/>
        <w:jc w:val="both"/>
      </w:pPr>
      <w:r>
        <w:rPr>
          <w:rFonts w:ascii="Arial"/>
        </w:rPr>
        <w:t>735</w:t>
      </w:r>
      <w:r>
        <w:rPr>
          <w:rFonts w:ascii="Arial"/>
        </w:rPr>
        <w:tab/>
      </w:r>
      <w:hyperlink r:id="rId45">
        <w:r>
          <w:rPr>
            <w:color w:val="0000CC"/>
            <w:u w:val="single" w:color="0000CC"/>
          </w:rPr>
          <w:t>https://www.bafg.de/GRDC/EN/04_spcldtbss/42_EWA/ewa_node.html</w:t>
        </w:r>
      </w:hyperlink>
    </w:p>
    <w:p w14:paraId="5B0EE375" w14:textId="77777777" w:rsidR="002A35EF" w:rsidRDefault="00000000">
      <w:pPr>
        <w:tabs>
          <w:tab w:val="left" w:pos="1178"/>
        </w:tabs>
        <w:spacing w:before="175" w:line="408" w:lineRule="auto"/>
        <w:ind w:left="110" w:right="107"/>
        <w:jc w:val="both"/>
      </w:pPr>
      <w:r w:rsidRPr="0017355A">
        <w:rPr>
          <w:rFonts w:ascii="Arial"/>
          <w:lang w:val="it-IT"/>
        </w:rPr>
        <w:t xml:space="preserve">736 </w:t>
      </w:r>
      <w:proofErr w:type="spellStart"/>
      <w:r w:rsidRPr="0017355A">
        <w:rPr>
          <w:color w:val="000009"/>
          <w:lang w:val="it-IT"/>
        </w:rPr>
        <w:t>Faghigh</w:t>
      </w:r>
      <w:proofErr w:type="spellEnd"/>
      <w:r w:rsidRPr="0017355A">
        <w:rPr>
          <w:color w:val="000009"/>
          <w:lang w:val="it-IT"/>
        </w:rPr>
        <w:t>, M.</w:t>
      </w:r>
      <w:proofErr w:type="gramStart"/>
      <w:r w:rsidRPr="0017355A">
        <w:rPr>
          <w:color w:val="000009"/>
          <w:lang w:val="it-IT"/>
        </w:rPr>
        <w:t xml:space="preserve">,  </w:t>
      </w:r>
      <w:proofErr w:type="spellStart"/>
      <w:r w:rsidRPr="0017355A">
        <w:rPr>
          <w:color w:val="000009"/>
          <w:lang w:val="it-IT"/>
        </w:rPr>
        <w:t>Brissete</w:t>
      </w:r>
      <w:proofErr w:type="spellEnd"/>
      <w:r w:rsidRPr="0017355A">
        <w:rPr>
          <w:color w:val="000009"/>
          <w:lang w:val="it-IT"/>
        </w:rPr>
        <w:t>,  F.</w:t>
      </w:r>
      <w:proofErr w:type="gramEnd"/>
      <w:r w:rsidRPr="0017355A">
        <w:rPr>
          <w:color w:val="000009"/>
          <w:lang w:val="it-IT"/>
        </w:rPr>
        <w:t xml:space="preserve">, </w:t>
      </w:r>
      <w:proofErr w:type="spellStart"/>
      <w:r w:rsidRPr="0017355A">
        <w:rPr>
          <w:color w:val="000009"/>
          <w:lang w:val="it-IT"/>
        </w:rPr>
        <w:t>Sabeti</w:t>
      </w:r>
      <w:proofErr w:type="spellEnd"/>
      <w:r w:rsidRPr="0017355A">
        <w:rPr>
          <w:color w:val="000009"/>
          <w:lang w:val="it-IT"/>
        </w:rPr>
        <w:t xml:space="preserve">, P., 2022. </w:t>
      </w:r>
      <w:proofErr w:type="gramStart"/>
      <w:r>
        <w:rPr>
          <w:color w:val="000009"/>
        </w:rPr>
        <w:t>Impact  of</w:t>
      </w:r>
      <w:proofErr w:type="gramEnd"/>
      <w:r>
        <w:rPr>
          <w:color w:val="000009"/>
        </w:rPr>
        <w:t xml:space="preserve">  correcting sub-daily </w:t>
      </w:r>
      <w:proofErr w:type="gramStart"/>
      <w:r>
        <w:rPr>
          <w:color w:val="000009"/>
        </w:rPr>
        <w:t>climate  model</w:t>
      </w:r>
      <w:proofErr w:type="gramEnd"/>
      <w:r>
        <w:rPr>
          <w:color w:val="000009"/>
        </w:rPr>
        <w:t xml:space="preserve"> biases   for </w:t>
      </w:r>
      <w:r>
        <w:rPr>
          <w:rFonts w:ascii="Arial"/>
        </w:rPr>
        <w:t>737</w:t>
      </w:r>
      <w:r>
        <w:rPr>
          <w:rFonts w:ascii="Arial"/>
        </w:rPr>
        <w:tab/>
      </w:r>
      <w:r>
        <w:rPr>
          <w:color w:val="000009"/>
        </w:rPr>
        <w:t>hydrological</w:t>
      </w:r>
      <w:r>
        <w:rPr>
          <w:color w:val="000009"/>
          <w:spacing w:val="-10"/>
        </w:rPr>
        <w:t xml:space="preserve"> </w:t>
      </w:r>
      <w:r>
        <w:rPr>
          <w:color w:val="000009"/>
        </w:rPr>
        <w:t>studies.</w:t>
      </w:r>
      <w:r>
        <w:rPr>
          <w:color w:val="000009"/>
          <w:spacing w:val="-13"/>
        </w:rPr>
        <w:t xml:space="preserve"> </w:t>
      </w:r>
      <w:proofErr w:type="spellStart"/>
      <w:r>
        <w:rPr>
          <w:i/>
          <w:color w:val="000009"/>
        </w:rPr>
        <w:t>Hydrol</w:t>
      </w:r>
      <w:proofErr w:type="spellEnd"/>
      <w:r>
        <w:rPr>
          <w:i/>
          <w:color w:val="000009"/>
        </w:rPr>
        <w:t>.</w:t>
      </w:r>
      <w:r>
        <w:rPr>
          <w:i/>
          <w:color w:val="000009"/>
          <w:spacing w:val="-11"/>
        </w:rPr>
        <w:t xml:space="preserve"> </w:t>
      </w:r>
      <w:r>
        <w:rPr>
          <w:i/>
          <w:color w:val="000009"/>
        </w:rPr>
        <w:t>Earth</w:t>
      </w:r>
      <w:r>
        <w:rPr>
          <w:i/>
          <w:color w:val="000009"/>
          <w:spacing w:val="-13"/>
        </w:rPr>
        <w:t xml:space="preserve"> </w:t>
      </w:r>
      <w:r>
        <w:rPr>
          <w:i/>
          <w:color w:val="000009"/>
        </w:rPr>
        <w:t>Syst.</w:t>
      </w:r>
      <w:r>
        <w:rPr>
          <w:i/>
          <w:color w:val="000009"/>
          <w:spacing w:val="-13"/>
        </w:rPr>
        <w:t xml:space="preserve"> </w:t>
      </w:r>
      <w:r>
        <w:rPr>
          <w:i/>
          <w:color w:val="000009"/>
        </w:rPr>
        <w:t>Sci.</w:t>
      </w:r>
      <w:r>
        <w:rPr>
          <w:color w:val="000009"/>
        </w:rPr>
        <w:t>,</w:t>
      </w:r>
      <w:r>
        <w:rPr>
          <w:color w:val="000009"/>
          <w:spacing w:val="-11"/>
        </w:rPr>
        <w:t xml:space="preserve"> </w:t>
      </w:r>
      <w:r>
        <w:rPr>
          <w:color w:val="000009"/>
        </w:rPr>
        <w:t>26,</w:t>
      </w:r>
      <w:r>
        <w:rPr>
          <w:color w:val="000009"/>
          <w:spacing w:val="-11"/>
        </w:rPr>
        <w:t xml:space="preserve"> </w:t>
      </w:r>
      <w:r>
        <w:rPr>
          <w:color w:val="000009"/>
        </w:rPr>
        <w:t>1545-1563.</w:t>
      </w:r>
      <w:r>
        <w:rPr>
          <w:color w:val="000009"/>
          <w:spacing w:val="-11"/>
        </w:rPr>
        <w:t xml:space="preserve"> </w:t>
      </w:r>
      <w:hyperlink r:id="rId46">
        <w:r>
          <w:rPr>
            <w:color w:val="0000CC"/>
            <w:u w:val="single" w:color="0000CC"/>
          </w:rPr>
          <w:t>https://doi.org/10.5194/hess-26-1545-</w:t>
        </w:r>
      </w:hyperlink>
      <w:r>
        <w:rPr>
          <w:color w:val="0000CC"/>
        </w:rPr>
        <w:t xml:space="preserve"> </w:t>
      </w:r>
      <w:r>
        <w:rPr>
          <w:rFonts w:ascii="Arial"/>
        </w:rPr>
        <w:t>738</w:t>
      </w:r>
      <w:r>
        <w:rPr>
          <w:rFonts w:ascii="Arial"/>
        </w:rPr>
        <w:tab/>
      </w:r>
      <w:hyperlink r:id="rId47">
        <w:r>
          <w:rPr>
            <w:color w:val="0000CC"/>
            <w:u w:val="single" w:color="0000CC"/>
          </w:rPr>
          <w:t>2022</w:t>
        </w:r>
      </w:hyperlink>
    </w:p>
    <w:p w14:paraId="6538F5F7" w14:textId="77777777" w:rsidR="002A35EF" w:rsidRDefault="00000000">
      <w:pPr>
        <w:tabs>
          <w:tab w:val="left" w:pos="1178"/>
        </w:tabs>
        <w:spacing w:before="5" w:line="405" w:lineRule="auto"/>
        <w:ind w:left="110" w:right="105"/>
        <w:jc w:val="both"/>
      </w:pPr>
      <w:r>
        <w:rPr>
          <w:rFonts w:ascii="Arial" w:hAnsi="Arial"/>
        </w:rPr>
        <w:t xml:space="preserve">739 </w:t>
      </w:r>
      <w:r>
        <w:rPr>
          <w:color w:val="000009"/>
        </w:rPr>
        <w:t xml:space="preserve">Fang, G.H., Yang, J., Chen, Y.N., Zammit, C., 2015. Comparing bias correction methods in downscaling </w:t>
      </w:r>
      <w:r>
        <w:rPr>
          <w:rFonts w:ascii="Arial" w:hAnsi="Arial"/>
        </w:rPr>
        <w:t>740</w:t>
      </w:r>
      <w:r>
        <w:rPr>
          <w:rFonts w:ascii="Arial" w:hAnsi="Arial"/>
        </w:rPr>
        <w:tab/>
      </w:r>
      <w:r>
        <w:rPr>
          <w:color w:val="000009"/>
        </w:rPr>
        <w:t xml:space="preserve">meteorological variables for a hydrologic impact study in an arid area in China. </w:t>
      </w:r>
      <w:proofErr w:type="spellStart"/>
      <w:r>
        <w:rPr>
          <w:i/>
          <w:color w:val="000009"/>
        </w:rPr>
        <w:t>Hydrol</w:t>
      </w:r>
      <w:proofErr w:type="spellEnd"/>
      <w:r>
        <w:rPr>
          <w:i/>
          <w:color w:val="000009"/>
        </w:rPr>
        <w:t>.</w:t>
      </w:r>
      <w:r>
        <w:rPr>
          <w:i/>
          <w:color w:val="000009"/>
          <w:spacing w:val="-31"/>
        </w:rPr>
        <w:t xml:space="preserve"> </w:t>
      </w:r>
      <w:r>
        <w:rPr>
          <w:i/>
          <w:color w:val="000009"/>
        </w:rPr>
        <w:t>Earth</w:t>
      </w:r>
      <w:r>
        <w:rPr>
          <w:i/>
          <w:color w:val="000009"/>
          <w:spacing w:val="-1"/>
        </w:rPr>
        <w:t xml:space="preserve"> </w:t>
      </w:r>
      <w:r>
        <w:rPr>
          <w:i/>
          <w:color w:val="000009"/>
        </w:rPr>
        <w:t xml:space="preserve">Syst. </w:t>
      </w:r>
      <w:r>
        <w:rPr>
          <w:rFonts w:ascii="Arial" w:hAnsi="Arial"/>
        </w:rPr>
        <w:t>741</w:t>
      </w:r>
      <w:r>
        <w:rPr>
          <w:rFonts w:ascii="Arial" w:hAnsi="Arial"/>
        </w:rPr>
        <w:tab/>
      </w:r>
      <w:r>
        <w:rPr>
          <w:i/>
          <w:color w:val="000009"/>
        </w:rPr>
        <w:t xml:space="preserve">Sci. </w:t>
      </w:r>
      <w:r>
        <w:rPr>
          <w:b/>
          <w:color w:val="000009"/>
        </w:rPr>
        <w:t>19</w:t>
      </w:r>
      <w:r>
        <w:rPr>
          <w:color w:val="000009"/>
        </w:rPr>
        <w:t>, 2547–2559.</w:t>
      </w:r>
      <w:r>
        <w:rPr>
          <w:color w:val="000009"/>
          <w:spacing w:val="-27"/>
        </w:rPr>
        <w:t xml:space="preserve"> </w:t>
      </w:r>
      <w:hyperlink r:id="rId48">
        <w:r>
          <w:rPr>
            <w:color w:val="0000CC"/>
            <w:u w:val="single" w:color="0000CC"/>
          </w:rPr>
          <w:t>https://doi.org/10.5194/hess-19-2547-2015</w:t>
        </w:r>
      </w:hyperlink>
    </w:p>
    <w:p w14:paraId="5540E53D" w14:textId="77777777" w:rsidR="002A35EF" w:rsidRDefault="00000000">
      <w:pPr>
        <w:tabs>
          <w:tab w:val="left" w:pos="1178"/>
        </w:tabs>
        <w:spacing w:before="7" w:line="408" w:lineRule="auto"/>
        <w:ind w:left="110" w:right="107"/>
        <w:jc w:val="both"/>
      </w:pPr>
      <w:r>
        <w:rPr>
          <w:rFonts w:ascii="Arial"/>
        </w:rPr>
        <w:t xml:space="preserve">742 </w:t>
      </w:r>
      <w:r>
        <w:rPr>
          <w:color w:val="000009"/>
        </w:rPr>
        <w:t xml:space="preserve">Fantini, A., 2019. </w:t>
      </w:r>
      <w:r>
        <w:rPr>
          <w:i/>
          <w:color w:val="000009"/>
        </w:rPr>
        <w:t>Climate change impact on flood hazard over Italy</w:t>
      </w:r>
      <w:r>
        <w:rPr>
          <w:color w:val="000009"/>
        </w:rPr>
        <w:t xml:space="preserve">. </w:t>
      </w:r>
      <w:proofErr w:type="spellStart"/>
      <w:r w:rsidRPr="0017355A">
        <w:rPr>
          <w:color w:val="000009"/>
          <w:lang w:val="it-IT"/>
        </w:rPr>
        <w:t>Ph.D</w:t>
      </w:r>
      <w:proofErr w:type="spellEnd"/>
      <w:r w:rsidRPr="0017355A">
        <w:rPr>
          <w:color w:val="000009"/>
          <w:lang w:val="it-IT"/>
        </w:rPr>
        <w:t xml:space="preserve">. </w:t>
      </w:r>
      <w:proofErr w:type="spellStart"/>
      <w:r w:rsidRPr="0017355A">
        <w:rPr>
          <w:color w:val="000009"/>
          <w:lang w:val="it-IT"/>
        </w:rPr>
        <w:t>thesis</w:t>
      </w:r>
      <w:proofErr w:type="spellEnd"/>
      <w:r w:rsidRPr="0017355A">
        <w:rPr>
          <w:color w:val="000009"/>
          <w:lang w:val="it-IT"/>
        </w:rPr>
        <w:t xml:space="preserve">, University of Trieste. </w:t>
      </w:r>
      <w:r w:rsidRPr="0017355A">
        <w:rPr>
          <w:rFonts w:ascii="Arial"/>
          <w:lang w:val="it-IT"/>
        </w:rPr>
        <w:t xml:space="preserve">743 </w:t>
      </w:r>
      <w:r w:rsidRPr="0017355A">
        <w:rPr>
          <w:color w:val="000009"/>
          <w:lang w:val="it-IT"/>
        </w:rPr>
        <w:t xml:space="preserve">Fantini, A., Coppola, E., Verdecchia, M., Giuliani, G., 2022. </w:t>
      </w:r>
      <w:r>
        <w:rPr>
          <w:color w:val="000009"/>
        </w:rPr>
        <w:t xml:space="preserve">GRIPHO: a gridded high-resolution hourly </w:t>
      </w:r>
      <w:r>
        <w:rPr>
          <w:rFonts w:ascii="Arial"/>
        </w:rPr>
        <w:t>744</w:t>
      </w:r>
      <w:r>
        <w:rPr>
          <w:rFonts w:ascii="Arial"/>
        </w:rPr>
        <w:tab/>
      </w:r>
      <w:r>
        <w:rPr>
          <w:color w:val="000009"/>
        </w:rPr>
        <w:t>precipitation dataset over Italy. In</w:t>
      </w:r>
      <w:r>
        <w:rPr>
          <w:color w:val="000009"/>
          <w:spacing w:val="-30"/>
        </w:rPr>
        <w:t xml:space="preserve"> </w:t>
      </w:r>
      <w:r>
        <w:rPr>
          <w:color w:val="000009"/>
        </w:rPr>
        <w:t>preparation.</w:t>
      </w:r>
    </w:p>
    <w:p w14:paraId="35A72D34" w14:textId="77777777" w:rsidR="002A35EF" w:rsidRDefault="00000000">
      <w:pPr>
        <w:tabs>
          <w:tab w:val="left" w:pos="1178"/>
        </w:tabs>
        <w:spacing w:before="9" w:line="403" w:lineRule="auto"/>
        <w:ind w:left="110" w:right="108"/>
        <w:jc w:val="both"/>
      </w:pPr>
      <w:r>
        <w:rPr>
          <w:rFonts w:ascii="Arial" w:hAnsi="Arial"/>
        </w:rPr>
        <w:t xml:space="preserve">745   </w:t>
      </w:r>
      <w:r>
        <w:rPr>
          <w:color w:val="000009"/>
        </w:rPr>
        <w:t xml:space="preserve">Feyen, L., Dankers, R., Bódis, K., Salamon, P., Barredo, J.I., 2012. Fluvial flood   risk in Europe in    </w:t>
      </w:r>
      <w:r>
        <w:rPr>
          <w:rFonts w:ascii="Arial" w:hAnsi="Arial"/>
        </w:rPr>
        <w:t>746</w:t>
      </w:r>
      <w:r>
        <w:rPr>
          <w:rFonts w:ascii="Arial" w:hAnsi="Arial"/>
        </w:rPr>
        <w:tab/>
      </w:r>
      <w:r>
        <w:rPr>
          <w:color w:val="000009"/>
        </w:rPr>
        <w:t xml:space="preserve">present and future climates. </w:t>
      </w:r>
      <w:r>
        <w:rPr>
          <w:i/>
          <w:color w:val="000009"/>
        </w:rPr>
        <w:t xml:space="preserve">Clim. Change </w:t>
      </w:r>
      <w:r>
        <w:rPr>
          <w:b/>
          <w:color w:val="000009"/>
        </w:rPr>
        <w:t>112</w:t>
      </w:r>
      <w:r>
        <w:rPr>
          <w:color w:val="000009"/>
        </w:rPr>
        <w:t>,</w:t>
      </w:r>
      <w:r>
        <w:rPr>
          <w:color w:val="000009"/>
          <w:spacing w:val="36"/>
        </w:rPr>
        <w:t xml:space="preserve"> </w:t>
      </w:r>
      <w:r>
        <w:rPr>
          <w:color w:val="000009"/>
        </w:rPr>
        <w:t>47–62</w:t>
      </w:r>
      <w:r>
        <w:rPr>
          <w:color w:val="0000CC"/>
        </w:rPr>
        <w:t>.</w:t>
      </w:r>
      <w:r>
        <w:rPr>
          <w:color w:val="0000CC"/>
          <w:spacing w:val="5"/>
        </w:rPr>
        <w:t xml:space="preserve"> </w:t>
      </w:r>
      <w:hyperlink r:id="rId49">
        <w:r>
          <w:rPr>
            <w:color w:val="0000CC"/>
            <w:u w:val="single" w:color="0000CC"/>
          </w:rPr>
          <w:t>https://doi.org/10.1007/s10584-011-0339-7</w:t>
        </w:r>
      </w:hyperlink>
      <w:r>
        <w:rPr>
          <w:color w:val="0000CC"/>
        </w:rPr>
        <w:t xml:space="preserve"> </w:t>
      </w:r>
      <w:r>
        <w:rPr>
          <w:rFonts w:ascii="Arial" w:hAnsi="Arial"/>
        </w:rPr>
        <w:t xml:space="preserve">747 </w:t>
      </w:r>
      <w:r>
        <w:rPr>
          <w:color w:val="000009"/>
        </w:rPr>
        <w:t xml:space="preserve">Giorgi, F., 2019. Thirty Years of Regional Climate Modeling: Where Are We and Where Are We Going </w:t>
      </w:r>
      <w:r>
        <w:rPr>
          <w:rFonts w:ascii="Arial" w:hAnsi="Arial"/>
        </w:rPr>
        <w:t>748</w:t>
      </w:r>
      <w:r>
        <w:rPr>
          <w:rFonts w:ascii="Arial" w:hAnsi="Arial"/>
        </w:rPr>
        <w:tab/>
      </w:r>
      <w:r>
        <w:rPr>
          <w:color w:val="000009"/>
        </w:rPr>
        <w:t xml:space="preserve">next? </w:t>
      </w:r>
      <w:r>
        <w:rPr>
          <w:i/>
          <w:color w:val="000009"/>
        </w:rPr>
        <w:t xml:space="preserve">J. </w:t>
      </w:r>
      <w:proofErr w:type="spellStart"/>
      <w:r>
        <w:rPr>
          <w:i/>
          <w:color w:val="000009"/>
        </w:rPr>
        <w:t>Geophys</w:t>
      </w:r>
      <w:proofErr w:type="spellEnd"/>
      <w:r>
        <w:rPr>
          <w:i/>
          <w:color w:val="000009"/>
        </w:rPr>
        <w:t xml:space="preserve">. Res. Atmos. </w:t>
      </w:r>
      <w:r>
        <w:rPr>
          <w:b/>
          <w:color w:val="000009"/>
        </w:rPr>
        <w:t>124</w:t>
      </w:r>
      <w:r>
        <w:rPr>
          <w:color w:val="000009"/>
        </w:rPr>
        <w:t>, 2018JD030094.</w:t>
      </w:r>
      <w:r>
        <w:rPr>
          <w:color w:val="000009"/>
          <w:spacing w:val="-32"/>
        </w:rPr>
        <w:t xml:space="preserve"> </w:t>
      </w:r>
      <w:hyperlink r:id="rId50">
        <w:r>
          <w:rPr>
            <w:color w:val="0000CC"/>
            <w:u w:val="single" w:color="0000CC"/>
          </w:rPr>
          <w:t>https://doi.org/10.1029/2018JD030094</w:t>
        </w:r>
      </w:hyperlink>
    </w:p>
    <w:p w14:paraId="697DE7C6" w14:textId="77777777" w:rsidR="002A35EF" w:rsidRDefault="002A35EF">
      <w:pPr>
        <w:spacing w:line="403" w:lineRule="auto"/>
        <w:jc w:val="both"/>
        <w:sectPr w:rsidR="002A35EF">
          <w:pgSz w:w="11920" w:h="16850"/>
          <w:pgMar w:top="1320" w:right="1300" w:bottom="1000" w:left="580" w:header="0" w:footer="806" w:gutter="0"/>
          <w:cols w:space="720"/>
        </w:sectPr>
      </w:pPr>
    </w:p>
    <w:p w14:paraId="1E318680" w14:textId="77777777" w:rsidR="002A35EF" w:rsidRDefault="00000000">
      <w:pPr>
        <w:tabs>
          <w:tab w:val="left" w:pos="1178"/>
        </w:tabs>
        <w:spacing w:before="73" w:line="403" w:lineRule="auto"/>
        <w:ind w:left="110" w:right="105"/>
        <w:jc w:val="both"/>
      </w:pPr>
      <w:r>
        <w:rPr>
          <w:rFonts w:ascii="Arial" w:hAnsi="Arial"/>
        </w:rPr>
        <w:lastRenderedPageBreak/>
        <w:t xml:space="preserve">749    </w:t>
      </w:r>
      <w:r>
        <w:rPr>
          <w:color w:val="000009"/>
        </w:rPr>
        <w:t xml:space="preserve">Giorgi, F., Coppola, E., Solmon, F., Mariotti, L., Sylla, M., Bi, X., </w:t>
      </w:r>
      <w:proofErr w:type="spellStart"/>
      <w:r>
        <w:rPr>
          <w:color w:val="000009"/>
        </w:rPr>
        <w:t>Elguindi</w:t>
      </w:r>
      <w:proofErr w:type="spellEnd"/>
      <w:r>
        <w:rPr>
          <w:color w:val="000009"/>
        </w:rPr>
        <w:t xml:space="preserve">, N., </w:t>
      </w:r>
      <w:proofErr w:type="spellStart"/>
      <w:r>
        <w:rPr>
          <w:color w:val="000009"/>
        </w:rPr>
        <w:t>Diro</w:t>
      </w:r>
      <w:proofErr w:type="spellEnd"/>
      <w:r>
        <w:rPr>
          <w:color w:val="000009"/>
        </w:rPr>
        <w:t xml:space="preserve">, G., Nair, V.,    </w:t>
      </w:r>
      <w:r>
        <w:rPr>
          <w:rFonts w:ascii="Arial" w:hAnsi="Arial"/>
        </w:rPr>
        <w:t>750</w:t>
      </w:r>
      <w:r>
        <w:rPr>
          <w:rFonts w:ascii="Arial" w:hAnsi="Arial"/>
        </w:rPr>
        <w:tab/>
      </w:r>
      <w:r>
        <w:rPr>
          <w:color w:val="000009"/>
        </w:rPr>
        <w:t xml:space="preserve">Giuliani, G., </w:t>
      </w:r>
      <w:proofErr w:type="spellStart"/>
      <w:r>
        <w:rPr>
          <w:color w:val="000009"/>
        </w:rPr>
        <w:t>Turuncoglu</w:t>
      </w:r>
      <w:proofErr w:type="spellEnd"/>
      <w:r>
        <w:rPr>
          <w:color w:val="000009"/>
        </w:rPr>
        <w:t xml:space="preserve">, U., </w:t>
      </w:r>
      <w:proofErr w:type="spellStart"/>
      <w:r>
        <w:rPr>
          <w:color w:val="000009"/>
        </w:rPr>
        <w:t>Cozzini</w:t>
      </w:r>
      <w:proofErr w:type="spellEnd"/>
      <w:r>
        <w:rPr>
          <w:color w:val="000009"/>
        </w:rPr>
        <w:t xml:space="preserve">, S., </w:t>
      </w:r>
      <w:proofErr w:type="spellStart"/>
      <w:r>
        <w:rPr>
          <w:color w:val="000009"/>
        </w:rPr>
        <w:t>Güttler</w:t>
      </w:r>
      <w:proofErr w:type="spellEnd"/>
      <w:r>
        <w:rPr>
          <w:color w:val="000009"/>
        </w:rPr>
        <w:t xml:space="preserve">, I., O’Brien, T., Tawfik, A., Shalaby, </w:t>
      </w:r>
      <w:r>
        <w:rPr>
          <w:color w:val="000009"/>
          <w:spacing w:val="47"/>
        </w:rPr>
        <w:t xml:space="preserve"> </w:t>
      </w:r>
      <w:r>
        <w:rPr>
          <w:color w:val="000009"/>
        </w:rPr>
        <w:t>A.,</w:t>
      </w:r>
      <w:r>
        <w:rPr>
          <w:color w:val="000009"/>
          <w:spacing w:val="3"/>
        </w:rPr>
        <w:t xml:space="preserve"> </w:t>
      </w:r>
      <w:proofErr w:type="spellStart"/>
      <w:r>
        <w:rPr>
          <w:color w:val="000009"/>
        </w:rPr>
        <w:t>Zakey</w:t>
      </w:r>
      <w:proofErr w:type="spellEnd"/>
      <w:r>
        <w:rPr>
          <w:color w:val="000009"/>
        </w:rPr>
        <w:t>,</w:t>
      </w:r>
      <w:r>
        <w:rPr>
          <w:color w:val="000009"/>
          <w:spacing w:val="-3"/>
        </w:rPr>
        <w:t xml:space="preserve"> </w:t>
      </w:r>
      <w:r>
        <w:rPr>
          <w:rFonts w:ascii="Arial" w:hAnsi="Arial"/>
        </w:rPr>
        <w:t>751</w:t>
      </w:r>
      <w:r>
        <w:rPr>
          <w:rFonts w:ascii="Arial" w:hAnsi="Arial"/>
        </w:rPr>
        <w:tab/>
      </w:r>
      <w:r>
        <w:rPr>
          <w:color w:val="000009"/>
        </w:rPr>
        <w:t>A.,</w:t>
      </w:r>
      <w:r>
        <w:rPr>
          <w:color w:val="000009"/>
          <w:spacing w:val="49"/>
        </w:rPr>
        <w:t xml:space="preserve"> </w:t>
      </w:r>
      <w:r>
        <w:rPr>
          <w:color w:val="000009"/>
        </w:rPr>
        <w:t>Steiner,</w:t>
      </w:r>
      <w:r>
        <w:rPr>
          <w:color w:val="000009"/>
          <w:spacing w:val="49"/>
        </w:rPr>
        <w:t xml:space="preserve"> </w:t>
      </w:r>
      <w:r>
        <w:rPr>
          <w:color w:val="000009"/>
        </w:rPr>
        <w:t>A.,</w:t>
      </w:r>
      <w:r>
        <w:rPr>
          <w:color w:val="000009"/>
          <w:spacing w:val="47"/>
        </w:rPr>
        <w:t xml:space="preserve"> </w:t>
      </w:r>
      <w:r>
        <w:rPr>
          <w:color w:val="000009"/>
        </w:rPr>
        <w:t>Stordal,</w:t>
      </w:r>
      <w:r>
        <w:rPr>
          <w:color w:val="000009"/>
          <w:spacing w:val="47"/>
        </w:rPr>
        <w:t xml:space="preserve"> </w:t>
      </w:r>
      <w:r>
        <w:rPr>
          <w:color w:val="000009"/>
        </w:rPr>
        <w:t>F.,</w:t>
      </w:r>
      <w:r>
        <w:rPr>
          <w:color w:val="000009"/>
          <w:spacing w:val="49"/>
        </w:rPr>
        <w:t xml:space="preserve"> </w:t>
      </w:r>
      <w:r>
        <w:rPr>
          <w:color w:val="000009"/>
        </w:rPr>
        <w:t>Sloan,</w:t>
      </w:r>
      <w:r>
        <w:rPr>
          <w:color w:val="000009"/>
          <w:spacing w:val="47"/>
        </w:rPr>
        <w:t xml:space="preserve"> </w:t>
      </w:r>
      <w:r>
        <w:rPr>
          <w:color w:val="000009"/>
        </w:rPr>
        <w:t>L.,</w:t>
      </w:r>
      <w:r>
        <w:rPr>
          <w:color w:val="000009"/>
          <w:spacing w:val="49"/>
        </w:rPr>
        <w:t xml:space="preserve"> </w:t>
      </w:r>
      <w:r>
        <w:rPr>
          <w:color w:val="000009"/>
        </w:rPr>
        <w:t>Brankovic,</w:t>
      </w:r>
      <w:r>
        <w:rPr>
          <w:color w:val="000009"/>
          <w:spacing w:val="49"/>
        </w:rPr>
        <w:t xml:space="preserve"> </w:t>
      </w:r>
      <w:r>
        <w:rPr>
          <w:color w:val="000009"/>
        </w:rPr>
        <w:t>C.,</w:t>
      </w:r>
      <w:r>
        <w:rPr>
          <w:color w:val="000009"/>
          <w:spacing w:val="49"/>
        </w:rPr>
        <w:t xml:space="preserve"> </w:t>
      </w:r>
      <w:r>
        <w:rPr>
          <w:color w:val="000009"/>
        </w:rPr>
        <w:t>2012.</w:t>
      </w:r>
      <w:r>
        <w:rPr>
          <w:color w:val="000009"/>
          <w:spacing w:val="49"/>
        </w:rPr>
        <w:t xml:space="preserve"> </w:t>
      </w:r>
      <w:r>
        <w:rPr>
          <w:color w:val="000009"/>
        </w:rPr>
        <w:t>RegCM4:</w:t>
      </w:r>
      <w:r>
        <w:rPr>
          <w:color w:val="000009"/>
          <w:spacing w:val="48"/>
        </w:rPr>
        <w:t xml:space="preserve"> </w:t>
      </w:r>
      <w:r>
        <w:rPr>
          <w:color w:val="000009"/>
        </w:rPr>
        <w:t>model</w:t>
      </w:r>
      <w:r>
        <w:rPr>
          <w:color w:val="000009"/>
          <w:spacing w:val="48"/>
        </w:rPr>
        <w:t xml:space="preserve"> </w:t>
      </w:r>
      <w:r>
        <w:rPr>
          <w:color w:val="000009"/>
        </w:rPr>
        <w:t>description</w:t>
      </w:r>
      <w:r>
        <w:rPr>
          <w:color w:val="000009"/>
          <w:spacing w:val="46"/>
        </w:rPr>
        <w:t xml:space="preserve"> </w:t>
      </w:r>
      <w:r>
        <w:rPr>
          <w:color w:val="000009"/>
        </w:rPr>
        <w:t xml:space="preserve">and </w:t>
      </w:r>
      <w:r>
        <w:rPr>
          <w:rFonts w:ascii="Arial" w:hAnsi="Arial"/>
        </w:rPr>
        <w:t>752</w:t>
      </w:r>
      <w:r>
        <w:rPr>
          <w:rFonts w:ascii="Arial" w:hAnsi="Arial"/>
        </w:rPr>
        <w:tab/>
      </w:r>
      <w:r>
        <w:rPr>
          <w:color w:val="000009"/>
        </w:rPr>
        <w:t xml:space="preserve">preliminary      tests      over      multiple      CORDEX      domains.      </w:t>
      </w:r>
      <w:r>
        <w:rPr>
          <w:i/>
          <w:color w:val="000009"/>
        </w:rPr>
        <w:t xml:space="preserve">Clim.      Res.   </w:t>
      </w:r>
      <w:r>
        <w:rPr>
          <w:i/>
          <w:color w:val="000009"/>
          <w:spacing w:val="41"/>
        </w:rPr>
        <w:t xml:space="preserve"> </w:t>
      </w:r>
      <w:proofErr w:type="gramStart"/>
      <w:r>
        <w:rPr>
          <w:b/>
          <w:color w:val="000009"/>
          <w:spacing w:val="-3"/>
        </w:rPr>
        <w:t>52</w:t>
      </w:r>
      <w:r>
        <w:rPr>
          <w:color w:val="000009"/>
          <w:spacing w:val="-3"/>
        </w:rPr>
        <w:t xml:space="preserve">,   </w:t>
      </w:r>
      <w:proofErr w:type="gramEnd"/>
      <w:r>
        <w:rPr>
          <w:color w:val="000009"/>
          <w:spacing w:val="-3"/>
        </w:rPr>
        <w:t xml:space="preserve"> </w:t>
      </w:r>
      <w:r>
        <w:rPr>
          <w:color w:val="000009"/>
          <w:spacing w:val="43"/>
        </w:rPr>
        <w:t xml:space="preserve"> </w:t>
      </w:r>
      <w:r>
        <w:rPr>
          <w:color w:val="000009"/>
          <w:spacing w:val="-4"/>
        </w:rPr>
        <w:t>7–29.</w:t>
      </w:r>
      <w:r>
        <w:rPr>
          <w:color w:val="000009"/>
          <w:spacing w:val="-3"/>
        </w:rPr>
        <w:t xml:space="preserve"> </w:t>
      </w:r>
      <w:r>
        <w:rPr>
          <w:rFonts w:ascii="Arial" w:hAnsi="Arial"/>
        </w:rPr>
        <w:t>753</w:t>
      </w:r>
      <w:r>
        <w:rPr>
          <w:rFonts w:ascii="Arial" w:hAnsi="Arial"/>
        </w:rPr>
        <w:tab/>
      </w:r>
      <w:hyperlink r:id="rId51">
        <w:r>
          <w:rPr>
            <w:color w:val="0000CC"/>
            <w:u w:val="single" w:color="0000CC"/>
          </w:rPr>
          <w:t>https://doi.org/10.3354/cr01018</w:t>
        </w:r>
      </w:hyperlink>
    </w:p>
    <w:p w14:paraId="6D01A1BB" w14:textId="77777777" w:rsidR="002A35EF" w:rsidRDefault="00000000">
      <w:pPr>
        <w:tabs>
          <w:tab w:val="left" w:pos="1179"/>
        </w:tabs>
        <w:spacing w:before="9" w:line="403" w:lineRule="auto"/>
        <w:ind w:left="111" w:right="104"/>
        <w:jc w:val="both"/>
      </w:pPr>
      <w:r>
        <w:rPr>
          <w:rFonts w:ascii="Arial" w:hAnsi="Arial"/>
        </w:rPr>
        <w:t xml:space="preserve">754   </w:t>
      </w:r>
      <w:r>
        <w:rPr>
          <w:color w:val="000009"/>
        </w:rPr>
        <w:t xml:space="preserve">Gómez-Navarro, J.J., Raible, C.C., </w:t>
      </w:r>
      <w:proofErr w:type="spellStart"/>
      <w:r>
        <w:rPr>
          <w:color w:val="000009"/>
        </w:rPr>
        <w:t>Bozhinova</w:t>
      </w:r>
      <w:proofErr w:type="spellEnd"/>
      <w:r>
        <w:rPr>
          <w:color w:val="000009"/>
        </w:rPr>
        <w:t xml:space="preserve">, D., Martius, O., García Valero, J.A., </w:t>
      </w:r>
      <w:proofErr w:type="spellStart"/>
      <w:r>
        <w:rPr>
          <w:color w:val="000009"/>
        </w:rPr>
        <w:t>Montávez</w:t>
      </w:r>
      <w:proofErr w:type="spellEnd"/>
      <w:r>
        <w:rPr>
          <w:color w:val="000009"/>
        </w:rPr>
        <w:t xml:space="preserve">, J.P.,   </w:t>
      </w:r>
      <w:r>
        <w:rPr>
          <w:rFonts w:ascii="Arial" w:hAnsi="Arial"/>
        </w:rPr>
        <w:t>755</w:t>
      </w:r>
      <w:r>
        <w:rPr>
          <w:rFonts w:ascii="Arial" w:hAnsi="Arial"/>
        </w:rPr>
        <w:tab/>
      </w:r>
      <w:r>
        <w:rPr>
          <w:color w:val="000009"/>
        </w:rPr>
        <w:t xml:space="preserve">2018. A new region-aware bias-correction method for simulated precipitation in areas  </w:t>
      </w:r>
      <w:r>
        <w:rPr>
          <w:color w:val="000009"/>
          <w:spacing w:val="12"/>
        </w:rPr>
        <w:t xml:space="preserve"> </w:t>
      </w:r>
      <w:r>
        <w:rPr>
          <w:color w:val="000009"/>
        </w:rPr>
        <w:t>of</w:t>
      </w:r>
      <w:r>
        <w:rPr>
          <w:color w:val="000009"/>
          <w:spacing w:val="10"/>
        </w:rPr>
        <w:t xml:space="preserve"> </w:t>
      </w:r>
      <w:r>
        <w:rPr>
          <w:color w:val="000009"/>
          <w:spacing w:val="-3"/>
        </w:rPr>
        <w:t>complex</w:t>
      </w:r>
      <w:r>
        <w:rPr>
          <w:color w:val="000009"/>
        </w:rPr>
        <w:t xml:space="preserve"> </w:t>
      </w:r>
      <w:r>
        <w:rPr>
          <w:rFonts w:ascii="Arial" w:hAnsi="Arial"/>
        </w:rPr>
        <w:t>756</w:t>
      </w:r>
      <w:r>
        <w:rPr>
          <w:rFonts w:ascii="Arial" w:hAnsi="Arial"/>
        </w:rPr>
        <w:tab/>
      </w:r>
      <w:proofErr w:type="gramStart"/>
      <w:r>
        <w:rPr>
          <w:color w:val="000009"/>
        </w:rPr>
        <w:t>orography</w:t>
      </w:r>
      <w:proofErr w:type="gramEnd"/>
      <w:r>
        <w:rPr>
          <w:color w:val="000009"/>
        </w:rPr>
        <w:t xml:space="preserve">. </w:t>
      </w:r>
      <w:proofErr w:type="spellStart"/>
      <w:r>
        <w:rPr>
          <w:i/>
          <w:color w:val="000009"/>
        </w:rPr>
        <w:t>Geosci</w:t>
      </w:r>
      <w:proofErr w:type="spellEnd"/>
      <w:r>
        <w:rPr>
          <w:i/>
          <w:color w:val="000009"/>
        </w:rPr>
        <w:t xml:space="preserve">. Model Dev. </w:t>
      </w:r>
      <w:r>
        <w:rPr>
          <w:b/>
          <w:color w:val="000009"/>
        </w:rPr>
        <w:t>11</w:t>
      </w:r>
      <w:r>
        <w:rPr>
          <w:color w:val="000009"/>
        </w:rPr>
        <w:t>, 2231–2247.</w:t>
      </w:r>
      <w:r>
        <w:rPr>
          <w:color w:val="000009"/>
          <w:spacing w:val="-34"/>
        </w:rPr>
        <w:t xml:space="preserve"> </w:t>
      </w:r>
      <w:hyperlink r:id="rId52">
        <w:r>
          <w:rPr>
            <w:color w:val="0000CC"/>
            <w:u w:val="single" w:color="0000CC"/>
          </w:rPr>
          <w:t>https:/doi.org/10.5194/gmd-11-2231-2018</w:t>
        </w:r>
      </w:hyperlink>
    </w:p>
    <w:p w14:paraId="72A67CD7" w14:textId="77777777" w:rsidR="002A35EF" w:rsidRDefault="00000000">
      <w:pPr>
        <w:tabs>
          <w:tab w:val="left" w:pos="1178"/>
        </w:tabs>
        <w:spacing w:before="12" w:line="408" w:lineRule="auto"/>
        <w:ind w:left="110" w:right="109"/>
        <w:jc w:val="both"/>
      </w:pPr>
      <w:r>
        <w:rPr>
          <w:rFonts w:ascii="Arial" w:hAnsi="Arial"/>
        </w:rPr>
        <w:t xml:space="preserve">757    </w:t>
      </w:r>
      <w:r>
        <w:rPr>
          <w:color w:val="000009"/>
        </w:rPr>
        <w:t xml:space="preserve">Gosling, S.N., Taylor, R.G., Arnell, N.W., Todd, M.C., 2011. A comparative analysis of projected     </w:t>
      </w:r>
      <w:r>
        <w:rPr>
          <w:rFonts w:ascii="Arial" w:hAnsi="Arial"/>
        </w:rPr>
        <w:t>758</w:t>
      </w:r>
      <w:r>
        <w:rPr>
          <w:rFonts w:ascii="Arial" w:hAnsi="Arial"/>
        </w:rPr>
        <w:tab/>
      </w:r>
      <w:r>
        <w:rPr>
          <w:color w:val="000009"/>
        </w:rPr>
        <w:t>impacts of climate change on river runoff from global     and catchment-scale</w:t>
      </w:r>
      <w:r>
        <w:rPr>
          <w:color w:val="000009"/>
          <w:spacing w:val="6"/>
        </w:rPr>
        <w:t xml:space="preserve"> </w:t>
      </w:r>
      <w:r>
        <w:rPr>
          <w:color w:val="000009"/>
        </w:rPr>
        <w:t>hydrological</w:t>
      </w:r>
      <w:r>
        <w:rPr>
          <w:color w:val="000009"/>
          <w:spacing w:val="14"/>
        </w:rPr>
        <w:t xml:space="preserve"> </w:t>
      </w:r>
      <w:r>
        <w:rPr>
          <w:color w:val="000009"/>
          <w:spacing w:val="-3"/>
        </w:rPr>
        <w:t>models.</w:t>
      </w:r>
      <w:r>
        <w:rPr>
          <w:color w:val="000009"/>
        </w:rPr>
        <w:t xml:space="preserve"> </w:t>
      </w:r>
      <w:r>
        <w:rPr>
          <w:rFonts w:ascii="Arial" w:hAnsi="Arial"/>
        </w:rPr>
        <w:t>759</w:t>
      </w:r>
      <w:r>
        <w:rPr>
          <w:rFonts w:ascii="Arial" w:hAnsi="Arial"/>
        </w:rPr>
        <w:tab/>
      </w:r>
      <w:proofErr w:type="spellStart"/>
      <w:r>
        <w:rPr>
          <w:i/>
          <w:color w:val="000009"/>
        </w:rPr>
        <w:t>Hydrol</w:t>
      </w:r>
      <w:proofErr w:type="spellEnd"/>
      <w:r>
        <w:rPr>
          <w:i/>
          <w:color w:val="000009"/>
        </w:rPr>
        <w:t xml:space="preserve">. Earth Syst. Sci. </w:t>
      </w:r>
      <w:r>
        <w:rPr>
          <w:b/>
          <w:color w:val="000009"/>
        </w:rPr>
        <w:t>15</w:t>
      </w:r>
      <w:r>
        <w:rPr>
          <w:color w:val="000009"/>
        </w:rPr>
        <w:t>, 279–294</w:t>
      </w:r>
      <w:r>
        <w:rPr>
          <w:color w:val="0000CC"/>
        </w:rPr>
        <w:t>.</w:t>
      </w:r>
      <w:r>
        <w:rPr>
          <w:color w:val="0000CC"/>
          <w:spacing w:val="-31"/>
        </w:rPr>
        <w:t xml:space="preserve"> </w:t>
      </w:r>
      <w:hyperlink r:id="rId53">
        <w:r>
          <w:rPr>
            <w:color w:val="0000CC"/>
            <w:u w:val="single" w:color="0000CC"/>
          </w:rPr>
          <w:t>https://doi.org/10.5194/hess-15-279-2011</w:t>
        </w:r>
      </w:hyperlink>
    </w:p>
    <w:p w14:paraId="78103252" w14:textId="77777777" w:rsidR="002A35EF" w:rsidRDefault="00000000">
      <w:pPr>
        <w:tabs>
          <w:tab w:val="left" w:pos="1215"/>
        </w:tabs>
        <w:spacing w:before="7"/>
        <w:ind w:left="111"/>
        <w:jc w:val="both"/>
      </w:pPr>
      <w:r>
        <w:rPr>
          <w:rFonts w:ascii="Arial"/>
        </w:rPr>
        <w:t>760</w:t>
      </w:r>
      <w:r>
        <w:rPr>
          <w:rFonts w:ascii="Arial"/>
        </w:rPr>
        <w:tab/>
      </w:r>
      <w:r>
        <w:t xml:space="preserve">Grell, G.A., </w:t>
      </w:r>
      <w:proofErr w:type="spellStart"/>
      <w:r>
        <w:t>Dudhia</w:t>
      </w:r>
      <w:proofErr w:type="spellEnd"/>
      <w:r>
        <w:t>, J., Stauffer, D., 1994. A description of the fifth-generation Penn</w:t>
      </w:r>
      <w:r>
        <w:rPr>
          <w:spacing w:val="-28"/>
        </w:rPr>
        <w:t xml:space="preserve"> </w:t>
      </w:r>
      <w:r>
        <w:t>State/NCAR</w:t>
      </w:r>
    </w:p>
    <w:p w14:paraId="20677B7D" w14:textId="77777777" w:rsidR="002A35EF" w:rsidRPr="0017355A" w:rsidRDefault="00000000">
      <w:pPr>
        <w:tabs>
          <w:tab w:val="left" w:pos="1179"/>
        </w:tabs>
        <w:spacing w:before="173"/>
        <w:ind w:left="111"/>
        <w:jc w:val="both"/>
        <w:rPr>
          <w:lang w:val="it-IT"/>
        </w:rPr>
      </w:pPr>
      <w:r w:rsidRPr="0017355A">
        <w:rPr>
          <w:rFonts w:ascii="Arial"/>
          <w:lang w:val="it-IT"/>
        </w:rPr>
        <w:t>761</w:t>
      </w:r>
      <w:r w:rsidRPr="0017355A">
        <w:rPr>
          <w:rFonts w:ascii="Arial"/>
          <w:lang w:val="it-IT"/>
        </w:rPr>
        <w:tab/>
      </w:r>
      <w:r w:rsidRPr="0017355A">
        <w:rPr>
          <w:lang w:val="it-IT"/>
        </w:rPr>
        <w:t>Mesoscale Model (MM5) (No.</w:t>
      </w:r>
      <w:r w:rsidRPr="0017355A">
        <w:rPr>
          <w:spacing w:val="-23"/>
          <w:lang w:val="it-IT"/>
        </w:rPr>
        <w:t xml:space="preserve"> </w:t>
      </w:r>
      <w:r w:rsidRPr="0017355A">
        <w:rPr>
          <w:lang w:val="it-IT"/>
        </w:rPr>
        <w:t>NCAR/TN-398+STR).</w:t>
      </w:r>
    </w:p>
    <w:p w14:paraId="3CF91C17" w14:textId="77777777" w:rsidR="002A35EF" w:rsidRDefault="00000000">
      <w:pPr>
        <w:spacing w:before="176"/>
        <w:ind w:left="111"/>
        <w:jc w:val="both"/>
      </w:pPr>
      <w:r>
        <w:rPr>
          <w:rFonts w:ascii="Arial"/>
        </w:rPr>
        <w:t xml:space="preserve">762   </w:t>
      </w:r>
      <w:r>
        <w:rPr>
          <w:rFonts w:ascii="Arial"/>
          <w:spacing w:val="55"/>
        </w:rPr>
        <w:t xml:space="preserve"> </w:t>
      </w:r>
      <w:hyperlink r:id="rId54">
        <w:r>
          <w:rPr>
            <w:color w:val="0000CC"/>
            <w:u w:val="single" w:color="0000CC"/>
          </w:rPr>
          <w:t>https://doi.org/10.5065/D60Z716B</w:t>
        </w:r>
      </w:hyperlink>
    </w:p>
    <w:p w14:paraId="3BB7623E" w14:textId="77777777" w:rsidR="002A35EF" w:rsidRDefault="00000000">
      <w:pPr>
        <w:tabs>
          <w:tab w:val="left" w:pos="1179"/>
        </w:tabs>
        <w:spacing w:before="178" w:line="405" w:lineRule="auto"/>
        <w:ind w:left="111" w:right="106"/>
        <w:jc w:val="both"/>
      </w:pPr>
      <w:r>
        <w:rPr>
          <w:rFonts w:ascii="Arial" w:hAnsi="Arial"/>
        </w:rPr>
        <w:t xml:space="preserve">763 </w:t>
      </w:r>
      <w:r>
        <w:rPr>
          <w:color w:val="000009"/>
        </w:rPr>
        <w:t xml:space="preserve">Gudmundsson, L., Bremnes, J.B., Haugen, J.E., Engen Skaugen, T., 2012. Technical Note: Downscaling </w:t>
      </w:r>
      <w:r>
        <w:rPr>
          <w:rFonts w:ascii="Arial" w:hAnsi="Arial"/>
        </w:rPr>
        <w:t>764</w:t>
      </w:r>
      <w:r>
        <w:rPr>
          <w:rFonts w:ascii="Arial" w:hAnsi="Arial"/>
        </w:rPr>
        <w:tab/>
      </w:r>
      <w:r>
        <w:rPr>
          <w:color w:val="000009"/>
        </w:rPr>
        <w:t>RCM precipitation to the station scale using quantile mapping – a comparison of</w:t>
      </w:r>
      <w:r>
        <w:rPr>
          <w:color w:val="000009"/>
          <w:spacing w:val="26"/>
        </w:rPr>
        <w:t xml:space="preserve"> </w:t>
      </w:r>
      <w:r>
        <w:rPr>
          <w:color w:val="000009"/>
        </w:rPr>
        <w:t>methods.</w:t>
      </w:r>
      <w:r>
        <w:rPr>
          <w:color w:val="000009"/>
          <w:spacing w:val="4"/>
        </w:rPr>
        <w:t xml:space="preserve"> </w:t>
      </w:r>
      <w:proofErr w:type="spellStart"/>
      <w:r>
        <w:rPr>
          <w:i/>
          <w:color w:val="000009"/>
        </w:rPr>
        <w:t>Hydrol</w:t>
      </w:r>
      <w:proofErr w:type="spellEnd"/>
      <w:r>
        <w:rPr>
          <w:i/>
          <w:color w:val="000009"/>
        </w:rPr>
        <w:t xml:space="preserve">. </w:t>
      </w:r>
      <w:r>
        <w:rPr>
          <w:rFonts w:ascii="Arial" w:hAnsi="Arial"/>
        </w:rPr>
        <w:t>765</w:t>
      </w:r>
      <w:r>
        <w:rPr>
          <w:rFonts w:ascii="Arial" w:hAnsi="Arial"/>
        </w:rPr>
        <w:tab/>
      </w:r>
      <w:r>
        <w:rPr>
          <w:i/>
          <w:color w:val="000009"/>
        </w:rPr>
        <w:t>Earth Syst. Sci. Discuss</w:t>
      </w:r>
      <w:r>
        <w:rPr>
          <w:color w:val="000009"/>
        </w:rPr>
        <w:t xml:space="preserve">. </w:t>
      </w:r>
      <w:r>
        <w:rPr>
          <w:b/>
          <w:color w:val="000009"/>
        </w:rPr>
        <w:t>9</w:t>
      </w:r>
      <w:r>
        <w:rPr>
          <w:color w:val="000009"/>
        </w:rPr>
        <w:t>, 6185–6201.</w:t>
      </w:r>
      <w:r>
        <w:rPr>
          <w:color w:val="000009"/>
          <w:spacing w:val="-38"/>
        </w:rPr>
        <w:t xml:space="preserve"> </w:t>
      </w:r>
      <w:hyperlink r:id="rId55">
        <w:r>
          <w:rPr>
            <w:color w:val="0000CC"/>
            <w:u w:val="single" w:color="0000CC"/>
          </w:rPr>
          <w:t>https://doi.org/10.5194/hessd-9-6185-2012</w:t>
        </w:r>
      </w:hyperlink>
    </w:p>
    <w:p w14:paraId="0540ADBB" w14:textId="77777777" w:rsidR="002A35EF" w:rsidRDefault="00000000">
      <w:pPr>
        <w:tabs>
          <w:tab w:val="left" w:pos="1179"/>
        </w:tabs>
        <w:spacing w:before="7" w:line="408" w:lineRule="auto"/>
        <w:ind w:left="111" w:right="104"/>
        <w:jc w:val="both"/>
      </w:pPr>
      <w:r>
        <w:rPr>
          <w:rFonts w:ascii="Arial" w:hAnsi="Arial"/>
        </w:rPr>
        <w:t xml:space="preserve">766 </w:t>
      </w:r>
      <w:r>
        <w:rPr>
          <w:color w:val="000009"/>
        </w:rPr>
        <w:t xml:space="preserve">Gupta, H. V., Kling, H., Yilmaz, K.K., Martinez, G.F., 2009. Decomposition of the mean squared error </w:t>
      </w:r>
      <w:r>
        <w:rPr>
          <w:rFonts w:ascii="Arial" w:hAnsi="Arial"/>
        </w:rPr>
        <w:t>767</w:t>
      </w:r>
      <w:r>
        <w:rPr>
          <w:rFonts w:ascii="Arial" w:hAnsi="Arial"/>
        </w:rPr>
        <w:tab/>
      </w:r>
      <w:r>
        <w:rPr>
          <w:color w:val="000009"/>
        </w:rPr>
        <w:t xml:space="preserve">and NSE performance criteria: Implications for improving hydrological modelling. </w:t>
      </w:r>
      <w:r>
        <w:rPr>
          <w:i/>
          <w:color w:val="000009"/>
        </w:rPr>
        <w:t>J.</w:t>
      </w:r>
      <w:r>
        <w:rPr>
          <w:i/>
          <w:color w:val="000009"/>
          <w:spacing w:val="47"/>
        </w:rPr>
        <w:t xml:space="preserve"> </w:t>
      </w:r>
      <w:proofErr w:type="spellStart"/>
      <w:r>
        <w:rPr>
          <w:i/>
          <w:color w:val="000009"/>
        </w:rPr>
        <w:t>Hydrol</w:t>
      </w:r>
      <w:proofErr w:type="spellEnd"/>
      <w:r>
        <w:rPr>
          <w:i/>
          <w:color w:val="000009"/>
        </w:rPr>
        <w:t>.</w:t>
      </w:r>
      <w:r>
        <w:rPr>
          <w:i/>
          <w:color w:val="000009"/>
          <w:spacing w:val="3"/>
        </w:rPr>
        <w:t xml:space="preserve"> </w:t>
      </w:r>
      <w:r>
        <w:rPr>
          <w:b/>
          <w:color w:val="000009"/>
          <w:spacing w:val="-3"/>
        </w:rPr>
        <w:t>377</w:t>
      </w:r>
      <w:r>
        <w:rPr>
          <w:color w:val="000009"/>
          <w:spacing w:val="-3"/>
        </w:rPr>
        <w:t>,</w:t>
      </w:r>
      <w:r>
        <w:rPr>
          <w:color w:val="000009"/>
        </w:rPr>
        <w:t xml:space="preserve"> </w:t>
      </w:r>
      <w:r>
        <w:rPr>
          <w:rFonts w:ascii="Arial" w:hAnsi="Arial"/>
        </w:rPr>
        <w:t>768</w:t>
      </w:r>
      <w:r>
        <w:rPr>
          <w:rFonts w:ascii="Arial" w:hAnsi="Arial"/>
        </w:rPr>
        <w:tab/>
      </w:r>
      <w:r>
        <w:rPr>
          <w:color w:val="000009"/>
        </w:rPr>
        <w:t>80–91.</w:t>
      </w:r>
      <w:r>
        <w:rPr>
          <w:color w:val="000009"/>
          <w:spacing w:val="-23"/>
        </w:rPr>
        <w:t xml:space="preserve"> </w:t>
      </w:r>
      <w:hyperlink r:id="rId56">
        <w:r>
          <w:rPr>
            <w:color w:val="0000CC"/>
            <w:u w:val="single" w:color="0000CC"/>
          </w:rPr>
          <w:t>https://doi.org/10.1016/j.jhydrol.2009.08.003</w:t>
        </w:r>
      </w:hyperlink>
    </w:p>
    <w:p w14:paraId="1D55A42B" w14:textId="77777777" w:rsidR="002A35EF" w:rsidRDefault="00000000">
      <w:pPr>
        <w:tabs>
          <w:tab w:val="left" w:pos="1178"/>
        </w:tabs>
        <w:spacing w:before="7" w:line="403" w:lineRule="auto"/>
        <w:ind w:left="110" w:right="106"/>
        <w:jc w:val="both"/>
      </w:pPr>
      <w:r>
        <w:rPr>
          <w:rFonts w:ascii="Arial" w:hAnsi="Arial"/>
        </w:rPr>
        <w:t xml:space="preserve">769 </w:t>
      </w:r>
      <w:r>
        <w:rPr>
          <w:color w:val="000009"/>
        </w:rPr>
        <w:t xml:space="preserve">Gutjahr, O., Heinemann, G., 2013. Comparing precipitation bias correction methods for high-resolution </w:t>
      </w:r>
      <w:r>
        <w:rPr>
          <w:rFonts w:ascii="Arial" w:hAnsi="Arial"/>
        </w:rPr>
        <w:t>770</w:t>
      </w:r>
      <w:r>
        <w:rPr>
          <w:rFonts w:ascii="Arial" w:hAnsi="Arial"/>
        </w:rPr>
        <w:tab/>
      </w:r>
      <w:r>
        <w:rPr>
          <w:color w:val="000009"/>
        </w:rPr>
        <w:t xml:space="preserve">regional   climate   simulations   using   COSMO-CLM.   </w:t>
      </w:r>
      <w:r>
        <w:rPr>
          <w:i/>
          <w:color w:val="000009"/>
        </w:rPr>
        <w:t xml:space="preserve">Theor.   Appl.   </w:t>
      </w:r>
      <w:proofErr w:type="spellStart"/>
      <w:r>
        <w:rPr>
          <w:i/>
          <w:color w:val="000009"/>
        </w:rPr>
        <w:t>Climatol</w:t>
      </w:r>
      <w:proofErr w:type="spellEnd"/>
      <w:r>
        <w:rPr>
          <w:i/>
          <w:color w:val="000009"/>
        </w:rPr>
        <w:t xml:space="preserve">. </w:t>
      </w:r>
      <w:r>
        <w:rPr>
          <w:i/>
          <w:color w:val="000009"/>
          <w:spacing w:val="1"/>
        </w:rPr>
        <w:t xml:space="preserve"> </w:t>
      </w:r>
      <w:proofErr w:type="gramStart"/>
      <w:r>
        <w:rPr>
          <w:b/>
          <w:color w:val="000009"/>
        </w:rPr>
        <w:t>114</w:t>
      </w:r>
      <w:r>
        <w:rPr>
          <w:color w:val="000009"/>
        </w:rPr>
        <w:t xml:space="preserve">, </w:t>
      </w:r>
      <w:r>
        <w:rPr>
          <w:color w:val="000009"/>
          <w:spacing w:val="40"/>
        </w:rPr>
        <w:t xml:space="preserve"> </w:t>
      </w:r>
      <w:r>
        <w:rPr>
          <w:color w:val="000009"/>
          <w:spacing w:val="-4"/>
        </w:rPr>
        <w:t>511</w:t>
      </w:r>
      <w:proofErr w:type="gramEnd"/>
      <w:r>
        <w:rPr>
          <w:color w:val="000009"/>
          <w:spacing w:val="-4"/>
        </w:rPr>
        <w:t>–529.</w:t>
      </w:r>
      <w:r>
        <w:rPr>
          <w:color w:val="000009"/>
          <w:spacing w:val="-3"/>
        </w:rPr>
        <w:t xml:space="preserve"> </w:t>
      </w:r>
      <w:r>
        <w:rPr>
          <w:rFonts w:ascii="Arial" w:hAnsi="Arial"/>
        </w:rPr>
        <w:t>771</w:t>
      </w:r>
      <w:r>
        <w:rPr>
          <w:rFonts w:ascii="Arial" w:hAnsi="Arial"/>
        </w:rPr>
        <w:tab/>
      </w:r>
      <w:hyperlink r:id="rId57">
        <w:r>
          <w:rPr>
            <w:color w:val="0000CC"/>
            <w:u w:val="single" w:color="0000CC"/>
          </w:rPr>
          <w:t>https://doi.org/10.1007/s00704-013-0834-z</w:t>
        </w:r>
      </w:hyperlink>
    </w:p>
    <w:p w14:paraId="7987D92A" w14:textId="77777777" w:rsidR="002A35EF" w:rsidRDefault="00000000">
      <w:pPr>
        <w:tabs>
          <w:tab w:val="left" w:pos="1179"/>
        </w:tabs>
        <w:spacing w:before="12" w:line="408" w:lineRule="auto"/>
        <w:ind w:left="111" w:right="103"/>
        <w:jc w:val="both"/>
      </w:pPr>
      <w:r>
        <w:rPr>
          <w:rFonts w:ascii="Arial" w:hAnsi="Arial"/>
        </w:rPr>
        <w:t xml:space="preserve">772 </w:t>
      </w:r>
      <w:r>
        <w:rPr>
          <w:color w:val="000009"/>
        </w:rPr>
        <w:t xml:space="preserve">Haylock, M.R., Hofstra, N., Klein Tank, A.M.G., Klok, E.J., Jones, P.D., New, M., 2008. A European </w:t>
      </w:r>
      <w:r>
        <w:rPr>
          <w:rFonts w:ascii="Arial" w:hAnsi="Arial"/>
        </w:rPr>
        <w:t>773</w:t>
      </w:r>
      <w:r>
        <w:rPr>
          <w:rFonts w:ascii="Arial" w:hAnsi="Arial"/>
        </w:rPr>
        <w:tab/>
      </w:r>
      <w:r>
        <w:rPr>
          <w:color w:val="000009"/>
        </w:rPr>
        <w:t>daily</w:t>
      </w:r>
      <w:r>
        <w:rPr>
          <w:color w:val="000009"/>
          <w:spacing w:val="19"/>
        </w:rPr>
        <w:t xml:space="preserve"> </w:t>
      </w:r>
      <w:r>
        <w:rPr>
          <w:color w:val="000009"/>
        </w:rPr>
        <w:t>high-resolution</w:t>
      </w:r>
      <w:r>
        <w:rPr>
          <w:color w:val="000009"/>
          <w:spacing w:val="19"/>
        </w:rPr>
        <w:t xml:space="preserve"> </w:t>
      </w:r>
      <w:r>
        <w:rPr>
          <w:color w:val="000009"/>
        </w:rPr>
        <w:t>gridded</w:t>
      </w:r>
      <w:r>
        <w:rPr>
          <w:color w:val="000009"/>
          <w:spacing w:val="19"/>
        </w:rPr>
        <w:t xml:space="preserve"> </w:t>
      </w:r>
      <w:r>
        <w:rPr>
          <w:color w:val="000009"/>
        </w:rPr>
        <w:t>data</w:t>
      </w:r>
      <w:r>
        <w:rPr>
          <w:color w:val="000009"/>
          <w:spacing w:val="20"/>
        </w:rPr>
        <w:t xml:space="preserve"> </w:t>
      </w:r>
      <w:r>
        <w:rPr>
          <w:color w:val="000009"/>
        </w:rPr>
        <w:t>set</w:t>
      </w:r>
      <w:r>
        <w:rPr>
          <w:color w:val="000009"/>
          <w:spacing w:val="21"/>
        </w:rPr>
        <w:t xml:space="preserve"> </w:t>
      </w:r>
      <w:r>
        <w:rPr>
          <w:color w:val="000009"/>
        </w:rPr>
        <w:t>of</w:t>
      </w:r>
      <w:r>
        <w:rPr>
          <w:color w:val="000009"/>
          <w:spacing w:val="20"/>
        </w:rPr>
        <w:t xml:space="preserve"> </w:t>
      </w:r>
      <w:r>
        <w:rPr>
          <w:color w:val="000009"/>
        </w:rPr>
        <w:t>surface</w:t>
      </w:r>
      <w:r>
        <w:rPr>
          <w:color w:val="000009"/>
          <w:spacing w:val="20"/>
        </w:rPr>
        <w:t xml:space="preserve"> </w:t>
      </w:r>
      <w:r>
        <w:rPr>
          <w:color w:val="000009"/>
        </w:rPr>
        <w:t>temperature</w:t>
      </w:r>
      <w:r>
        <w:rPr>
          <w:color w:val="000009"/>
          <w:spacing w:val="20"/>
        </w:rPr>
        <w:t xml:space="preserve"> </w:t>
      </w:r>
      <w:r>
        <w:rPr>
          <w:color w:val="000009"/>
        </w:rPr>
        <w:t>and</w:t>
      </w:r>
      <w:r>
        <w:rPr>
          <w:color w:val="000009"/>
          <w:spacing w:val="19"/>
        </w:rPr>
        <w:t xml:space="preserve"> </w:t>
      </w:r>
      <w:r>
        <w:rPr>
          <w:color w:val="000009"/>
        </w:rPr>
        <w:t>precipitation</w:t>
      </w:r>
      <w:r>
        <w:rPr>
          <w:color w:val="000009"/>
          <w:spacing w:val="17"/>
        </w:rPr>
        <w:t xml:space="preserve"> </w:t>
      </w:r>
      <w:r>
        <w:rPr>
          <w:color w:val="000009"/>
        </w:rPr>
        <w:t>for</w:t>
      </w:r>
      <w:r>
        <w:rPr>
          <w:color w:val="000009"/>
          <w:spacing w:val="20"/>
        </w:rPr>
        <w:t xml:space="preserve"> </w:t>
      </w:r>
      <w:r>
        <w:rPr>
          <w:color w:val="000009"/>
        </w:rPr>
        <w:t>1950–2006.</w:t>
      </w:r>
      <w:r>
        <w:rPr>
          <w:color w:val="000009"/>
          <w:spacing w:val="19"/>
        </w:rPr>
        <w:t xml:space="preserve"> </w:t>
      </w:r>
      <w:r>
        <w:rPr>
          <w:i/>
          <w:color w:val="000009"/>
        </w:rPr>
        <w:t xml:space="preserve">J. </w:t>
      </w:r>
      <w:r>
        <w:rPr>
          <w:rFonts w:ascii="Arial" w:hAnsi="Arial"/>
        </w:rPr>
        <w:t>774</w:t>
      </w:r>
      <w:r>
        <w:rPr>
          <w:rFonts w:ascii="Arial" w:hAnsi="Arial"/>
        </w:rPr>
        <w:tab/>
      </w:r>
      <w:proofErr w:type="spellStart"/>
      <w:r>
        <w:rPr>
          <w:i/>
          <w:color w:val="000009"/>
        </w:rPr>
        <w:t>Geophys</w:t>
      </w:r>
      <w:proofErr w:type="spellEnd"/>
      <w:r>
        <w:rPr>
          <w:i/>
          <w:color w:val="000009"/>
        </w:rPr>
        <w:t xml:space="preserve">. Res. </w:t>
      </w:r>
      <w:r>
        <w:rPr>
          <w:b/>
          <w:color w:val="000009"/>
        </w:rPr>
        <w:t>113</w:t>
      </w:r>
      <w:r>
        <w:rPr>
          <w:color w:val="000009"/>
        </w:rPr>
        <w:t>, D20119.</w:t>
      </w:r>
      <w:r>
        <w:rPr>
          <w:color w:val="000009"/>
          <w:spacing w:val="-27"/>
        </w:rPr>
        <w:t xml:space="preserve"> </w:t>
      </w:r>
      <w:hyperlink r:id="rId58">
        <w:r>
          <w:rPr>
            <w:color w:val="0000CC"/>
            <w:u w:val="single" w:color="0000CC"/>
          </w:rPr>
          <w:t>https://doi.org/10.1029/2008JD010201</w:t>
        </w:r>
      </w:hyperlink>
    </w:p>
    <w:p w14:paraId="6BA30E66" w14:textId="77777777" w:rsidR="002A35EF" w:rsidRDefault="00000000">
      <w:pPr>
        <w:tabs>
          <w:tab w:val="left" w:pos="1178"/>
        </w:tabs>
        <w:spacing w:before="4" w:line="405" w:lineRule="auto"/>
        <w:ind w:left="110" w:right="104"/>
        <w:jc w:val="both"/>
      </w:pPr>
      <w:r>
        <w:rPr>
          <w:rFonts w:ascii="Arial" w:hAnsi="Arial"/>
        </w:rPr>
        <w:t xml:space="preserve">775    </w:t>
      </w:r>
      <w:proofErr w:type="spellStart"/>
      <w:r>
        <w:t>Hersbach</w:t>
      </w:r>
      <w:proofErr w:type="spellEnd"/>
      <w:r>
        <w:t xml:space="preserve">, H., Bell, B., Berrisford, P., Hirahara, S., </w:t>
      </w:r>
      <w:proofErr w:type="spellStart"/>
      <w:r>
        <w:t>Horányi</w:t>
      </w:r>
      <w:proofErr w:type="spellEnd"/>
      <w:r>
        <w:t>, A., Muñoz</w:t>
      </w:r>
      <w:r>
        <w:rPr>
          <w:rFonts w:ascii="Cambria Math" w:hAnsi="Cambria Math"/>
        </w:rPr>
        <w:t xml:space="preserve">‐     </w:t>
      </w:r>
      <w:r>
        <w:t xml:space="preserve">Sabater, J., Nicolas, J.,     </w:t>
      </w:r>
      <w:r>
        <w:rPr>
          <w:rFonts w:ascii="Arial" w:hAnsi="Arial"/>
        </w:rPr>
        <w:t>776</w:t>
      </w:r>
      <w:r>
        <w:rPr>
          <w:rFonts w:ascii="Arial" w:hAnsi="Arial"/>
        </w:rPr>
        <w:tab/>
      </w:r>
      <w:proofErr w:type="spellStart"/>
      <w:r>
        <w:t>Peubey</w:t>
      </w:r>
      <w:proofErr w:type="spellEnd"/>
      <w:r>
        <w:t xml:space="preserve">, C., Radu, R., Schepers, D., Simmons, A., </w:t>
      </w:r>
      <w:proofErr w:type="spellStart"/>
      <w:r>
        <w:t>Soci</w:t>
      </w:r>
      <w:proofErr w:type="spellEnd"/>
      <w:r>
        <w:t xml:space="preserve">, C., Abdalla, S., Abellan, X., </w:t>
      </w:r>
      <w:r>
        <w:rPr>
          <w:spacing w:val="34"/>
        </w:rPr>
        <w:t xml:space="preserve"> </w:t>
      </w:r>
      <w:r>
        <w:t>Balsamo,</w:t>
      </w:r>
      <w:r>
        <w:rPr>
          <w:spacing w:val="4"/>
        </w:rPr>
        <w:t xml:space="preserve"> </w:t>
      </w:r>
      <w:r>
        <w:rPr>
          <w:spacing w:val="-3"/>
        </w:rPr>
        <w:t xml:space="preserve">G., </w:t>
      </w:r>
      <w:r>
        <w:rPr>
          <w:rFonts w:ascii="Arial" w:hAnsi="Arial"/>
        </w:rPr>
        <w:t>777</w:t>
      </w:r>
      <w:r>
        <w:rPr>
          <w:rFonts w:ascii="Arial" w:hAnsi="Arial"/>
        </w:rPr>
        <w:tab/>
      </w:r>
      <w:r>
        <w:t xml:space="preserve">Bechtold, P., </w:t>
      </w:r>
      <w:proofErr w:type="spellStart"/>
      <w:r>
        <w:t>Biavati</w:t>
      </w:r>
      <w:proofErr w:type="spellEnd"/>
      <w:r>
        <w:t xml:space="preserve">, G., </w:t>
      </w:r>
      <w:proofErr w:type="spellStart"/>
      <w:r>
        <w:t>Bidlot</w:t>
      </w:r>
      <w:proofErr w:type="spellEnd"/>
      <w:r>
        <w:t xml:space="preserve">, J., Bonavita, M., Chiara, G., Dahlgren, P., Dee, </w:t>
      </w:r>
      <w:r>
        <w:rPr>
          <w:spacing w:val="30"/>
        </w:rPr>
        <w:t xml:space="preserve"> </w:t>
      </w:r>
      <w:r>
        <w:t>D.,</w:t>
      </w:r>
      <w:r>
        <w:rPr>
          <w:spacing w:val="4"/>
        </w:rPr>
        <w:t xml:space="preserve"> </w:t>
      </w:r>
      <w:proofErr w:type="spellStart"/>
      <w:r>
        <w:t>Diamantakis</w:t>
      </w:r>
      <w:proofErr w:type="spellEnd"/>
      <w:r>
        <w:t xml:space="preserve">, </w:t>
      </w:r>
      <w:r>
        <w:rPr>
          <w:rFonts w:ascii="Arial" w:hAnsi="Arial"/>
        </w:rPr>
        <w:t>778</w:t>
      </w:r>
      <w:r>
        <w:rPr>
          <w:rFonts w:ascii="Arial" w:hAnsi="Arial"/>
        </w:rPr>
        <w:tab/>
      </w:r>
      <w:r>
        <w:t>M.,</w:t>
      </w:r>
      <w:r>
        <w:rPr>
          <w:spacing w:val="-6"/>
        </w:rPr>
        <w:t xml:space="preserve"> </w:t>
      </w:r>
      <w:r>
        <w:t>Dragani,</w:t>
      </w:r>
      <w:r>
        <w:rPr>
          <w:spacing w:val="-6"/>
        </w:rPr>
        <w:t xml:space="preserve"> </w:t>
      </w:r>
      <w:r>
        <w:t>R.,</w:t>
      </w:r>
      <w:r>
        <w:rPr>
          <w:spacing w:val="-9"/>
        </w:rPr>
        <w:t xml:space="preserve"> </w:t>
      </w:r>
      <w:r>
        <w:t>Flemming,</w:t>
      </w:r>
      <w:r>
        <w:rPr>
          <w:spacing w:val="-9"/>
        </w:rPr>
        <w:t xml:space="preserve"> </w:t>
      </w:r>
      <w:r>
        <w:t>J.,</w:t>
      </w:r>
      <w:r>
        <w:rPr>
          <w:spacing w:val="-6"/>
        </w:rPr>
        <w:t xml:space="preserve"> </w:t>
      </w:r>
      <w:r>
        <w:t>Forbes,</w:t>
      </w:r>
      <w:r>
        <w:rPr>
          <w:spacing w:val="-6"/>
        </w:rPr>
        <w:t xml:space="preserve"> </w:t>
      </w:r>
      <w:r>
        <w:t>R.,</w:t>
      </w:r>
      <w:r>
        <w:rPr>
          <w:spacing w:val="-9"/>
        </w:rPr>
        <w:t xml:space="preserve"> </w:t>
      </w:r>
      <w:r>
        <w:t>Fuentes,</w:t>
      </w:r>
      <w:r>
        <w:rPr>
          <w:spacing w:val="-9"/>
        </w:rPr>
        <w:t xml:space="preserve"> </w:t>
      </w:r>
      <w:r>
        <w:t>M.,</w:t>
      </w:r>
      <w:r>
        <w:rPr>
          <w:spacing w:val="-11"/>
        </w:rPr>
        <w:t xml:space="preserve"> </w:t>
      </w:r>
      <w:r>
        <w:t>Geer,</w:t>
      </w:r>
      <w:r>
        <w:rPr>
          <w:spacing w:val="-6"/>
        </w:rPr>
        <w:t xml:space="preserve"> </w:t>
      </w:r>
      <w:r>
        <w:t>A.,</w:t>
      </w:r>
      <w:r>
        <w:rPr>
          <w:spacing w:val="-6"/>
        </w:rPr>
        <w:t xml:space="preserve"> </w:t>
      </w:r>
      <w:proofErr w:type="spellStart"/>
      <w:r>
        <w:t>Haimberger</w:t>
      </w:r>
      <w:proofErr w:type="spellEnd"/>
      <w:r>
        <w:t>,</w:t>
      </w:r>
      <w:r>
        <w:rPr>
          <w:spacing w:val="-6"/>
        </w:rPr>
        <w:t xml:space="preserve"> </w:t>
      </w:r>
      <w:r>
        <w:t>L.,</w:t>
      </w:r>
      <w:r>
        <w:rPr>
          <w:spacing w:val="-9"/>
        </w:rPr>
        <w:t xml:space="preserve"> </w:t>
      </w:r>
      <w:r>
        <w:t>Healy,</w:t>
      </w:r>
      <w:r>
        <w:rPr>
          <w:spacing w:val="-6"/>
        </w:rPr>
        <w:t xml:space="preserve"> </w:t>
      </w:r>
      <w:r>
        <w:t>S.,</w:t>
      </w:r>
      <w:r>
        <w:rPr>
          <w:spacing w:val="-6"/>
        </w:rPr>
        <w:t xml:space="preserve"> </w:t>
      </w:r>
      <w:r>
        <w:t xml:space="preserve">Hogan, </w:t>
      </w:r>
      <w:r>
        <w:rPr>
          <w:rFonts w:ascii="Arial" w:hAnsi="Arial"/>
        </w:rPr>
        <w:t>779</w:t>
      </w:r>
      <w:r>
        <w:rPr>
          <w:rFonts w:ascii="Arial" w:hAnsi="Arial"/>
        </w:rPr>
        <w:tab/>
      </w:r>
      <w:r>
        <w:t xml:space="preserve">R.J., Hólm, E., </w:t>
      </w:r>
      <w:proofErr w:type="spellStart"/>
      <w:r>
        <w:t>Janisková</w:t>
      </w:r>
      <w:proofErr w:type="spellEnd"/>
      <w:r>
        <w:t xml:space="preserve">, M., Keeley, S., </w:t>
      </w:r>
      <w:proofErr w:type="spellStart"/>
      <w:r>
        <w:t>Laloyaux</w:t>
      </w:r>
      <w:proofErr w:type="spellEnd"/>
      <w:r>
        <w:t xml:space="preserve">, P., Lopez, P., Lupu, C., </w:t>
      </w:r>
      <w:proofErr w:type="spellStart"/>
      <w:r>
        <w:t>Radnoti</w:t>
      </w:r>
      <w:proofErr w:type="spellEnd"/>
      <w:r>
        <w:t xml:space="preserve">, G., </w:t>
      </w:r>
      <w:r>
        <w:rPr>
          <w:spacing w:val="12"/>
        </w:rPr>
        <w:t xml:space="preserve"> </w:t>
      </w:r>
      <w:proofErr w:type="spellStart"/>
      <w:r>
        <w:t>Rosnay</w:t>
      </w:r>
      <w:proofErr w:type="spellEnd"/>
      <w:r>
        <w:t>,</w:t>
      </w:r>
    </w:p>
    <w:p w14:paraId="696C5FDB" w14:textId="77777777" w:rsidR="002A35EF" w:rsidRDefault="002A35EF">
      <w:pPr>
        <w:spacing w:line="405" w:lineRule="auto"/>
        <w:jc w:val="both"/>
        <w:sectPr w:rsidR="002A35EF">
          <w:pgSz w:w="11920" w:h="16850"/>
          <w:pgMar w:top="1320" w:right="1300" w:bottom="1000" w:left="580" w:header="0" w:footer="806" w:gutter="0"/>
          <w:cols w:space="720"/>
        </w:sectPr>
      </w:pPr>
    </w:p>
    <w:p w14:paraId="7DA637AF" w14:textId="77777777" w:rsidR="002A35EF" w:rsidRDefault="00000000">
      <w:pPr>
        <w:tabs>
          <w:tab w:val="left" w:pos="1179"/>
        </w:tabs>
        <w:spacing w:before="71"/>
        <w:ind w:left="111"/>
        <w:jc w:val="both"/>
        <w:rPr>
          <w:i/>
        </w:rPr>
      </w:pPr>
      <w:r>
        <w:rPr>
          <w:rFonts w:ascii="Arial" w:hAnsi="Arial"/>
        </w:rPr>
        <w:lastRenderedPageBreak/>
        <w:t>780</w:t>
      </w:r>
      <w:r>
        <w:rPr>
          <w:rFonts w:ascii="Arial" w:hAnsi="Arial"/>
        </w:rPr>
        <w:tab/>
      </w:r>
      <w:r>
        <w:t xml:space="preserve">P., Rozum, I., </w:t>
      </w:r>
      <w:proofErr w:type="spellStart"/>
      <w:r>
        <w:t>Vamborg</w:t>
      </w:r>
      <w:proofErr w:type="spellEnd"/>
      <w:r>
        <w:t xml:space="preserve">, F., Villaume, S., </w:t>
      </w:r>
      <w:proofErr w:type="spellStart"/>
      <w:r>
        <w:t>Thépaut</w:t>
      </w:r>
      <w:proofErr w:type="spellEnd"/>
      <w:r>
        <w:t xml:space="preserve">, J., 2020. </w:t>
      </w:r>
      <w:r>
        <w:rPr>
          <w:color w:val="000009"/>
        </w:rPr>
        <w:t xml:space="preserve">The ERA5 global reanalysis. </w:t>
      </w:r>
      <w:r>
        <w:rPr>
          <w:i/>
          <w:color w:val="000009"/>
        </w:rPr>
        <w:t xml:space="preserve">Q. J. </w:t>
      </w:r>
      <w:r>
        <w:rPr>
          <w:i/>
          <w:color w:val="000009"/>
          <w:spacing w:val="27"/>
        </w:rPr>
        <w:t xml:space="preserve"> </w:t>
      </w:r>
      <w:r>
        <w:rPr>
          <w:i/>
          <w:color w:val="000009"/>
        </w:rPr>
        <w:t>R.</w:t>
      </w:r>
    </w:p>
    <w:p w14:paraId="6CB340B0" w14:textId="77777777" w:rsidR="002A35EF" w:rsidRDefault="00000000">
      <w:pPr>
        <w:tabs>
          <w:tab w:val="left" w:pos="1179"/>
        </w:tabs>
        <w:spacing w:before="175"/>
        <w:ind w:left="111"/>
        <w:jc w:val="both"/>
      </w:pPr>
      <w:r>
        <w:rPr>
          <w:rFonts w:ascii="Arial" w:hAnsi="Arial"/>
        </w:rPr>
        <w:t>781</w:t>
      </w:r>
      <w:r>
        <w:rPr>
          <w:rFonts w:ascii="Arial" w:hAnsi="Arial"/>
        </w:rPr>
        <w:tab/>
      </w:r>
      <w:proofErr w:type="spellStart"/>
      <w:r>
        <w:rPr>
          <w:i/>
          <w:color w:val="000009"/>
        </w:rPr>
        <w:t>Meteorol</w:t>
      </w:r>
      <w:proofErr w:type="spellEnd"/>
      <w:r>
        <w:rPr>
          <w:i/>
          <w:color w:val="000009"/>
        </w:rPr>
        <w:t xml:space="preserve"> Soc</w:t>
      </w:r>
      <w:r>
        <w:rPr>
          <w:color w:val="000009"/>
        </w:rPr>
        <w:t xml:space="preserve">. </w:t>
      </w:r>
      <w:r>
        <w:rPr>
          <w:b/>
          <w:color w:val="000009"/>
        </w:rPr>
        <w:t>146</w:t>
      </w:r>
      <w:r>
        <w:rPr>
          <w:color w:val="000009"/>
        </w:rPr>
        <w:t>, 1999–2049.</w:t>
      </w:r>
      <w:r>
        <w:rPr>
          <w:color w:val="000009"/>
          <w:spacing w:val="-23"/>
        </w:rPr>
        <w:t xml:space="preserve"> </w:t>
      </w:r>
      <w:hyperlink r:id="rId59">
        <w:r>
          <w:rPr>
            <w:color w:val="0000CC"/>
            <w:u w:val="single" w:color="0000CC"/>
          </w:rPr>
          <w:t>https://doi.org/10.1002/qj.3803</w:t>
        </w:r>
      </w:hyperlink>
    </w:p>
    <w:p w14:paraId="33C5938E" w14:textId="77777777" w:rsidR="002A35EF" w:rsidRDefault="00000000">
      <w:pPr>
        <w:spacing w:before="175"/>
        <w:ind w:left="111"/>
        <w:jc w:val="both"/>
      </w:pPr>
      <w:r>
        <w:rPr>
          <w:rFonts w:ascii="Arial" w:hAnsi="Arial"/>
        </w:rPr>
        <w:t xml:space="preserve">782     </w:t>
      </w:r>
      <w:proofErr w:type="spellStart"/>
      <w:r>
        <w:rPr>
          <w:color w:val="000009"/>
        </w:rPr>
        <w:t>Hohenegger</w:t>
      </w:r>
      <w:proofErr w:type="spellEnd"/>
      <w:r>
        <w:rPr>
          <w:color w:val="000009"/>
        </w:rPr>
        <w:t xml:space="preserve">, C., Brockhaus, P., </w:t>
      </w:r>
      <w:proofErr w:type="spellStart"/>
      <w:r>
        <w:rPr>
          <w:color w:val="000009"/>
        </w:rPr>
        <w:t>Schär</w:t>
      </w:r>
      <w:proofErr w:type="spellEnd"/>
      <w:r>
        <w:rPr>
          <w:color w:val="000009"/>
        </w:rPr>
        <w:t>, C., 2008. Towards climate simulations at cloud-resolving scales.</w:t>
      </w:r>
    </w:p>
    <w:p w14:paraId="3DBA6C8D" w14:textId="77777777" w:rsidR="002A35EF" w:rsidRDefault="00000000">
      <w:pPr>
        <w:tabs>
          <w:tab w:val="left" w:pos="1179"/>
        </w:tabs>
        <w:spacing w:before="175"/>
        <w:ind w:left="111"/>
        <w:jc w:val="both"/>
      </w:pPr>
      <w:r>
        <w:rPr>
          <w:rFonts w:ascii="Arial" w:hAnsi="Arial"/>
        </w:rPr>
        <w:t>783</w:t>
      </w:r>
      <w:r>
        <w:rPr>
          <w:rFonts w:ascii="Arial" w:hAnsi="Arial"/>
        </w:rPr>
        <w:tab/>
      </w:r>
      <w:proofErr w:type="spellStart"/>
      <w:r>
        <w:rPr>
          <w:i/>
          <w:color w:val="000009"/>
        </w:rPr>
        <w:t>Meteorol</w:t>
      </w:r>
      <w:proofErr w:type="spellEnd"/>
      <w:r>
        <w:rPr>
          <w:i/>
          <w:color w:val="000009"/>
        </w:rPr>
        <w:t xml:space="preserve">. </w:t>
      </w:r>
      <w:proofErr w:type="spellStart"/>
      <w:r>
        <w:rPr>
          <w:i/>
          <w:color w:val="000009"/>
        </w:rPr>
        <w:t>Zeitschrift</w:t>
      </w:r>
      <w:proofErr w:type="spellEnd"/>
      <w:r>
        <w:rPr>
          <w:i/>
          <w:color w:val="000009"/>
        </w:rPr>
        <w:t xml:space="preserve"> </w:t>
      </w:r>
      <w:r>
        <w:rPr>
          <w:b/>
          <w:color w:val="000009"/>
        </w:rPr>
        <w:t>17</w:t>
      </w:r>
      <w:r>
        <w:rPr>
          <w:color w:val="000009"/>
        </w:rPr>
        <w:t>, 383–394.</w:t>
      </w:r>
      <w:r>
        <w:rPr>
          <w:color w:val="000009"/>
          <w:spacing w:val="-35"/>
        </w:rPr>
        <w:t xml:space="preserve"> </w:t>
      </w:r>
      <w:hyperlink r:id="rId60">
        <w:r>
          <w:rPr>
            <w:color w:val="0000CC"/>
            <w:u w:val="single" w:color="0000CC"/>
          </w:rPr>
          <w:t>https://doi.org/10.1127/0941-2948/2008/0303</w:t>
        </w:r>
      </w:hyperlink>
    </w:p>
    <w:p w14:paraId="33E33F61" w14:textId="77777777" w:rsidR="002A35EF" w:rsidRDefault="00000000">
      <w:pPr>
        <w:tabs>
          <w:tab w:val="left" w:pos="1179"/>
        </w:tabs>
        <w:spacing w:before="177" w:line="405" w:lineRule="auto"/>
        <w:ind w:left="111" w:right="103"/>
        <w:jc w:val="both"/>
      </w:pPr>
      <w:r w:rsidRPr="0017355A">
        <w:rPr>
          <w:rFonts w:ascii="Arial" w:hAnsi="Arial"/>
          <w:lang w:val="it-IT"/>
        </w:rPr>
        <w:t xml:space="preserve">784 </w:t>
      </w:r>
      <w:r w:rsidRPr="0017355A">
        <w:rPr>
          <w:color w:val="000009"/>
          <w:lang w:val="it-IT"/>
        </w:rPr>
        <w:t xml:space="preserve">Huang, S., </w:t>
      </w:r>
      <w:proofErr w:type="spellStart"/>
      <w:r w:rsidRPr="0017355A">
        <w:rPr>
          <w:color w:val="000009"/>
          <w:lang w:val="it-IT"/>
        </w:rPr>
        <w:t>Krysanova</w:t>
      </w:r>
      <w:proofErr w:type="spellEnd"/>
      <w:r w:rsidRPr="0017355A">
        <w:rPr>
          <w:color w:val="000009"/>
          <w:lang w:val="it-IT"/>
        </w:rPr>
        <w:t xml:space="preserve">, V., </w:t>
      </w:r>
      <w:proofErr w:type="spellStart"/>
      <w:r w:rsidRPr="0017355A">
        <w:rPr>
          <w:color w:val="000009"/>
          <w:lang w:val="it-IT"/>
        </w:rPr>
        <w:t>Hattermann</w:t>
      </w:r>
      <w:proofErr w:type="spellEnd"/>
      <w:r w:rsidRPr="0017355A">
        <w:rPr>
          <w:color w:val="000009"/>
          <w:lang w:val="it-IT"/>
        </w:rPr>
        <w:t xml:space="preserve">, F.F., 2014. </w:t>
      </w:r>
      <w:r>
        <w:rPr>
          <w:color w:val="000009"/>
        </w:rPr>
        <w:t xml:space="preserve">Does </w:t>
      </w:r>
      <w:proofErr w:type="gramStart"/>
      <w:r>
        <w:rPr>
          <w:color w:val="000009"/>
        </w:rPr>
        <w:t>bias  correction</w:t>
      </w:r>
      <w:proofErr w:type="gramEnd"/>
      <w:r>
        <w:rPr>
          <w:color w:val="000009"/>
        </w:rPr>
        <w:t xml:space="preserve"> </w:t>
      </w:r>
      <w:proofErr w:type="gramStart"/>
      <w:r>
        <w:rPr>
          <w:color w:val="000009"/>
        </w:rPr>
        <w:t>increase  reliability</w:t>
      </w:r>
      <w:proofErr w:type="gramEnd"/>
      <w:r>
        <w:rPr>
          <w:color w:val="000009"/>
        </w:rPr>
        <w:t xml:space="preserve"> </w:t>
      </w:r>
      <w:proofErr w:type="gramStart"/>
      <w:r>
        <w:rPr>
          <w:color w:val="000009"/>
        </w:rPr>
        <w:t>of  flood</w:t>
      </w:r>
      <w:proofErr w:type="gramEnd"/>
      <w:r>
        <w:rPr>
          <w:color w:val="000009"/>
        </w:rPr>
        <w:t xml:space="preserve">  </w:t>
      </w:r>
      <w:r>
        <w:rPr>
          <w:rFonts w:ascii="Arial" w:hAnsi="Arial"/>
        </w:rPr>
        <w:t>785</w:t>
      </w:r>
      <w:r>
        <w:rPr>
          <w:rFonts w:ascii="Arial" w:hAnsi="Arial"/>
        </w:rPr>
        <w:tab/>
      </w:r>
      <w:r>
        <w:rPr>
          <w:color w:val="000009"/>
        </w:rPr>
        <w:t>projections</w:t>
      </w:r>
      <w:r>
        <w:rPr>
          <w:color w:val="000009"/>
          <w:spacing w:val="21"/>
        </w:rPr>
        <w:t xml:space="preserve"> </w:t>
      </w:r>
      <w:r>
        <w:rPr>
          <w:color w:val="000009"/>
        </w:rPr>
        <w:t>under</w:t>
      </w:r>
      <w:r>
        <w:rPr>
          <w:color w:val="000009"/>
          <w:spacing w:val="21"/>
        </w:rPr>
        <w:t xml:space="preserve"> </w:t>
      </w:r>
      <w:r>
        <w:rPr>
          <w:color w:val="000009"/>
        </w:rPr>
        <w:t>climate</w:t>
      </w:r>
      <w:r>
        <w:rPr>
          <w:color w:val="000009"/>
          <w:spacing w:val="18"/>
        </w:rPr>
        <w:t xml:space="preserve"> </w:t>
      </w:r>
      <w:r>
        <w:rPr>
          <w:color w:val="000009"/>
        </w:rPr>
        <w:t>change?</w:t>
      </w:r>
      <w:r>
        <w:rPr>
          <w:color w:val="000009"/>
          <w:spacing w:val="21"/>
        </w:rPr>
        <w:t xml:space="preserve"> </w:t>
      </w:r>
      <w:r>
        <w:rPr>
          <w:color w:val="000009"/>
        </w:rPr>
        <w:t>A</w:t>
      </w:r>
      <w:r>
        <w:rPr>
          <w:color w:val="000009"/>
          <w:spacing w:val="19"/>
        </w:rPr>
        <w:t xml:space="preserve"> </w:t>
      </w:r>
      <w:r>
        <w:rPr>
          <w:color w:val="000009"/>
        </w:rPr>
        <w:t>case</w:t>
      </w:r>
      <w:r>
        <w:rPr>
          <w:color w:val="000009"/>
          <w:spacing w:val="21"/>
        </w:rPr>
        <w:t xml:space="preserve"> </w:t>
      </w:r>
      <w:r>
        <w:rPr>
          <w:color w:val="000009"/>
        </w:rPr>
        <w:t>study</w:t>
      </w:r>
      <w:r>
        <w:rPr>
          <w:color w:val="000009"/>
          <w:spacing w:val="18"/>
        </w:rPr>
        <w:t xml:space="preserve"> </w:t>
      </w:r>
      <w:r>
        <w:rPr>
          <w:color w:val="000009"/>
        </w:rPr>
        <w:t>of</w:t>
      </w:r>
      <w:r>
        <w:rPr>
          <w:color w:val="000009"/>
          <w:spacing w:val="21"/>
        </w:rPr>
        <w:t xml:space="preserve"> </w:t>
      </w:r>
      <w:r>
        <w:rPr>
          <w:color w:val="000009"/>
        </w:rPr>
        <w:t>large</w:t>
      </w:r>
      <w:r>
        <w:rPr>
          <w:color w:val="000009"/>
          <w:spacing w:val="21"/>
        </w:rPr>
        <w:t xml:space="preserve"> </w:t>
      </w:r>
      <w:r>
        <w:rPr>
          <w:color w:val="000009"/>
        </w:rPr>
        <w:t>rivers</w:t>
      </w:r>
      <w:r>
        <w:rPr>
          <w:color w:val="000009"/>
          <w:spacing w:val="21"/>
        </w:rPr>
        <w:t xml:space="preserve"> </w:t>
      </w:r>
      <w:r>
        <w:rPr>
          <w:color w:val="000009"/>
        </w:rPr>
        <w:t>in</w:t>
      </w:r>
      <w:r>
        <w:rPr>
          <w:color w:val="000009"/>
          <w:spacing w:val="20"/>
        </w:rPr>
        <w:t xml:space="preserve"> </w:t>
      </w:r>
      <w:r>
        <w:rPr>
          <w:color w:val="000009"/>
        </w:rPr>
        <w:t>Germany.</w:t>
      </w:r>
      <w:r>
        <w:rPr>
          <w:color w:val="000009"/>
          <w:spacing w:val="25"/>
        </w:rPr>
        <w:t xml:space="preserve"> </w:t>
      </w:r>
      <w:r>
        <w:rPr>
          <w:i/>
          <w:color w:val="000009"/>
        </w:rPr>
        <w:t>Int.</w:t>
      </w:r>
      <w:r>
        <w:rPr>
          <w:i/>
          <w:color w:val="000009"/>
          <w:spacing w:val="18"/>
        </w:rPr>
        <w:t xml:space="preserve"> </w:t>
      </w:r>
      <w:r>
        <w:rPr>
          <w:i/>
          <w:color w:val="000009"/>
        </w:rPr>
        <w:t>J.</w:t>
      </w:r>
      <w:r>
        <w:rPr>
          <w:i/>
          <w:color w:val="000009"/>
          <w:spacing w:val="20"/>
        </w:rPr>
        <w:t xml:space="preserve"> </w:t>
      </w:r>
      <w:proofErr w:type="spellStart"/>
      <w:r>
        <w:rPr>
          <w:i/>
          <w:color w:val="000009"/>
        </w:rPr>
        <w:t>Climatol</w:t>
      </w:r>
      <w:proofErr w:type="spellEnd"/>
      <w:r>
        <w:rPr>
          <w:color w:val="000009"/>
        </w:rPr>
        <w:t>.</w:t>
      </w:r>
      <w:r>
        <w:rPr>
          <w:color w:val="000009"/>
          <w:spacing w:val="20"/>
        </w:rPr>
        <w:t xml:space="preserve"> </w:t>
      </w:r>
      <w:r>
        <w:rPr>
          <w:b/>
          <w:color w:val="000009"/>
        </w:rPr>
        <w:t>34</w:t>
      </w:r>
      <w:r>
        <w:rPr>
          <w:color w:val="000009"/>
        </w:rPr>
        <w:t xml:space="preserve">, </w:t>
      </w:r>
      <w:r>
        <w:rPr>
          <w:rFonts w:ascii="Arial" w:hAnsi="Arial"/>
        </w:rPr>
        <w:t>786</w:t>
      </w:r>
      <w:r>
        <w:rPr>
          <w:rFonts w:ascii="Arial" w:hAnsi="Arial"/>
        </w:rPr>
        <w:tab/>
      </w:r>
      <w:r>
        <w:rPr>
          <w:color w:val="000009"/>
        </w:rPr>
        <w:t>3780–3800</w:t>
      </w:r>
      <w:r>
        <w:rPr>
          <w:color w:val="0000CC"/>
        </w:rPr>
        <w:t>.</w:t>
      </w:r>
      <w:r>
        <w:rPr>
          <w:color w:val="0000CC"/>
          <w:spacing w:val="-14"/>
        </w:rPr>
        <w:t xml:space="preserve"> </w:t>
      </w:r>
      <w:hyperlink r:id="rId61">
        <w:r>
          <w:rPr>
            <w:color w:val="0000CC"/>
            <w:u w:val="single" w:color="0000CC"/>
          </w:rPr>
          <w:t>https://doi.org/10.1002/joc.3945</w:t>
        </w:r>
      </w:hyperlink>
    </w:p>
    <w:p w14:paraId="30034421" w14:textId="77777777" w:rsidR="002A35EF" w:rsidRPr="0017355A" w:rsidRDefault="00000000">
      <w:pPr>
        <w:tabs>
          <w:tab w:val="left" w:pos="1179"/>
        </w:tabs>
        <w:spacing w:before="7" w:line="408" w:lineRule="auto"/>
        <w:ind w:left="111" w:right="108"/>
        <w:jc w:val="both"/>
        <w:rPr>
          <w:lang w:val="it-IT"/>
        </w:rPr>
      </w:pPr>
      <w:proofErr w:type="gramStart"/>
      <w:r>
        <w:rPr>
          <w:rFonts w:ascii="Arial" w:hAnsi="Arial"/>
        </w:rPr>
        <w:t xml:space="preserve">787  </w:t>
      </w:r>
      <w:r>
        <w:rPr>
          <w:color w:val="000009"/>
        </w:rPr>
        <w:t>Huang</w:t>
      </w:r>
      <w:proofErr w:type="gramEnd"/>
      <w:r>
        <w:rPr>
          <w:color w:val="000009"/>
        </w:rPr>
        <w:t xml:space="preserve">, Y., Bárdossy, A., Zhang, K., 2019. Sensitivity of hydrological models to temporal and </w:t>
      </w:r>
      <w:proofErr w:type="gramStart"/>
      <w:r>
        <w:rPr>
          <w:color w:val="000009"/>
        </w:rPr>
        <w:t xml:space="preserve">spatial  </w:t>
      </w:r>
      <w:r>
        <w:rPr>
          <w:rFonts w:ascii="Arial" w:hAnsi="Arial"/>
        </w:rPr>
        <w:t>788</w:t>
      </w:r>
      <w:proofErr w:type="gramEnd"/>
      <w:r>
        <w:rPr>
          <w:rFonts w:ascii="Arial" w:hAnsi="Arial"/>
        </w:rPr>
        <w:tab/>
      </w:r>
      <w:r>
        <w:rPr>
          <w:color w:val="000009"/>
        </w:rPr>
        <w:t>resolutions</w:t>
      </w:r>
      <w:r>
        <w:rPr>
          <w:color w:val="000009"/>
          <w:spacing w:val="-9"/>
        </w:rPr>
        <w:t xml:space="preserve"> </w:t>
      </w:r>
      <w:r>
        <w:rPr>
          <w:color w:val="000009"/>
        </w:rPr>
        <w:t>of</w:t>
      </w:r>
      <w:r>
        <w:rPr>
          <w:color w:val="000009"/>
          <w:spacing w:val="-10"/>
        </w:rPr>
        <w:t xml:space="preserve"> </w:t>
      </w:r>
      <w:r>
        <w:rPr>
          <w:color w:val="000009"/>
        </w:rPr>
        <w:t>rainfall</w:t>
      </w:r>
      <w:r>
        <w:rPr>
          <w:color w:val="000009"/>
          <w:spacing w:val="-10"/>
        </w:rPr>
        <w:t xml:space="preserve"> </w:t>
      </w:r>
      <w:r>
        <w:rPr>
          <w:color w:val="000009"/>
        </w:rPr>
        <w:t>data.</w:t>
      </w:r>
      <w:r>
        <w:rPr>
          <w:color w:val="000009"/>
          <w:spacing w:val="-11"/>
        </w:rPr>
        <w:t xml:space="preserve"> </w:t>
      </w:r>
      <w:proofErr w:type="spellStart"/>
      <w:r w:rsidRPr="0017355A">
        <w:rPr>
          <w:i/>
          <w:color w:val="000009"/>
          <w:lang w:val="it-IT"/>
        </w:rPr>
        <w:t>Hydrol</w:t>
      </w:r>
      <w:proofErr w:type="spellEnd"/>
      <w:r w:rsidRPr="0017355A">
        <w:rPr>
          <w:i/>
          <w:color w:val="000009"/>
          <w:lang w:val="it-IT"/>
        </w:rPr>
        <w:t>.</w:t>
      </w:r>
      <w:r w:rsidRPr="0017355A">
        <w:rPr>
          <w:i/>
          <w:color w:val="000009"/>
          <w:spacing w:val="-11"/>
          <w:lang w:val="it-IT"/>
        </w:rPr>
        <w:t xml:space="preserve"> </w:t>
      </w:r>
      <w:r w:rsidRPr="0017355A">
        <w:rPr>
          <w:i/>
          <w:color w:val="000009"/>
          <w:lang w:val="it-IT"/>
        </w:rPr>
        <w:t>Earth</w:t>
      </w:r>
      <w:r w:rsidRPr="0017355A">
        <w:rPr>
          <w:i/>
          <w:color w:val="000009"/>
          <w:spacing w:val="-9"/>
          <w:lang w:val="it-IT"/>
        </w:rPr>
        <w:t xml:space="preserve"> </w:t>
      </w:r>
      <w:proofErr w:type="spellStart"/>
      <w:r w:rsidRPr="0017355A">
        <w:rPr>
          <w:i/>
          <w:color w:val="000009"/>
          <w:lang w:val="it-IT"/>
        </w:rPr>
        <w:t>Syst</w:t>
      </w:r>
      <w:proofErr w:type="spellEnd"/>
      <w:r w:rsidRPr="0017355A">
        <w:rPr>
          <w:i/>
          <w:color w:val="000009"/>
          <w:lang w:val="it-IT"/>
        </w:rPr>
        <w:t>.</w:t>
      </w:r>
      <w:r w:rsidRPr="0017355A">
        <w:rPr>
          <w:i/>
          <w:color w:val="000009"/>
          <w:spacing w:val="-9"/>
          <w:lang w:val="it-IT"/>
        </w:rPr>
        <w:t xml:space="preserve"> </w:t>
      </w:r>
      <w:r w:rsidRPr="0017355A">
        <w:rPr>
          <w:i/>
          <w:color w:val="000009"/>
          <w:lang w:val="it-IT"/>
        </w:rPr>
        <w:t>Sci.</w:t>
      </w:r>
      <w:r w:rsidRPr="0017355A">
        <w:rPr>
          <w:i/>
          <w:color w:val="000009"/>
          <w:spacing w:val="-9"/>
          <w:lang w:val="it-IT"/>
        </w:rPr>
        <w:t xml:space="preserve"> </w:t>
      </w:r>
      <w:r w:rsidRPr="0017355A">
        <w:rPr>
          <w:b/>
          <w:color w:val="000009"/>
          <w:lang w:val="it-IT"/>
        </w:rPr>
        <w:t>23</w:t>
      </w:r>
      <w:r w:rsidRPr="0017355A">
        <w:rPr>
          <w:color w:val="000009"/>
          <w:lang w:val="it-IT"/>
        </w:rPr>
        <w:t>,</w:t>
      </w:r>
      <w:r w:rsidRPr="0017355A">
        <w:rPr>
          <w:color w:val="000009"/>
          <w:spacing w:val="-11"/>
          <w:lang w:val="it-IT"/>
        </w:rPr>
        <w:t xml:space="preserve"> </w:t>
      </w:r>
      <w:r w:rsidRPr="0017355A">
        <w:rPr>
          <w:color w:val="000009"/>
          <w:lang w:val="it-IT"/>
        </w:rPr>
        <w:t>2647–2663.</w:t>
      </w:r>
      <w:r w:rsidRPr="0017355A">
        <w:rPr>
          <w:color w:val="000009"/>
          <w:spacing w:val="-7"/>
          <w:lang w:val="it-IT"/>
        </w:rPr>
        <w:t xml:space="preserve"> </w:t>
      </w:r>
      <w:hyperlink r:id="rId62">
        <w:r w:rsidRPr="0017355A">
          <w:rPr>
            <w:color w:val="0000CC"/>
            <w:u w:val="single" w:color="0000CC"/>
            <w:lang w:val="it-IT"/>
          </w:rPr>
          <w:t>https://doi.org/10.5194/hess-23-</w:t>
        </w:r>
      </w:hyperlink>
      <w:r w:rsidRPr="0017355A">
        <w:rPr>
          <w:color w:val="0000CC"/>
          <w:lang w:val="it-IT"/>
        </w:rPr>
        <w:t xml:space="preserve"> </w:t>
      </w:r>
      <w:r w:rsidRPr="0017355A">
        <w:rPr>
          <w:rFonts w:ascii="Arial" w:hAnsi="Arial"/>
          <w:lang w:val="it-IT"/>
        </w:rPr>
        <w:t>789</w:t>
      </w:r>
      <w:r w:rsidRPr="0017355A">
        <w:rPr>
          <w:rFonts w:ascii="Arial" w:hAnsi="Arial"/>
          <w:lang w:val="it-IT"/>
        </w:rPr>
        <w:tab/>
      </w:r>
      <w:hyperlink r:id="rId63">
        <w:r w:rsidRPr="0017355A">
          <w:rPr>
            <w:color w:val="0000CC"/>
            <w:u w:val="single" w:color="0000CC"/>
            <w:lang w:val="it-IT"/>
          </w:rPr>
          <w:t>2647-2019</w:t>
        </w:r>
      </w:hyperlink>
    </w:p>
    <w:p w14:paraId="0859824E" w14:textId="77777777" w:rsidR="002A35EF" w:rsidRDefault="00000000">
      <w:pPr>
        <w:tabs>
          <w:tab w:val="left" w:pos="1179"/>
        </w:tabs>
        <w:spacing w:before="9" w:line="403" w:lineRule="auto"/>
        <w:ind w:left="111" w:right="105"/>
        <w:jc w:val="both"/>
      </w:pPr>
      <w:r w:rsidRPr="0017355A">
        <w:rPr>
          <w:rFonts w:ascii="Arial" w:hAnsi="Arial"/>
          <w:lang w:val="it-IT"/>
        </w:rPr>
        <w:t xml:space="preserve">790 </w:t>
      </w:r>
      <w:r w:rsidRPr="0017355A">
        <w:rPr>
          <w:color w:val="000009"/>
          <w:lang w:val="it-IT"/>
        </w:rPr>
        <w:t xml:space="preserve">Isotta, F.A., Frei, C., </w:t>
      </w:r>
      <w:proofErr w:type="spellStart"/>
      <w:r w:rsidRPr="0017355A">
        <w:rPr>
          <w:color w:val="000009"/>
          <w:lang w:val="it-IT"/>
        </w:rPr>
        <w:t>Weilguni</w:t>
      </w:r>
      <w:proofErr w:type="spellEnd"/>
      <w:r w:rsidRPr="0017355A">
        <w:rPr>
          <w:color w:val="000009"/>
          <w:lang w:val="it-IT"/>
        </w:rPr>
        <w:t xml:space="preserve">, V., </w:t>
      </w:r>
      <w:proofErr w:type="spellStart"/>
      <w:r w:rsidRPr="0017355A">
        <w:rPr>
          <w:color w:val="000009"/>
          <w:lang w:val="it-IT"/>
        </w:rPr>
        <w:t>Perčec</w:t>
      </w:r>
      <w:proofErr w:type="spellEnd"/>
      <w:r w:rsidRPr="0017355A">
        <w:rPr>
          <w:color w:val="000009"/>
          <w:lang w:val="it-IT"/>
        </w:rPr>
        <w:t xml:space="preserve"> </w:t>
      </w:r>
      <w:proofErr w:type="spellStart"/>
      <w:r w:rsidRPr="0017355A">
        <w:rPr>
          <w:color w:val="000009"/>
          <w:lang w:val="it-IT"/>
        </w:rPr>
        <w:t>Tadić</w:t>
      </w:r>
      <w:proofErr w:type="spellEnd"/>
      <w:r w:rsidRPr="0017355A">
        <w:rPr>
          <w:color w:val="000009"/>
          <w:lang w:val="it-IT"/>
        </w:rPr>
        <w:t xml:space="preserve">, M., </w:t>
      </w:r>
      <w:proofErr w:type="spellStart"/>
      <w:r w:rsidRPr="0017355A">
        <w:rPr>
          <w:color w:val="000009"/>
          <w:lang w:val="it-IT"/>
        </w:rPr>
        <w:t>Lassègues</w:t>
      </w:r>
      <w:proofErr w:type="spellEnd"/>
      <w:r w:rsidRPr="0017355A">
        <w:rPr>
          <w:color w:val="000009"/>
          <w:lang w:val="it-IT"/>
        </w:rPr>
        <w:t xml:space="preserve">, P., Rudolf, B., Pavan, V., </w:t>
      </w:r>
      <w:proofErr w:type="spellStart"/>
      <w:r w:rsidRPr="0017355A">
        <w:rPr>
          <w:color w:val="000009"/>
          <w:lang w:val="it-IT"/>
        </w:rPr>
        <w:t>Cacciamani</w:t>
      </w:r>
      <w:proofErr w:type="spellEnd"/>
      <w:r w:rsidRPr="0017355A">
        <w:rPr>
          <w:color w:val="000009"/>
          <w:lang w:val="it-IT"/>
        </w:rPr>
        <w:t xml:space="preserve">, </w:t>
      </w:r>
      <w:r w:rsidRPr="0017355A">
        <w:rPr>
          <w:rFonts w:ascii="Arial" w:hAnsi="Arial"/>
          <w:lang w:val="it-IT"/>
        </w:rPr>
        <w:t>791</w:t>
      </w:r>
      <w:r w:rsidRPr="0017355A">
        <w:rPr>
          <w:rFonts w:ascii="Arial" w:hAnsi="Arial"/>
          <w:lang w:val="it-IT"/>
        </w:rPr>
        <w:tab/>
      </w:r>
      <w:r w:rsidRPr="0017355A">
        <w:rPr>
          <w:color w:val="000009"/>
          <w:lang w:val="it-IT"/>
        </w:rPr>
        <w:t>C.,</w:t>
      </w:r>
      <w:r w:rsidRPr="0017355A">
        <w:rPr>
          <w:color w:val="000009"/>
          <w:spacing w:val="38"/>
          <w:lang w:val="it-IT"/>
        </w:rPr>
        <w:t xml:space="preserve"> </w:t>
      </w:r>
      <w:r w:rsidRPr="0017355A">
        <w:rPr>
          <w:color w:val="000009"/>
          <w:lang w:val="it-IT"/>
        </w:rPr>
        <w:t>Antolini,</w:t>
      </w:r>
      <w:r w:rsidRPr="0017355A">
        <w:rPr>
          <w:color w:val="000009"/>
          <w:spacing w:val="38"/>
          <w:lang w:val="it-IT"/>
        </w:rPr>
        <w:t xml:space="preserve"> </w:t>
      </w:r>
      <w:r w:rsidRPr="0017355A">
        <w:rPr>
          <w:color w:val="000009"/>
          <w:lang w:val="it-IT"/>
        </w:rPr>
        <w:t>G.,</w:t>
      </w:r>
      <w:r w:rsidRPr="0017355A">
        <w:rPr>
          <w:color w:val="000009"/>
          <w:spacing w:val="38"/>
          <w:lang w:val="it-IT"/>
        </w:rPr>
        <w:t xml:space="preserve"> </w:t>
      </w:r>
      <w:r w:rsidRPr="0017355A">
        <w:rPr>
          <w:color w:val="000009"/>
          <w:lang w:val="it-IT"/>
        </w:rPr>
        <w:t>Ratto,</w:t>
      </w:r>
      <w:r w:rsidRPr="0017355A">
        <w:rPr>
          <w:color w:val="000009"/>
          <w:spacing w:val="38"/>
          <w:lang w:val="it-IT"/>
        </w:rPr>
        <w:t xml:space="preserve"> </w:t>
      </w:r>
      <w:r w:rsidRPr="0017355A">
        <w:rPr>
          <w:color w:val="000009"/>
          <w:lang w:val="it-IT"/>
        </w:rPr>
        <w:t>S.M.,</w:t>
      </w:r>
      <w:r w:rsidRPr="0017355A">
        <w:rPr>
          <w:color w:val="000009"/>
          <w:spacing w:val="38"/>
          <w:lang w:val="it-IT"/>
        </w:rPr>
        <w:t xml:space="preserve"> </w:t>
      </w:r>
      <w:r w:rsidRPr="0017355A">
        <w:rPr>
          <w:color w:val="000009"/>
          <w:lang w:val="it-IT"/>
        </w:rPr>
        <w:t>Munari,</w:t>
      </w:r>
      <w:r w:rsidRPr="0017355A">
        <w:rPr>
          <w:color w:val="000009"/>
          <w:spacing w:val="38"/>
          <w:lang w:val="it-IT"/>
        </w:rPr>
        <w:t xml:space="preserve"> </w:t>
      </w:r>
      <w:r w:rsidRPr="0017355A">
        <w:rPr>
          <w:color w:val="000009"/>
          <w:lang w:val="it-IT"/>
        </w:rPr>
        <w:t>M.,</w:t>
      </w:r>
      <w:r w:rsidRPr="0017355A">
        <w:rPr>
          <w:color w:val="000009"/>
          <w:spacing w:val="38"/>
          <w:lang w:val="it-IT"/>
        </w:rPr>
        <w:t xml:space="preserve"> </w:t>
      </w:r>
      <w:r w:rsidRPr="0017355A">
        <w:rPr>
          <w:color w:val="000009"/>
          <w:lang w:val="it-IT"/>
        </w:rPr>
        <w:t>Micheletti,</w:t>
      </w:r>
      <w:r w:rsidRPr="0017355A">
        <w:rPr>
          <w:color w:val="000009"/>
          <w:spacing w:val="38"/>
          <w:lang w:val="it-IT"/>
        </w:rPr>
        <w:t xml:space="preserve"> </w:t>
      </w:r>
      <w:r w:rsidRPr="0017355A">
        <w:rPr>
          <w:color w:val="000009"/>
          <w:lang w:val="it-IT"/>
        </w:rPr>
        <w:t>S.,</w:t>
      </w:r>
      <w:r w:rsidRPr="0017355A">
        <w:rPr>
          <w:color w:val="000009"/>
          <w:spacing w:val="38"/>
          <w:lang w:val="it-IT"/>
        </w:rPr>
        <w:t xml:space="preserve"> </w:t>
      </w:r>
      <w:r w:rsidRPr="0017355A">
        <w:rPr>
          <w:color w:val="000009"/>
          <w:lang w:val="it-IT"/>
        </w:rPr>
        <w:t>Bonati,</w:t>
      </w:r>
      <w:r w:rsidRPr="0017355A">
        <w:rPr>
          <w:color w:val="000009"/>
          <w:spacing w:val="38"/>
          <w:lang w:val="it-IT"/>
        </w:rPr>
        <w:t xml:space="preserve"> </w:t>
      </w:r>
      <w:r w:rsidRPr="0017355A">
        <w:rPr>
          <w:color w:val="000009"/>
          <w:lang w:val="it-IT"/>
        </w:rPr>
        <w:t>V.,</w:t>
      </w:r>
      <w:r w:rsidRPr="0017355A">
        <w:rPr>
          <w:color w:val="000009"/>
          <w:spacing w:val="38"/>
          <w:lang w:val="it-IT"/>
        </w:rPr>
        <w:t xml:space="preserve"> </w:t>
      </w:r>
      <w:r w:rsidRPr="0017355A">
        <w:rPr>
          <w:color w:val="000009"/>
          <w:lang w:val="it-IT"/>
        </w:rPr>
        <w:t>Lussana,</w:t>
      </w:r>
      <w:r w:rsidRPr="0017355A">
        <w:rPr>
          <w:color w:val="000009"/>
          <w:spacing w:val="38"/>
          <w:lang w:val="it-IT"/>
        </w:rPr>
        <w:t xml:space="preserve"> </w:t>
      </w:r>
      <w:r w:rsidRPr="0017355A">
        <w:rPr>
          <w:color w:val="000009"/>
          <w:lang w:val="it-IT"/>
        </w:rPr>
        <w:t>C.,</w:t>
      </w:r>
      <w:r w:rsidRPr="0017355A">
        <w:rPr>
          <w:color w:val="000009"/>
          <w:spacing w:val="38"/>
          <w:lang w:val="it-IT"/>
        </w:rPr>
        <w:t xml:space="preserve"> </w:t>
      </w:r>
      <w:r w:rsidRPr="0017355A">
        <w:rPr>
          <w:color w:val="000009"/>
          <w:lang w:val="it-IT"/>
        </w:rPr>
        <w:t>Ronchi,</w:t>
      </w:r>
      <w:r w:rsidRPr="0017355A">
        <w:rPr>
          <w:color w:val="000009"/>
          <w:spacing w:val="38"/>
          <w:lang w:val="it-IT"/>
        </w:rPr>
        <w:t xml:space="preserve"> </w:t>
      </w:r>
      <w:r w:rsidRPr="0017355A">
        <w:rPr>
          <w:color w:val="000009"/>
          <w:lang w:val="it-IT"/>
        </w:rPr>
        <w:t xml:space="preserve">C., </w:t>
      </w:r>
      <w:r w:rsidRPr="0017355A">
        <w:rPr>
          <w:rFonts w:ascii="Arial" w:hAnsi="Arial"/>
          <w:lang w:val="it-IT"/>
        </w:rPr>
        <w:t>792</w:t>
      </w:r>
      <w:r w:rsidRPr="0017355A">
        <w:rPr>
          <w:rFonts w:ascii="Arial" w:hAnsi="Arial"/>
          <w:lang w:val="it-IT"/>
        </w:rPr>
        <w:tab/>
      </w:r>
      <w:r w:rsidRPr="0017355A">
        <w:rPr>
          <w:color w:val="000009"/>
          <w:lang w:val="it-IT"/>
        </w:rPr>
        <w:t>Panettieri,</w:t>
      </w:r>
      <w:r w:rsidRPr="0017355A">
        <w:rPr>
          <w:color w:val="000009"/>
          <w:spacing w:val="37"/>
          <w:lang w:val="it-IT"/>
        </w:rPr>
        <w:t xml:space="preserve"> </w:t>
      </w:r>
      <w:r w:rsidRPr="0017355A">
        <w:rPr>
          <w:color w:val="000009"/>
          <w:lang w:val="it-IT"/>
        </w:rPr>
        <w:t>E.,</w:t>
      </w:r>
      <w:r w:rsidRPr="0017355A">
        <w:rPr>
          <w:color w:val="000009"/>
          <w:spacing w:val="35"/>
          <w:lang w:val="it-IT"/>
        </w:rPr>
        <w:t xml:space="preserve"> </w:t>
      </w:r>
      <w:r w:rsidRPr="0017355A">
        <w:rPr>
          <w:color w:val="000009"/>
          <w:lang w:val="it-IT"/>
        </w:rPr>
        <w:t>Marigo,</w:t>
      </w:r>
      <w:r w:rsidRPr="0017355A">
        <w:rPr>
          <w:color w:val="000009"/>
          <w:spacing w:val="37"/>
          <w:lang w:val="it-IT"/>
        </w:rPr>
        <w:t xml:space="preserve"> </w:t>
      </w:r>
      <w:r w:rsidRPr="0017355A">
        <w:rPr>
          <w:color w:val="000009"/>
          <w:lang w:val="it-IT"/>
        </w:rPr>
        <w:t>G.,</w:t>
      </w:r>
      <w:r w:rsidRPr="0017355A">
        <w:rPr>
          <w:color w:val="000009"/>
          <w:spacing w:val="35"/>
          <w:lang w:val="it-IT"/>
        </w:rPr>
        <w:t xml:space="preserve"> </w:t>
      </w:r>
      <w:proofErr w:type="spellStart"/>
      <w:r w:rsidRPr="0017355A">
        <w:rPr>
          <w:color w:val="000009"/>
          <w:lang w:val="it-IT"/>
        </w:rPr>
        <w:t>Vertačnik</w:t>
      </w:r>
      <w:proofErr w:type="spellEnd"/>
      <w:r w:rsidRPr="0017355A">
        <w:rPr>
          <w:color w:val="000009"/>
          <w:lang w:val="it-IT"/>
        </w:rPr>
        <w:t>,</w:t>
      </w:r>
      <w:r w:rsidRPr="0017355A">
        <w:rPr>
          <w:color w:val="000009"/>
          <w:spacing w:val="37"/>
          <w:lang w:val="it-IT"/>
        </w:rPr>
        <w:t xml:space="preserve"> </w:t>
      </w:r>
      <w:r w:rsidRPr="0017355A">
        <w:rPr>
          <w:color w:val="000009"/>
          <w:lang w:val="it-IT"/>
        </w:rPr>
        <w:t>G.,</w:t>
      </w:r>
      <w:r w:rsidRPr="0017355A">
        <w:rPr>
          <w:color w:val="000009"/>
          <w:spacing w:val="35"/>
          <w:lang w:val="it-IT"/>
        </w:rPr>
        <w:t xml:space="preserve"> </w:t>
      </w:r>
      <w:r w:rsidRPr="0017355A">
        <w:rPr>
          <w:color w:val="000009"/>
          <w:lang w:val="it-IT"/>
        </w:rPr>
        <w:t>2014.</w:t>
      </w:r>
      <w:r w:rsidRPr="0017355A">
        <w:rPr>
          <w:color w:val="000009"/>
          <w:spacing w:val="35"/>
          <w:lang w:val="it-IT"/>
        </w:rPr>
        <w:t xml:space="preserve"> </w:t>
      </w:r>
      <w:r>
        <w:rPr>
          <w:color w:val="000009"/>
        </w:rPr>
        <w:t>The</w:t>
      </w:r>
      <w:r>
        <w:rPr>
          <w:color w:val="000009"/>
          <w:spacing w:val="35"/>
        </w:rPr>
        <w:t xml:space="preserve"> </w:t>
      </w:r>
      <w:r>
        <w:rPr>
          <w:color w:val="000009"/>
        </w:rPr>
        <w:t>climate</w:t>
      </w:r>
      <w:r>
        <w:rPr>
          <w:color w:val="000009"/>
          <w:spacing w:val="37"/>
        </w:rPr>
        <w:t xml:space="preserve"> </w:t>
      </w:r>
      <w:r>
        <w:rPr>
          <w:color w:val="000009"/>
        </w:rPr>
        <w:t>of</w:t>
      </w:r>
      <w:r>
        <w:rPr>
          <w:color w:val="000009"/>
          <w:spacing w:val="36"/>
        </w:rPr>
        <w:t xml:space="preserve"> </w:t>
      </w:r>
      <w:r>
        <w:rPr>
          <w:color w:val="000009"/>
        </w:rPr>
        <w:t>daily</w:t>
      </w:r>
      <w:r>
        <w:rPr>
          <w:color w:val="000009"/>
          <w:spacing w:val="35"/>
        </w:rPr>
        <w:t xml:space="preserve"> </w:t>
      </w:r>
      <w:r>
        <w:rPr>
          <w:color w:val="000009"/>
        </w:rPr>
        <w:t>precipitation</w:t>
      </w:r>
      <w:r>
        <w:rPr>
          <w:color w:val="000009"/>
          <w:spacing w:val="32"/>
        </w:rPr>
        <w:t xml:space="preserve"> </w:t>
      </w:r>
      <w:r>
        <w:rPr>
          <w:color w:val="000009"/>
        </w:rPr>
        <w:t>in</w:t>
      </w:r>
      <w:r>
        <w:rPr>
          <w:color w:val="000009"/>
          <w:spacing w:val="35"/>
        </w:rPr>
        <w:t xml:space="preserve"> </w:t>
      </w:r>
      <w:r>
        <w:rPr>
          <w:color w:val="000009"/>
        </w:rPr>
        <w:t>the</w:t>
      </w:r>
      <w:r>
        <w:rPr>
          <w:color w:val="000009"/>
          <w:spacing w:val="37"/>
        </w:rPr>
        <w:t xml:space="preserve"> </w:t>
      </w:r>
      <w:r>
        <w:rPr>
          <w:color w:val="000009"/>
        </w:rPr>
        <w:t xml:space="preserve">Alps: </w:t>
      </w:r>
      <w:r>
        <w:rPr>
          <w:rFonts w:ascii="Arial" w:hAnsi="Arial"/>
        </w:rPr>
        <w:t>793</w:t>
      </w:r>
      <w:r>
        <w:rPr>
          <w:rFonts w:ascii="Arial" w:hAnsi="Arial"/>
        </w:rPr>
        <w:tab/>
      </w:r>
      <w:r>
        <w:rPr>
          <w:color w:val="000009"/>
        </w:rPr>
        <w:t>development and analysis of a high-resolution grid dataset from pan-Alpine rain-gauge data.</w:t>
      </w:r>
      <w:r>
        <w:rPr>
          <w:color w:val="000009"/>
          <w:spacing w:val="12"/>
        </w:rPr>
        <w:t xml:space="preserve"> </w:t>
      </w:r>
      <w:r>
        <w:rPr>
          <w:i/>
          <w:color w:val="000009"/>
        </w:rPr>
        <w:t xml:space="preserve">Int. J. </w:t>
      </w:r>
      <w:r>
        <w:rPr>
          <w:rFonts w:ascii="Arial" w:hAnsi="Arial"/>
        </w:rPr>
        <w:t>794</w:t>
      </w:r>
      <w:r>
        <w:rPr>
          <w:rFonts w:ascii="Arial" w:hAnsi="Arial"/>
        </w:rPr>
        <w:tab/>
      </w:r>
      <w:proofErr w:type="spellStart"/>
      <w:r>
        <w:rPr>
          <w:i/>
          <w:color w:val="000009"/>
        </w:rPr>
        <w:t>Climatol</w:t>
      </w:r>
      <w:proofErr w:type="spellEnd"/>
      <w:r>
        <w:rPr>
          <w:color w:val="000009"/>
        </w:rPr>
        <w:t xml:space="preserve">. </w:t>
      </w:r>
      <w:r>
        <w:rPr>
          <w:b/>
          <w:color w:val="000009"/>
        </w:rPr>
        <w:t>34</w:t>
      </w:r>
      <w:r>
        <w:rPr>
          <w:color w:val="000009"/>
        </w:rPr>
        <w:t>, 1657–1675.</w:t>
      </w:r>
      <w:r>
        <w:rPr>
          <w:color w:val="000009"/>
          <w:spacing w:val="-26"/>
        </w:rPr>
        <w:t xml:space="preserve"> </w:t>
      </w:r>
      <w:hyperlink r:id="rId64">
        <w:r>
          <w:rPr>
            <w:color w:val="0000CC"/>
            <w:u w:val="single" w:color="0000CC"/>
          </w:rPr>
          <w:t>https://doi.org/10.1002/joc.3794</w:t>
        </w:r>
      </w:hyperlink>
    </w:p>
    <w:p w14:paraId="6CE8956B" w14:textId="77777777" w:rsidR="002A35EF" w:rsidRDefault="00000000">
      <w:pPr>
        <w:tabs>
          <w:tab w:val="left" w:pos="1178"/>
        </w:tabs>
        <w:spacing w:before="9" w:line="405" w:lineRule="auto"/>
        <w:ind w:left="110" w:right="104" w:firstLine="1"/>
        <w:jc w:val="both"/>
      </w:pPr>
      <w:r>
        <w:rPr>
          <w:rFonts w:ascii="Arial" w:hAnsi="Arial"/>
        </w:rPr>
        <w:t xml:space="preserve">795 </w:t>
      </w:r>
      <w:r>
        <w:rPr>
          <w:color w:val="000009"/>
        </w:rPr>
        <w:t xml:space="preserve">Jacob, D., Petersen, J., Eggert, B., Alias, A., Christensen, O.B., Bouwer, L.M., Braun, A., Colette, A.,   </w:t>
      </w:r>
      <w:r>
        <w:rPr>
          <w:rFonts w:ascii="Arial" w:hAnsi="Arial"/>
        </w:rPr>
        <w:t>796</w:t>
      </w:r>
      <w:r>
        <w:rPr>
          <w:rFonts w:ascii="Arial" w:hAnsi="Arial"/>
        </w:rPr>
        <w:tab/>
      </w:r>
      <w:proofErr w:type="spellStart"/>
      <w:r>
        <w:rPr>
          <w:color w:val="000009"/>
        </w:rPr>
        <w:t>Déqué</w:t>
      </w:r>
      <w:proofErr w:type="spellEnd"/>
      <w:r>
        <w:rPr>
          <w:color w:val="000009"/>
        </w:rPr>
        <w:t xml:space="preserve">, M., Georgievski, G., Georgopoulou, E., </w:t>
      </w:r>
      <w:proofErr w:type="spellStart"/>
      <w:r>
        <w:rPr>
          <w:color w:val="000009"/>
        </w:rPr>
        <w:t>Gobiet</w:t>
      </w:r>
      <w:proofErr w:type="spellEnd"/>
      <w:r>
        <w:rPr>
          <w:color w:val="000009"/>
        </w:rPr>
        <w:t xml:space="preserve">, A., </w:t>
      </w:r>
      <w:proofErr w:type="spellStart"/>
      <w:r>
        <w:rPr>
          <w:color w:val="000009"/>
        </w:rPr>
        <w:t>Menut</w:t>
      </w:r>
      <w:proofErr w:type="spellEnd"/>
      <w:r>
        <w:rPr>
          <w:color w:val="000009"/>
        </w:rPr>
        <w:t xml:space="preserve">, L., Nikulin, G.,   </w:t>
      </w:r>
      <w:r>
        <w:rPr>
          <w:color w:val="000009"/>
          <w:spacing w:val="37"/>
        </w:rPr>
        <w:t xml:space="preserve"> </w:t>
      </w:r>
      <w:proofErr w:type="spellStart"/>
      <w:r>
        <w:rPr>
          <w:color w:val="000009"/>
        </w:rPr>
        <w:t>Haensler</w:t>
      </w:r>
      <w:proofErr w:type="spellEnd"/>
      <w:r>
        <w:rPr>
          <w:color w:val="000009"/>
        </w:rPr>
        <w:t>,</w:t>
      </w:r>
      <w:r>
        <w:rPr>
          <w:color w:val="000009"/>
          <w:spacing w:val="11"/>
        </w:rPr>
        <w:t xml:space="preserve"> </w:t>
      </w:r>
      <w:r>
        <w:rPr>
          <w:color w:val="000009"/>
          <w:spacing w:val="-3"/>
        </w:rPr>
        <w:t>A.,</w:t>
      </w:r>
      <w:r>
        <w:rPr>
          <w:color w:val="000009"/>
        </w:rPr>
        <w:t xml:space="preserve"> </w:t>
      </w:r>
      <w:r>
        <w:rPr>
          <w:rFonts w:ascii="Arial" w:hAnsi="Arial"/>
        </w:rPr>
        <w:t>797</w:t>
      </w:r>
      <w:r>
        <w:rPr>
          <w:rFonts w:ascii="Arial" w:hAnsi="Arial"/>
        </w:rPr>
        <w:tab/>
      </w:r>
      <w:proofErr w:type="spellStart"/>
      <w:r>
        <w:rPr>
          <w:color w:val="000009"/>
        </w:rPr>
        <w:t>Hempelmann</w:t>
      </w:r>
      <w:proofErr w:type="spellEnd"/>
      <w:r>
        <w:rPr>
          <w:color w:val="000009"/>
        </w:rPr>
        <w:t>,</w:t>
      </w:r>
      <w:r>
        <w:rPr>
          <w:color w:val="000009"/>
          <w:spacing w:val="32"/>
        </w:rPr>
        <w:t xml:space="preserve"> </w:t>
      </w:r>
      <w:r>
        <w:rPr>
          <w:color w:val="000009"/>
        </w:rPr>
        <w:t>N.,</w:t>
      </w:r>
      <w:r>
        <w:rPr>
          <w:color w:val="000009"/>
          <w:spacing w:val="30"/>
        </w:rPr>
        <w:t xml:space="preserve"> </w:t>
      </w:r>
      <w:r>
        <w:rPr>
          <w:color w:val="000009"/>
        </w:rPr>
        <w:t>Jones,</w:t>
      </w:r>
      <w:r>
        <w:rPr>
          <w:color w:val="000009"/>
          <w:spacing w:val="30"/>
        </w:rPr>
        <w:t xml:space="preserve"> </w:t>
      </w:r>
      <w:r>
        <w:rPr>
          <w:color w:val="000009"/>
        </w:rPr>
        <w:t>C.,</w:t>
      </w:r>
      <w:r>
        <w:rPr>
          <w:color w:val="000009"/>
          <w:spacing w:val="32"/>
        </w:rPr>
        <w:t xml:space="preserve"> </w:t>
      </w:r>
      <w:r>
        <w:rPr>
          <w:color w:val="000009"/>
        </w:rPr>
        <w:t>Keuler,</w:t>
      </w:r>
      <w:r>
        <w:rPr>
          <w:color w:val="000009"/>
          <w:spacing w:val="32"/>
        </w:rPr>
        <w:t xml:space="preserve"> </w:t>
      </w:r>
      <w:r>
        <w:rPr>
          <w:color w:val="000009"/>
        </w:rPr>
        <w:t>K.,</w:t>
      </w:r>
      <w:r>
        <w:rPr>
          <w:color w:val="000009"/>
          <w:spacing w:val="30"/>
        </w:rPr>
        <w:t xml:space="preserve"> </w:t>
      </w:r>
      <w:r>
        <w:rPr>
          <w:color w:val="000009"/>
        </w:rPr>
        <w:t>Kovats,</w:t>
      </w:r>
      <w:r>
        <w:rPr>
          <w:color w:val="000009"/>
          <w:spacing w:val="32"/>
        </w:rPr>
        <w:t xml:space="preserve"> </w:t>
      </w:r>
      <w:r>
        <w:rPr>
          <w:color w:val="000009"/>
        </w:rPr>
        <w:t>S.,</w:t>
      </w:r>
      <w:r>
        <w:rPr>
          <w:color w:val="000009"/>
          <w:spacing w:val="30"/>
        </w:rPr>
        <w:t xml:space="preserve"> </w:t>
      </w:r>
      <w:proofErr w:type="spellStart"/>
      <w:r>
        <w:rPr>
          <w:color w:val="000009"/>
        </w:rPr>
        <w:t>Kröner</w:t>
      </w:r>
      <w:proofErr w:type="spellEnd"/>
      <w:r>
        <w:rPr>
          <w:color w:val="000009"/>
        </w:rPr>
        <w:t>,</w:t>
      </w:r>
      <w:r>
        <w:rPr>
          <w:color w:val="000009"/>
          <w:spacing w:val="32"/>
        </w:rPr>
        <w:t xml:space="preserve"> </w:t>
      </w:r>
      <w:r>
        <w:rPr>
          <w:color w:val="000009"/>
        </w:rPr>
        <w:t>N.,</w:t>
      </w:r>
      <w:r>
        <w:rPr>
          <w:color w:val="000009"/>
          <w:spacing w:val="32"/>
        </w:rPr>
        <w:t xml:space="preserve"> </w:t>
      </w:r>
      <w:r>
        <w:rPr>
          <w:color w:val="000009"/>
        </w:rPr>
        <w:t>Kotlarski,</w:t>
      </w:r>
      <w:r>
        <w:rPr>
          <w:color w:val="000009"/>
          <w:spacing w:val="32"/>
        </w:rPr>
        <w:t xml:space="preserve"> </w:t>
      </w:r>
      <w:r>
        <w:rPr>
          <w:color w:val="000009"/>
        </w:rPr>
        <w:t>S.,</w:t>
      </w:r>
      <w:r>
        <w:rPr>
          <w:color w:val="000009"/>
          <w:spacing w:val="30"/>
        </w:rPr>
        <w:t xml:space="preserve"> </w:t>
      </w:r>
      <w:proofErr w:type="spellStart"/>
      <w:r>
        <w:rPr>
          <w:color w:val="000009"/>
        </w:rPr>
        <w:t>Kriegsmann</w:t>
      </w:r>
      <w:proofErr w:type="spellEnd"/>
      <w:r>
        <w:rPr>
          <w:color w:val="000009"/>
        </w:rPr>
        <w:t>,</w:t>
      </w:r>
      <w:r>
        <w:rPr>
          <w:color w:val="000009"/>
          <w:spacing w:val="32"/>
        </w:rPr>
        <w:t xml:space="preserve"> </w:t>
      </w:r>
      <w:r>
        <w:rPr>
          <w:color w:val="000009"/>
        </w:rPr>
        <w:t xml:space="preserve">A., </w:t>
      </w:r>
      <w:r>
        <w:rPr>
          <w:rFonts w:ascii="Arial" w:hAnsi="Arial"/>
        </w:rPr>
        <w:t>798</w:t>
      </w:r>
      <w:r>
        <w:rPr>
          <w:rFonts w:ascii="Arial" w:hAnsi="Arial"/>
        </w:rPr>
        <w:tab/>
      </w:r>
      <w:r>
        <w:rPr>
          <w:color w:val="000009"/>
        </w:rPr>
        <w:t xml:space="preserve">Martin, E., van </w:t>
      </w:r>
      <w:proofErr w:type="spellStart"/>
      <w:r>
        <w:rPr>
          <w:color w:val="000009"/>
        </w:rPr>
        <w:t>Meijgaard</w:t>
      </w:r>
      <w:proofErr w:type="spellEnd"/>
      <w:r>
        <w:rPr>
          <w:color w:val="000009"/>
        </w:rPr>
        <w:t xml:space="preserve">, E., Moseley, C., Pfeifer, S., </w:t>
      </w:r>
      <w:proofErr w:type="spellStart"/>
      <w:r>
        <w:rPr>
          <w:color w:val="000009"/>
        </w:rPr>
        <w:t>Preuschmann</w:t>
      </w:r>
      <w:proofErr w:type="spellEnd"/>
      <w:r>
        <w:rPr>
          <w:color w:val="000009"/>
        </w:rPr>
        <w:t>, S., Radermacher,</w:t>
      </w:r>
      <w:r>
        <w:rPr>
          <w:color w:val="000009"/>
          <w:spacing w:val="-9"/>
        </w:rPr>
        <w:t xml:space="preserve"> </w:t>
      </w:r>
      <w:r>
        <w:rPr>
          <w:color w:val="000009"/>
        </w:rPr>
        <w:t xml:space="preserve">C., Radtke, </w:t>
      </w:r>
      <w:r>
        <w:rPr>
          <w:rFonts w:ascii="Arial" w:hAnsi="Arial"/>
        </w:rPr>
        <w:t>799</w:t>
      </w:r>
      <w:r>
        <w:rPr>
          <w:rFonts w:ascii="Arial" w:hAnsi="Arial"/>
        </w:rPr>
        <w:tab/>
      </w:r>
      <w:r>
        <w:rPr>
          <w:color w:val="000009"/>
        </w:rPr>
        <w:t xml:space="preserve">K.,  </w:t>
      </w:r>
      <w:proofErr w:type="spellStart"/>
      <w:r>
        <w:rPr>
          <w:color w:val="000009"/>
        </w:rPr>
        <w:t>Rechid</w:t>
      </w:r>
      <w:proofErr w:type="spellEnd"/>
      <w:r>
        <w:rPr>
          <w:color w:val="000009"/>
        </w:rPr>
        <w:t xml:space="preserve">,  D.,  Rounsevell,  M.,  Samuelsson,  P.,  </w:t>
      </w:r>
      <w:proofErr w:type="spellStart"/>
      <w:r>
        <w:rPr>
          <w:color w:val="000009"/>
        </w:rPr>
        <w:t>Somot</w:t>
      </w:r>
      <w:proofErr w:type="spellEnd"/>
      <w:r>
        <w:rPr>
          <w:color w:val="000009"/>
        </w:rPr>
        <w:t xml:space="preserve">,  S.,  </w:t>
      </w:r>
      <w:proofErr w:type="spellStart"/>
      <w:r>
        <w:rPr>
          <w:color w:val="000009"/>
        </w:rPr>
        <w:t>Soussana</w:t>
      </w:r>
      <w:proofErr w:type="spellEnd"/>
      <w:r>
        <w:rPr>
          <w:color w:val="000009"/>
        </w:rPr>
        <w:t xml:space="preserve">,  J.-F., </w:t>
      </w:r>
      <w:r>
        <w:rPr>
          <w:color w:val="000009"/>
          <w:spacing w:val="16"/>
        </w:rPr>
        <w:t xml:space="preserve"> </w:t>
      </w:r>
      <w:r>
        <w:rPr>
          <w:color w:val="000009"/>
        </w:rPr>
        <w:t xml:space="preserve">Teichmann, </w:t>
      </w:r>
      <w:r>
        <w:rPr>
          <w:color w:val="000009"/>
          <w:spacing w:val="3"/>
        </w:rPr>
        <w:t xml:space="preserve"> </w:t>
      </w:r>
      <w:r>
        <w:rPr>
          <w:color w:val="000009"/>
          <w:spacing w:val="-3"/>
        </w:rPr>
        <w:t xml:space="preserve">C., </w:t>
      </w:r>
      <w:r>
        <w:rPr>
          <w:rFonts w:ascii="Arial" w:hAnsi="Arial"/>
        </w:rPr>
        <w:t>800</w:t>
      </w:r>
      <w:r>
        <w:rPr>
          <w:rFonts w:ascii="Arial" w:hAnsi="Arial"/>
        </w:rPr>
        <w:tab/>
      </w:r>
      <w:r>
        <w:rPr>
          <w:color w:val="000009"/>
        </w:rPr>
        <w:t xml:space="preserve">Valentini,  R., </w:t>
      </w:r>
      <w:proofErr w:type="spellStart"/>
      <w:r>
        <w:rPr>
          <w:color w:val="000009"/>
        </w:rPr>
        <w:t>Vautard</w:t>
      </w:r>
      <w:proofErr w:type="spellEnd"/>
      <w:r>
        <w:rPr>
          <w:color w:val="000009"/>
        </w:rPr>
        <w:t xml:space="preserve">, R., Weber, B.,  </w:t>
      </w:r>
      <w:proofErr w:type="spellStart"/>
      <w:r>
        <w:rPr>
          <w:color w:val="000009"/>
        </w:rPr>
        <w:t>Yiou</w:t>
      </w:r>
      <w:proofErr w:type="spellEnd"/>
      <w:r>
        <w:rPr>
          <w:color w:val="000009"/>
        </w:rPr>
        <w:t xml:space="preserve">,  P.,  2014.  EURO-CORDEX:   </w:t>
      </w:r>
      <w:r>
        <w:rPr>
          <w:color w:val="000009"/>
          <w:spacing w:val="11"/>
        </w:rPr>
        <w:t xml:space="preserve"> </w:t>
      </w:r>
      <w:r>
        <w:rPr>
          <w:color w:val="000009"/>
        </w:rPr>
        <w:t>new</w:t>
      </w:r>
      <w:r>
        <w:rPr>
          <w:color w:val="000009"/>
          <w:spacing w:val="45"/>
        </w:rPr>
        <w:t xml:space="preserve"> </w:t>
      </w:r>
      <w:r>
        <w:rPr>
          <w:color w:val="000009"/>
        </w:rPr>
        <w:t xml:space="preserve">high-resolution </w:t>
      </w:r>
      <w:r>
        <w:rPr>
          <w:rFonts w:ascii="Arial" w:hAnsi="Arial"/>
        </w:rPr>
        <w:t>801</w:t>
      </w:r>
      <w:r>
        <w:rPr>
          <w:rFonts w:ascii="Arial" w:hAnsi="Arial"/>
        </w:rPr>
        <w:tab/>
      </w:r>
      <w:r>
        <w:rPr>
          <w:color w:val="000009"/>
        </w:rPr>
        <w:t xml:space="preserve">climate change projections </w:t>
      </w:r>
      <w:proofErr w:type="gramStart"/>
      <w:r>
        <w:rPr>
          <w:color w:val="000009"/>
        </w:rPr>
        <w:t>for  European</w:t>
      </w:r>
      <w:proofErr w:type="gramEnd"/>
      <w:r>
        <w:rPr>
          <w:color w:val="000009"/>
        </w:rPr>
        <w:t xml:space="preserve"> impact research.  </w:t>
      </w:r>
      <w:r>
        <w:rPr>
          <w:i/>
          <w:color w:val="000009"/>
        </w:rPr>
        <w:t xml:space="preserve">Reg. Environ.      Chang. </w:t>
      </w:r>
      <w:r>
        <w:rPr>
          <w:i/>
          <w:color w:val="000009"/>
          <w:spacing w:val="40"/>
        </w:rPr>
        <w:t xml:space="preserve"> </w:t>
      </w:r>
      <w:r>
        <w:rPr>
          <w:b/>
          <w:color w:val="000009"/>
          <w:spacing w:val="-3"/>
        </w:rPr>
        <w:t>14</w:t>
      </w:r>
      <w:r>
        <w:rPr>
          <w:color w:val="000009"/>
          <w:spacing w:val="-3"/>
        </w:rPr>
        <w:t>,</w:t>
      </w:r>
      <w:r>
        <w:rPr>
          <w:color w:val="000009"/>
          <w:spacing w:val="35"/>
        </w:rPr>
        <w:t xml:space="preserve"> </w:t>
      </w:r>
      <w:r>
        <w:rPr>
          <w:color w:val="000009"/>
          <w:spacing w:val="-4"/>
        </w:rPr>
        <w:t>563–578.</w:t>
      </w:r>
      <w:r>
        <w:rPr>
          <w:color w:val="000009"/>
          <w:spacing w:val="-3"/>
        </w:rPr>
        <w:t xml:space="preserve"> </w:t>
      </w:r>
      <w:r>
        <w:rPr>
          <w:rFonts w:ascii="Arial" w:hAnsi="Arial"/>
        </w:rPr>
        <w:t>802</w:t>
      </w:r>
      <w:r>
        <w:rPr>
          <w:rFonts w:ascii="Arial" w:hAnsi="Arial"/>
        </w:rPr>
        <w:tab/>
      </w:r>
      <w:hyperlink r:id="rId65">
        <w:r>
          <w:rPr>
            <w:color w:val="0000CC"/>
            <w:u w:val="single" w:color="0000CC"/>
          </w:rPr>
          <w:t>https://doi.org/10.1007/s10113-013-0499-2</w:t>
        </w:r>
      </w:hyperlink>
    </w:p>
    <w:p w14:paraId="31B914B8" w14:textId="77777777" w:rsidR="002A35EF" w:rsidRDefault="00000000">
      <w:pPr>
        <w:tabs>
          <w:tab w:val="left" w:pos="1179"/>
        </w:tabs>
        <w:spacing w:before="9" w:line="408" w:lineRule="auto"/>
        <w:ind w:left="111" w:right="106" w:hanging="1"/>
        <w:jc w:val="both"/>
      </w:pPr>
      <w:r>
        <w:rPr>
          <w:rFonts w:ascii="Arial"/>
        </w:rPr>
        <w:t xml:space="preserve">803 </w:t>
      </w:r>
      <w:r>
        <w:rPr>
          <w:color w:val="000009"/>
        </w:rPr>
        <w:t xml:space="preserve">Kim, S., Joo, K., Kim, H., Shin, J.-Y., Heo, J.-H., 2021. Regional quantile delta mapping method using </w:t>
      </w:r>
      <w:r>
        <w:rPr>
          <w:rFonts w:ascii="Arial"/>
        </w:rPr>
        <w:t>804</w:t>
      </w:r>
      <w:r>
        <w:rPr>
          <w:rFonts w:ascii="Arial"/>
        </w:rPr>
        <w:tab/>
      </w:r>
      <w:proofErr w:type="gramStart"/>
      <w:r>
        <w:rPr>
          <w:color w:val="000009"/>
        </w:rPr>
        <w:t>regional  frequency</w:t>
      </w:r>
      <w:proofErr w:type="gramEnd"/>
      <w:r>
        <w:rPr>
          <w:color w:val="000009"/>
        </w:rPr>
        <w:t xml:space="preserve">  </w:t>
      </w:r>
      <w:proofErr w:type="gramStart"/>
      <w:r>
        <w:rPr>
          <w:color w:val="000009"/>
        </w:rPr>
        <w:t>analysis  for</w:t>
      </w:r>
      <w:proofErr w:type="gramEnd"/>
      <w:r>
        <w:rPr>
          <w:color w:val="000009"/>
        </w:rPr>
        <w:t xml:space="preserve">  </w:t>
      </w:r>
      <w:proofErr w:type="gramStart"/>
      <w:r>
        <w:rPr>
          <w:color w:val="000009"/>
        </w:rPr>
        <w:t>regional  climate</w:t>
      </w:r>
      <w:proofErr w:type="gramEnd"/>
      <w:r>
        <w:rPr>
          <w:color w:val="000009"/>
        </w:rPr>
        <w:t xml:space="preserve">  </w:t>
      </w:r>
      <w:proofErr w:type="gramStart"/>
      <w:r>
        <w:rPr>
          <w:color w:val="000009"/>
        </w:rPr>
        <w:t>model  precipitation</w:t>
      </w:r>
      <w:proofErr w:type="gramEnd"/>
      <w:r>
        <w:rPr>
          <w:color w:val="000009"/>
        </w:rPr>
        <w:t xml:space="preserve">.  </w:t>
      </w:r>
      <w:r>
        <w:rPr>
          <w:i/>
          <w:color w:val="000009"/>
        </w:rPr>
        <w:t xml:space="preserve">J.  </w:t>
      </w:r>
      <w:proofErr w:type="spellStart"/>
      <w:r>
        <w:rPr>
          <w:i/>
          <w:color w:val="000009"/>
        </w:rPr>
        <w:t>Hydrol</w:t>
      </w:r>
      <w:proofErr w:type="spellEnd"/>
      <w:r>
        <w:rPr>
          <w:i/>
          <w:color w:val="000009"/>
        </w:rPr>
        <w:t>.</w:t>
      </w:r>
      <w:r>
        <w:rPr>
          <w:i/>
          <w:color w:val="000009"/>
          <w:spacing w:val="22"/>
        </w:rPr>
        <w:t xml:space="preserve"> </w:t>
      </w:r>
      <w:r>
        <w:rPr>
          <w:b/>
          <w:color w:val="000009"/>
        </w:rPr>
        <w:t>596</w:t>
      </w:r>
      <w:r>
        <w:rPr>
          <w:color w:val="000009"/>
        </w:rPr>
        <w:t>,</w:t>
      </w:r>
      <w:r>
        <w:rPr>
          <w:color w:val="000009"/>
          <w:spacing w:val="42"/>
        </w:rPr>
        <w:t xml:space="preserve"> </w:t>
      </w:r>
      <w:r>
        <w:rPr>
          <w:color w:val="000009"/>
          <w:spacing w:val="-4"/>
        </w:rPr>
        <w:t>125685.</w:t>
      </w:r>
      <w:r>
        <w:rPr>
          <w:color w:val="000009"/>
          <w:spacing w:val="-3"/>
        </w:rPr>
        <w:t xml:space="preserve"> </w:t>
      </w:r>
      <w:r>
        <w:rPr>
          <w:rFonts w:ascii="Arial"/>
        </w:rPr>
        <w:t>805</w:t>
      </w:r>
      <w:r>
        <w:rPr>
          <w:rFonts w:ascii="Arial"/>
        </w:rPr>
        <w:tab/>
      </w:r>
      <w:hyperlink r:id="rId66">
        <w:r>
          <w:rPr>
            <w:color w:val="0000CC"/>
            <w:u w:val="single" w:color="0000CC"/>
          </w:rPr>
          <w:t>https://doi.org/10.1016/j.jhydrol.2020.125685</w:t>
        </w:r>
      </w:hyperlink>
    </w:p>
    <w:p w14:paraId="245CB195" w14:textId="77777777" w:rsidR="002A35EF" w:rsidRDefault="00000000">
      <w:pPr>
        <w:tabs>
          <w:tab w:val="left" w:pos="1179"/>
        </w:tabs>
        <w:spacing w:before="9" w:line="403" w:lineRule="auto"/>
        <w:ind w:left="111" w:right="103"/>
        <w:jc w:val="both"/>
      </w:pPr>
      <w:proofErr w:type="gramStart"/>
      <w:r>
        <w:rPr>
          <w:rFonts w:ascii="Arial" w:hAnsi="Arial"/>
        </w:rPr>
        <w:t xml:space="preserve">806  </w:t>
      </w:r>
      <w:r>
        <w:rPr>
          <w:color w:val="000009"/>
        </w:rPr>
        <w:t>Klein</w:t>
      </w:r>
      <w:proofErr w:type="gramEnd"/>
      <w:r>
        <w:rPr>
          <w:color w:val="000009"/>
        </w:rPr>
        <w:t xml:space="preserve">, S.A., Zhang, Y., Zelinka, M.D., Pincus, R., Boyle, J., Gleckler, P.J., 2013. Are </w:t>
      </w:r>
      <w:proofErr w:type="gramStart"/>
      <w:r>
        <w:rPr>
          <w:color w:val="000009"/>
        </w:rPr>
        <w:t>climate  model</w:t>
      </w:r>
      <w:proofErr w:type="gramEnd"/>
      <w:r>
        <w:rPr>
          <w:color w:val="000009"/>
        </w:rPr>
        <w:t xml:space="preserve">   </w:t>
      </w:r>
      <w:r>
        <w:rPr>
          <w:rFonts w:ascii="Arial" w:hAnsi="Arial"/>
        </w:rPr>
        <w:t>807</w:t>
      </w:r>
      <w:r>
        <w:rPr>
          <w:rFonts w:ascii="Arial" w:hAnsi="Arial"/>
        </w:rPr>
        <w:tab/>
      </w:r>
      <w:r>
        <w:rPr>
          <w:color w:val="000009"/>
        </w:rPr>
        <w:t>simulations</w:t>
      </w:r>
      <w:r>
        <w:rPr>
          <w:color w:val="000009"/>
          <w:spacing w:val="-13"/>
        </w:rPr>
        <w:t xml:space="preserve"> </w:t>
      </w:r>
      <w:r>
        <w:rPr>
          <w:color w:val="000009"/>
        </w:rPr>
        <w:t>of</w:t>
      </w:r>
      <w:r>
        <w:rPr>
          <w:color w:val="000009"/>
          <w:spacing w:val="-12"/>
        </w:rPr>
        <w:t xml:space="preserve"> </w:t>
      </w:r>
      <w:r>
        <w:rPr>
          <w:color w:val="000009"/>
        </w:rPr>
        <w:t>clouds</w:t>
      </w:r>
      <w:r>
        <w:rPr>
          <w:color w:val="000009"/>
          <w:spacing w:val="-13"/>
        </w:rPr>
        <w:t xml:space="preserve"> </w:t>
      </w:r>
      <w:r>
        <w:rPr>
          <w:color w:val="000009"/>
        </w:rPr>
        <w:t>improving?</w:t>
      </w:r>
      <w:r>
        <w:rPr>
          <w:color w:val="000009"/>
          <w:spacing w:val="-13"/>
        </w:rPr>
        <w:t xml:space="preserve"> </w:t>
      </w:r>
      <w:r>
        <w:rPr>
          <w:color w:val="000009"/>
        </w:rPr>
        <w:t>An</w:t>
      </w:r>
      <w:r>
        <w:rPr>
          <w:color w:val="000009"/>
          <w:spacing w:val="-13"/>
        </w:rPr>
        <w:t xml:space="preserve"> </w:t>
      </w:r>
      <w:r>
        <w:rPr>
          <w:color w:val="000009"/>
        </w:rPr>
        <w:t>evaluation</w:t>
      </w:r>
      <w:r>
        <w:rPr>
          <w:color w:val="000009"/>
          <w:spacing w:val="-13"/>
        </w:rPr>
        <w:t xml:space="preserve"> </w:t>
      </w:r>
      <w:r>
        <w:rPr>
          <w:color w:val="000009"/>
        </w:rPr>
        <w:t>using</w:t>
      </w:r>
      <w:r>
        <w:rPr>
          <w:color w:val="000009"/>
          <w:spacing w:val="-16"/>
        </w:rPr>
        <w:t xml:space="preserve"> </w:t>
      </w:r>
      <w:r>
        <w:rPr>
          <w:color w:val="000009"/>
        </w:rPr>
        <w:t>the</w:t>
      </w:r>
      <w:r>
        <w:rPr>
          <w:color w:val="000009"/>
          <w:spacing w:val="-13"/>
        </w:rPr>
        <w:t xml:space="preserve"> </w:t>
      </w:r>
      <w:r>
        <w:rPr>
          <w:color w:val="000009"/>
        </w:rPr>
        <w:t>ISCCP</w:t>
      </w:r>
      <w:r>
        <w:rPr>
          <w:color w:val="000009"/>
          <w:spacing w:val="-11"/>
        </w:rPr>
        <w:t xml:space="preserve"> </w:t>
      </w:r>
      <w:r>
        <w:rPr>
          <w:color w:val="000009"/>
        </w:rPr>
        <w:t>simulator.</w:t>
      </w:r>
      <w:r>
        <w:rPr>
          <w:color w:val="000009"/>
          <w:spacing w:val="-13"/>
        </w:rPr>
        <w:t xml:space="preserve"> </w:t>
      </w:r>
      <w:r>
        <w:rPr>
          <w:i/>
          <w:color w:val="000009"/>
        </w:rPr>
        <w:t>J.</w:t>
      </w:r>
      <w:r>
        <w:rPr>
          <w:i/>
          <w:color w:val="000009"/>
          <w:spacing w:val="-13"/>
        </w:rPr>
        <w:t xml:space="preserve"> </w:t>
      </w:r>
      <w:proofErr w:type="spellStart"/>
      <w:r>
        <w:rPr>
          <w:i/>
          <w:color w:val="000009"/>
        </w:rPr>
        <w:t>Geophys</w:t>
      </w:r>
      <w:proofErr w:type="spellEnd"/>
      <w:r>
        <w:rPr>
          <w:i/>
          <w:color w:val="000009"/>
        </w:rPr>
        <w:t>.</w:t>
      </w:r>
      <w:r>
        <w:rPr>
          <w:i/>
          <w:color w:val="000009"/>
          <w:spacing w:val="-13"/>
        </w:rPr>
        <w:t xml:space="preserve"> </w:t>
      </w:r>
      <w:r>
        <w:rPr>
          <w:i/>
          <w:color w:val="000009"/>
        </w:rPr>
        <w:t>Res.</w:t>
      </w:r>
      <w:r>
        <w:rPr>
          <w:i/>
          <w:color w:val="000009"/>
          <w:spacing w:val="-13"/>
        </w:rPr>
        <w:t xml:space="preserve"> </w:t>
      </w:r>
      <w:r>
        <w:rPr>
          <w:i/>
          <w:color w:val="000009"/>
        </w:rPr>
        <w:t>Atmos</w:t>
      </w:r>
      <w:r>
        <w:rPr>
          <w:color w:val="000009"/>
        </w:rPr>
        <w:t xml:space="preserve">. </w:t>
      </w:r>
      <w:r>
        <w:rPr>
          <w:rFonts w:ascii="Arial" w:hAnsi="Arial"/>
        </w:rPr>
        <w:t>808</w:t>
      </w:r>
      <w:r>
        <w:rPr>
          <w:rFonts w:ascii="Arial" w:hAnsi="Arial"/>
        </w:rPr>
        <w:tab/>
      </w:r>
      <w:r>
        <w:rPr>
          <w:b/>
          <w:color w:val="000009"/>
        </w:rPr>
        <w:t>118</w:t>
      </w:r>
      <w:r>
        <w:rPr>
          <w:color w:val="000009"/>
        </w:rPr>
        <w:t>, 1329–1342.</w:t>
      </w:r>
      <w:r>
        <w:rPr>
          <w:color w:val="000009"/>
          <w:spacing w:val="-16"/>
        </w:rPr>
        <w:t xml:space="preserve"> </w:t>
      </w:r>
      <w:hyperlink r:id="rId67">
        <w:r>
          <w:rPr>
            <w:color w:val="0000CC"/>
            <w:u w:val="single" w:color="0000CC"/>
          </w:rPr>
          <w:t>https://doi.org/10.1002/jgrd.50141</w:t>
        </w:r>
      </w:hyperlink>
    </w:p>
    <w:p w14:paraId="131579B2" w14:textId="77777777" w:rsidR="002A35EF" w:rsidRDefault="00000000">
      <w:pPr>
        <w:spacing w:before="9"/>
        <w:ind w:left="111"/>
        <w:jc w:val="both"/>
      </w:pPr>
      <w:r>
        <w:rPr>
          <w:rFonts w:ascii="Arial"/>
        </w:rPr>
        <w:t xml:space="preserve">809   </w:t>
      </w:r>
      <w:r>
        <w:rPr>
          <w:color w:val="000009"/>
        </w:rPr>
        <w:t>Kling, H., Fuchs, M., Paulin, M., 2012. Runoff conditions in the upper Danube basin under an ensemble</w:t>
      </w:r>
    </w:p>
    <w:p w14:paraId="39EA6FF7" w14:textId="77777777" w:rsidR="002A35EF" w:rsidRDefault="00000000">
      <w:pPr>
        <w:tabs>
          <w:tab w:val="left" w:pos="1179"/>
        </w:tabs>
        <w:spacing w:before="177"/>
        <w:ind w:left="111"/>
        <w:jc w:val="both"/>
      </w:pPr>
      <w:r>
        <w:rPr>
          <w:rFonts w:ascii="Arial" w:hAnsi="Arial"/>
        </w:rPr>
        <w:t>810</w:t>
      </w:r>
      <w:r>
        <w:rPr>
          <w:rFonts w:ascii="Arial" w:hAnsi="Arial"/>
        </w:rPr>
        <w:tab/>
      </w:r>
      <w:r>
        <w:rPr>
          <w:color w:val="000009"/>
        </w:rPr>
        <w:t xml:space="preserve">of          climate          change          scenarios.          </w:t>
      </w:r>
      <w:r>
        <w:rPr>
          <w:i/>
          <w:color w:val="000009"/>
        </w:rPr>
        <w:t xml:space="preserve">J.          </w:t>
      </w:r>
      <w:proofErr w:type="spellStart"/>
      <w:r>
        <w:rPr>
          <w:i/>
          <w:color w:val="000009"/>
        </w:rPr>
        <w:t>Hydrol</w:t>
      </w:r>
      <w:proofErr w:type="spellEnd"/>
      <w:r>
        <w:rPr>
          <w:i/>
          <w:color w:val="000009"/>
        </w:rPr>
        <w:t xml:space="preserve">.          </w:t>
      </w:r>
      <w:r>
        <w:rPr>
          <w:b/>
          <w:color w:val="000009"/>
        </w:rPr>
        <w:t>424–</w:t>
      </w:r>
      <w:proofErr w:type="gramStart"/>
      <w:r>
        <w:rPr>
          <w:b/>
          <w:color w:val="000009"/>
        </w:rPr>
        <w:t>425</w:t>
      </w:r>
      <w:r>
        <w:rPr>
          <w:color w:val="000009"/>
        </w:rPr>
        <w:t xml:space="preserve">,   </w:t>
      </w:r>
      <w:proofErr w:type="gramEnd"/>
      <w:r>
        <w:rPr>
          <w:color w:val="000009"/>
        </w:rPr>
        <w:t xml:space="preserve">      </w:t>
      </w:r>
      <w:r>
        <w:rPr>
          <w:color w:val="000009"/>
          <w:spacing w:val="48"/>
        </w:rPr>
        <w:t xml:space="preserve"> </w:t>
      </w:r>
      <w:r>
        <w:rPr>
          <w:color w:val="000009"/>
        </w:rPr>
        <w:t>264–277.</w:t>
      </w:r>
    </w:p>
    <w:p w14:paraId="71D62973" w14:textId="77777777" w:rsidR="002A35EF" w:rsidRDefault="00000000">
      <w:pPr>
        <w:tabs>
          <w:tab w:val="left" w:pos="1179"/>
        </w:tabs>
        <w:spacing w:before="175"/>
        <w:ind w:left="111"/>
        <w:jc w:val="both"/>
      </w:pPr>
      <w:r>
        <w:rPr>
          <w:rFonts w:ascii="Arial"/>
        </w:rPr>
        <w:t>811</w:t>
      </w:r>
      <w:r>
        <w:rPr>
          <w:rFonts w:ascii="Arial"/>
        </w:rPr>
        <w:tab/>
      </w:r>
      <w:hyperlink r:id="rId68">
        <w:r>
          <w:rPr>
            <w:color w:val="0000CC"/>
            <w:u w:val="single" w:color="0000CC"/>
          </w:rPr>
          <w:t>https://doi.org/10.1016/j.jhydrol.2012.01.011</w:t>
        </w:r>
      </w:hyperlink>
    </w:p>
    <w:p w14:paraId="40010EFF" w14:textId="77777777" w:rsidR="002A35EF" w:rsidRDefault="002A35EF">
      <w:pPr>
        <w:jc w:val="both"/>
        <w:sectPr w:rsidR="002A35EF">
          <w:pgSz w:w="11920" w:h="16850"/>
          <w:pgMar w:top="1320" w:right="1300" w:bottom="1000" w:left="580" w:header="0" w:footer="806" w:gutter="0"/>
          <w:cols w:space="720"/>
        </w:sectPr>
      </w:pPr>
    </w:p>
    <w:p w14:paraId="03A92DF9" w14:textId="77777777" w:rsidR="002A35EF" w:rsidRDefault="00000000">
      <w:pPr>
        <w:tabs>
          <w:tab w:val="left" w:pos="1179"/>
        </w:tabs>
        <w:spacing w:before="73" w:line="403" w:lineRule="auto"/>
        <w:ind w:left="111" w:right="104"/>
        <w:jc w:val="both"/>
      </w:pPr>
      <w:proofErr w:type="gramStart"/>
      <w:r>
        <w:rPr>
          <w:rFonts w:ascii="Arial" w:hAnsi="Arial"/>
        </w:rPr>
        <w:lastRenderedPageBreak/>
        <w:t xml:space="preserve">812  </w:t>
      </w:r>
      <w:proofErr w:type="spellStart"/>
      <w:r>
        <w:rPr>
          <w:color w:val="000009"/>
        </w:rPr>
        <w:t>Knoben</w:t>
      </w:r>
      <w:proofErr w:type="spellEnd"/>
      <w:r>
        <w:rPr>
          <w:color w:val="000009"/>
        </w:rPr>
        <w:t>,  W.J.M.,  Freer,  J.E.,  Woods,  R.A.,  2019</w:t>
      </w:r>
      <w:proofErr w:type="gramEnd"/>
      <w:r>
        <w:rPr>
          <w:color w:val="000009"/>
        </w:rPr>
        <w:t xml:space="preserve">.  </w:t>
      </w:r>
      <w:proofErr w:type="gramStart"/>
      <w:r>
        <w:rPr>
          <w:color w:val="000009"/>
        </w:rPr>
        <w:t>Technical  note</w:t>
      </w:r>
      <w:proofErr w:type="gramEnd"/>
      <w:r>
        <w:rPr>
          <w:color w:val="000009"/>
        </w:rPr>
        <w:t xml:space="preserve">:  </w:t>
      </w:r>
      <w:proofErr w:type="gramStart"/>
      <w:r>
        <w:rPr>
          <w:color w:val="000009"/>
        </w:rPr>
        <w:t>Inherent  benchmark</w:t>
      </w:r>
      <w:proofErr w:type="gramEnd"/>
      <w:r>
        <w:rPr>
          <w:color w:val="000009"/>
        </w:rPr>
        <w:t xml:space="preserve">  </w:t>
      </w:r>
      <w:proofErr w:type="gramStart"/>
      <w:r>
        <w:rPr>
          <w:color w:val="000009"/>
        </w:rPr>
        <w:t>or  not</w:t>
      </w:r>
      <w:proofErr w:type="gramEnd"/>
      <w:r>
        <w:rPr>
          <w:color w:val="000009"/>
        </w:rPr>
        <w:t xml:space="preserve">?  </w:t>
      </w:r>
      <w:r>
        <w:rPr>
          <w:rFonts w:ascii="Arial" w:hAnsi="Arial"/>
        </w:rPr>
        <w:t>813</w:t>
      </w:r>
      <w:r>
        <w:rPr>
          <w:rFonts w:ascii="Arial" w:hAnsi="Arial"/>
        </w:rPr>
        <w:tab/>
      </w:r>
      <w:r>
        <w:rPr>
          <w:color w:val="000009"/>
        </w:rPr>
        <w:t xml:space="preserve">Comparing Nash–Sutcliffe and Kling–Gupta efficiency scores. </w:t>
      </w:r>
      <w:proofErr w:type="spellStart"/>
      <w:r>
        <w:rPr>
          <w:i/>
          <w:color w:val="000009"/>
        </w:rPr>
        <w:t>Hydrol</w:t>
      </w:r>
      <w:proofErr w:type="spellEnd"/>
      <w:r>
        <w:rPr>
          <w:i/>
          <w:color w:val="000009"/>
        </w:rPr>
        <w:t xml:space="preserve">. Earth Syst. Sci.  </w:t>
      </w:r>
      <w:r>
        <w:rPr>
          <w:i/>
          <w:color w:val="000009"/>
          <w:spacing w:val="21"/>
        </w:rPr>
        <w:t xml:space="preserve"> </w:t>
      </w:r>
      <w:r>
        <w:rPr>
          <w:b/>
          <w:color w:val="000009"/>
        </w:rPr>
        <w:t>23</w:t>
      </w:r>
      <w:r>
        <w:rPr>
          <w:color w:val="000009"/>
        </w:rPr>
        <w:t>,</w:t>
      </w:r>
      <w:r>
        <w:rPr>
          <w:color w:val="000009"/>
          <w:spacing w:val="4"/>
        </w:rPr>
        <w:t xml:space="preserve"> </w:t>
      </w:r>
      <w:r>
        <w:rPr>
          <w:color w:val="000009"/>
          <w:spacing w:val="-3"/>
        </w:rPr>
        <w:t>4323–</w:t>
      </w:r>
      <w:r>
        <w:rPr>
          <w:color w:val="000009"/>
        </w:rPr>
        <w:t xml:space="preserve"> </w:t>
      </w:r>
      <w:r>
        <w:rPr>
          <w:rFonts w:ascii="Arial" w:hAnsi="Arial"/>
        </w:rPr>
        <w:t>814</w:t>
      </w:r>
      <w:r>
        <w:rPr>
          <w:rFonts w:ascii="Arial" w:hAnsi="Arial"/>
        </w:rPr>
        <w:tab/>
      </w:r>
      <w:r>
        <w:rPr>
          <w:color w:val="000009"/>
        </w:rPr>
        <w:t>4331.</w:t>
      </w:r>
      <w:r>
        <w:rPr>
          <w:color w:val="000009"/>
          <w:spacing w:val="-18"/>
        </w:rPr>
        <w:t xml:space="preserve"> </w:t>
      </w:r>
      <w:hyperlink r:id="rId69">
        <w:r>
          <w:rPr>
            <w:color w:val="0000CC"/>
            <w:u w:val="single" w:color="0000CC"/>
          </w:rPr>
          <w:t>https://doi.org/10.5194/hess-23-4323-2019</w:t>
        </w:r>
      </w:hyperlink>
    </w:p>
    <w:p w14:paraId="0C555B10" w14:textId="77777777" w:rsidR="002A35EF" w:rsidRDefault="00000000">
      <w:pPr>
        <w:tabs>
          <w:tab w:val="left" w:pos="1179"/>
        </w:tabs>
        <w:spacing w:before="9" w:line="408" w:lineRule="auto"/>
        <w:ind w:left="111" w:right="106"/>
        <w:jc w:val="both"/>
      </w:pPr>
      <w:r>
        <w:rPr>
          <w:rFonts w:ascii="Arial" w:hAnsi="Arial"/>
        </w:rPr>
        <w:t xml:space="preserve">815 </w:t>
      </w:r>
      <w:r>
        <w:rPr>
          <w:color w:val="000009"/>
        </w:rPr>
        <w:t xml:space="preserve">Lafon, T., Dadson, S., Buys, G., Prudhomme, C., 2013. Bias correction of daily precipitation simulated </w:t>
      </w:r>
      <w:r>
        <w:rPr>
          <w:rFonts w:ascii="Arial" w:hAnsi="Arial"/>
        </w:rPr>
        <w:t>816</w:t>
      </w:r>
      <w:r>
        <w:rPr>
          <w:rFonts w:ascii="Arial" w:hAnsi="Arial"/>
        </w:rPr>
        <w:tab/>
      </w:r>
      <w:proofErr w:type="gramStart"/>
      <w:r>
        <w:rPr>
          <w:color w:val="000009"/>
        </w:rPr>
        <w:t>by  a</w:t>
      </w:r>
      <w:proofErr w:type="gramEnd"/>
      <w:r>
        <w:rPr>
          <w:color w:val="000009"/>
        </w:rPr>
        <w:t xml:space="preserve">  </w:t>
      </w:r>
      <w:proofErr w:type="gramStart"/>
      <w:r>
        <w:rPr>
          <w:color w:val="000009"/>
        </w:rPr>
        <w:t>regional  climate</w:t>
      </w:r>
      <w:proofErr w:type="gramEnd"/>
      <w:r>
        <w:rPr>
          <w:color w:val="000009"/>
        </w:rPr>
        <w:t xml:space="preserve">  model:  </w:t>
      </w:r>
      <w:proofErr w:type="gramStart"/>
      <w:r>
        <w:rPr>
          <w:color w:val="000009"/>
        </w:rPr>
        <w:t>a  comparison</w:t>
      </w:r>
      <w:proofErr w:type="gramEnd"/>
      <w:r>
        <w:rPr>
          <w:color w:val="000009"/>
        </w:rPr>
        <w:t xml:space="preserve">  </w:t>
      </w:r>
      <w:proofErr w:type="gramStart"/>
      <w:r>
        <w:rPr>
          <w:color w:val="000009"/>
        </w:rPr>
        <w:t>of  methods</w:t>
      </w:r>
      <w:proofErr w:type="gramEnd"/>
      <w:r>
        <w:rPr>
          <w:color w:val="000009"/>
        </w:rPr>
        <w:t xml:space="preserve">.  </w:t>
      </w:r>
      <w:r>
        <w:rPr>
          <w:i/>
          <w:color w:val="000009"/>
        </w:rPr>
        <w:t xml:space="preserve">Int.  J.  </w:t>
      </w:r>
      <w:proofErr w:type="spellStart"/>
      <w:r>
        <w:rPr>
          <w:i/>
          <w:color w:val="000009"/>
        </w:rPr>
        <w:t>Climatol</w:t>
      </w:r>
      <w:proofErr w:type="spellEnd"/>
      <w:r>
        <w:rPr>
          <w:i/>
          <w:color w:val="000009"/>
        </w:rPr>
        <w:t xml:space="preserve">.      </w:t>
      </w:r>
      <w:r>
        <w:rPr>
          <w:i/>
          <w:color w:val="000009"/>
          <w:spacing w:val="30"/>
        </w:rPr>
        <w:t xml:space="preserve"> </w:t>
      </w:r>
      <w:proofErr w:type="gramStart"/>
      <w:r>
        <w:rPr>
          <w:b/>
          <w:color w:val="000009"/>
        </w:rPr>
        <w:t>33</w:t>
      </w:r>
      <w:r>
        <w:rPr>
          <w:color w:val="000009"/>
        </w:rPr>
        <w:t xml:space="preserve">, </w:t>
      </w:r>
      <w:r>
        <w:rPr>
          <w:color w:val="000009"/>
          <w:spacing w:val="22"/>
        </w:rPr>
        <w:t xml:space="preserve"> </w:t>
      </w:r>
      <w:r>
        <w:rPr>
          <w:color w:val="000009"/>
          <w:spacing w:val="-4"/>
        </w:rPr>
        <w:t>1367</w:t>
      </w:r>
      <w:proofErr w:type="gramEnd"/>
      <w:r>
        <w:rPr>
          <w:color w:val="000009"/>
          <w:spacing w:val="-4"/>
        </w:rPr>
        <w:t>–1381.</w:t>
      </w:r>
      <w:r>
        <w:rPr>
          <w:color w:val="000009"/>
          <w:spacing w:val="-3"/>
        </w:rPr>
        <w:t xml:space="preserve"> </w:t>
      </w:r>
      <w:r>
        <w:rPr>
          <w:rFonts w:ascii="Arial" w:hAnsi="Arial"/>
        </w:rPr>
        <w:t>817</w:t>
      </w:r>
      <w:r>
        <w:rPr>
          <w:rFonts w:ascii="Arial" w:hAnsi="Arial"/>
        </w:rPr>
        <w:tab/>
      </w:r>
      <w:hyperlink r:id="rId70">
        <w:r>
          <w:rPr>
            <w:color w:val="0000CC"/>
            <w:u w:val="single" w:color="0000CC"/>
          </w:rPr>
          <w:t>https://doi.org/10.1002/joc.3518</w:t>
        </w:r>
      </w:hyperlink>
    </w:p>
    <w:p w14:paraId="419331BB" w14:textId="77777777" w:rsidR="002A35EF" w:rsidRDefault="00000000">
      <w:pPr>
        <w:tabs>
          <w:tab w:val="left" w:pos="1179"/>
        </w:tabs>
        <w:spacing w:before="2" w:line="403" w:lineRule="auto"/>
        <w:ind w:left="111" w:right="107" w:hanging="1"/>
        <w:jc w:val="both"/>
      </w:pPr>
      <w:r>
        <w:rPr>
          <w:rFonts w:ascii="Arial" w:hAnsi="Arial"/>
        </w:rPr>
        <w:t xml:space="preserve">818   </w:t>
      </w:r>
      <w:proofErr w:type="spellStart"/>
      <w:r>
        <w:rPr>
          <w:color w:val="000009"/>
        </w:rPr>
        <w:t>Landelius</w:t>
      </w:r>
      <w:proofErr w:type="spellEnd"/>
      <w:r>
        <w:rPr>
          <w:color w:val="000009"/>
        </w:rPr>
        <w:t xml:space="preserve">, T., Dahlgren, P., </w:t>
      </w:r>
      <w:proofErr w:type="spellStart"/>
      <w:r>
        <w:rPr>
          <w:color w:val="000009"/>
        </w:rPr>
        <w:t>Gollvik</w:t>
      </w:r>
      <w:proofErr w:type="spellEnd"/>
      <w:r>
        <w:rPr>
          <w:color w:val="000009"/>
        </w:rPr>
        <w:t>, S., Jansson, A., Olsson, E., 2016. A high</w:t>
      </w:r>
      <w:r>
        <w:rPr>
          <w:rFonts w:ascii="Cambria Math" w:hAnsi="Cambria Math"/>
          <w:color w:val="000009"/>
        </w:rPr>
        <w:t xml:space="preserve">‐    </w:t>
      </w:r>
      <w:r>
        <w:rPr>
          <w:color w:val="000009"/>
        </w:rPr>
        <w:t xml:space="preserve">resolution regional    </w:t>
      </w:r>
      <w:r>
        <w:rPr>
          <w:rFonts w:ascii="Arial" w:hAnsi="Arial"/>
        </w:rPr>
        <w:t>819</w:t>
      </w:r>
      <w:r>
        <w:rPr>
          <w:rFonts w:ascii="Arial" w:hAnsi="Arial"/>
        </w:rPr>
        <w:tab/>
      </w:r>
      <w:r>
        <w:rPr>
          <w:color w:val="000009"/>
        </w:rPr>
        <w:t xml:space="preserve">reanalysis for Europe. Part 2: 2D analysis of surface temperature, precipitation and wind. </w:t>
      </w:r>
      <w:r>
        <w:rPr>
          <w:i/>
          <w:color w:val="000009"/>
        </w:rPr>
        <w:t xml:space="preserve">Q.  </w:t>
      </w:r>
      <w:r>
        <w:rPr>
          <w:i/>
          <w:color w:val="000009"/>
          <w:spacing w:val="43"/>
        </w:rPr>
        <w:t xml:space="preserve"> </w:t>
      </w:r>
      <w:r>
        <w:rPr>
          <w:i/>
          <w:color w:val="000009"/>
        </w:rPr>
        <w:t>J.</w:t>
      </w:r>
      <w:r>
        <w:rPr>
          <w:i/>
          <w:color w:val="000009"/>
          <w:spacing w:val="1"/>
        </w:rPr>
        <w:t xml:space="preserve"> </w:t>
      </w:r>
      <w:r>
        <w:rPr>
          <w:i/>
          <w:color w:val="000009"/>
          <w:spacing w:val="-3"/>
        </w:rPr>
        <w:t xml:space="preserve">R. </w:t>
      </w:r>
      <w:r>
        <w:rPr>
          <w:rFonts w:ascii="Arial" w:hAnsi="Arial"/>
        </w:rPr>
        <w:t>820</w:t>
      </w:r>
      <w:r>
        <w:rPr>
          <w:rFonts w:ascii="Arial" w:hAnsi="Arial"/>
        </w:rPr>
        <w:tab/>
      </w:r>
      <w:proofErr w:type="spellStart"/>
      <w:r>
        <w:rPr>
          <w:i/>
          <w:color w:val="000009"/>
        </w:rPr>
        <w:t>Meteorol</w:t>
      </w:r>
      <w:proofErr w:type="spellEnd"/>
      <w:r>
        <w:rPr>
          <w:i/>
          <w:color w:val="000009"/>
        </w:rPr>
        <w:t xml:space="preserve">. Soc. </w:t>
      </w:r>
      <w:r>
        <w:rPr>
          <w:b/>
          <w:color w:val="000009"/>
        </w:rPr>
        <w:t>142</w:t>
      </w:r>
      <w:r>
        <w:rPr>
          <w:color w:val="000009"/>
        </w:rPr>
        <w:t>, 2132–2142.</w:t>
      </w:r>
      <w:r>
        <w:rPr>
          <w:color w:val="000009"/>
          <w:spacing w:val="-32"/>
        </w:rPr>
        <w:t xml:space="preserve"> </w:t>
      </w:r>
      <w:hyperlink r:id="rId71">
        <w:r>
          <w:rPr>
            <w:color w:val="0000CC"/>
            <w:u w:val="single" w:color="0000CC"/>
          </w:rPr>
          <w:t>https://doi.org/10.1002/qj.2813</w:t>
        </w:r>
      </w:hyperlink>
    </w:p>
    <w:p w14:paraId="46E7A042" w14:textId="77777777" w:rsidR="002A35EF" w:rsidRDefault="00000000">
      <w:pPr>
        <w:spacing w:before="12"/>
        <w:ind w:left="111"/>
        <w:jc w:val="both"/>
      </w:pPr>
      <w:r>
        <w:rPr>
          <w:rFonts w:ascii="Arial"/>
        </w:rPr>
        <w:t xml:space="preserve">821    </w:t>
      </w:r>
      <w:r>
        <w:rPr>
          <w:color w:val="000009"/>
        </w:rPr>
        <w:t xml:space="preserve">Lehner, B., Verdin, K., Jarvis, A., 2008. New Global Hydrography Derived </w:t>
      </w:r>
      <w:proofErr w:type="gramStart"/>
      <w:r>
        <w:rPr>
          <w:color w:val="000009"/>
        </w:rPr>
        <w:t>From</w:t>
      </w:r>
      <w:proofErr w:type="gramEnd"/>
      <w:r>
        <w:rPr>
          <w:color w:val="000009"/>
        </w:rPr>
        <w:t xml:space="preserve"> Spaceborne Elevation</w:t>
      </w:r>
    </w:p>
    <w:p w14:paraId="3EFBEF33" w14:textId="77777777" w:rsidR="002A35EF" w:rsidRDefault="00000000">
      <w:pPr>
        <w:tabs>
          <w:tab w:val="left" w:pos="1179"/>
        </w:tabs>
        <w:spacing w:before="175"/>
        <w:ind w:left="111"/>
        <w:jc w:val="both"/>
      </w:pPr>
      <w:r>
        <w:rPr>
          <w:rFonts w:ascii="Arial" w:hAnsi="Arial"/>
        </w:rPr>
        <w:t>822</w:t>
      </w:r>
      <w:r>
        <w:rPr>
          <w:rFonts w:ascii="Arial" w:hAnsi="Arial"/>
        </w:rPr>
        <w:tab/>
      </w:r>
      <w:r>
        <w:rPr>
          <w:color w:val="000009"/>
        </w:rPr>
        <w:t xml:space="preserve">Data. Eos, Trans. </w:t>
      </w:r>
      <w:r>
        <w:rPr>
          <w:i/>
          <w:color w:val="000009"/>
        </w:rPr>
        <w:t xml:space="preserve">Am. </w:t>
      </w:r>
      <w:proofErr w:type="spellStart"/>
      <w:r>
        <w:rPr>
          <w:i/>
          <w:color w:val="000009"/>
        </w:rPr>
        <w:t>Geophys</w:t>
      </w:r>
      <w:proofErr w:type="spellEnd"/>
      <w:r>
        <w:rPr>
          <w:i/>
          <w:color w:val="000009"/>
        </w:rPr>
        <w:t xml:space="preserve">. Union </w:t>
      </w:r>
      <w:r>
        <w:rPr>
          <w:b/>
          <w:color w:val="000009"/>
        </w:rPr>
        <w:t>89</w:t>
      </w:r>
      <w:r>
        <w:rPr>
          <w:color w:val="000009"/>
        </w:rPr>
        <w:t>, 93–94.</w:t>
      </w:r>
      <w:r>
        <w:rPr>
          <w:color w:val="000009"/>
          <w:spacing w:val="-32"/>
        </w:rPr>
        <w:t xml:space="preserve"> </w:t>
      </w:r>
      <w:hyperlink r:id="rId72">
        <w:r>
          <w:rPr>
            <w:color w:val="0000CC"/>
            <w:u w:val="single" w:color="0000CC"/>
          </w:rPr>
          <w:t>https://doi.org/10.1029/2008EO100001</w:t>
        </w:r>
      </w:hyperlink>
    </w:p>
    <w:p w14:paraId="62144E98" w14:textId="77777777" w:rsidR="002A35EF" w:rsidRDefault="00000000">
      <w:pPr>
        <w:spacing w:before="175"/>
        <w:ind w:left="111"/>
        <w:jc w:val="both"/>
      </w:pPr>
      <w:r>
        <w:rPr>
          <w:rFonts w:ascii="Arial"/>
        </w:rPr>
        <w:t xml:space="preserve">823      </w:t>
      </w:r>
      <w:r>
        <w:rPr>
          <w:color w:val="000009"/>
        </w:rPr>
        <w:t>Lighthill, M.J., Whitham, G.B., 1955. On kinematic waves I. Flood movement in long rivers. Proc. R.</w:t>
      </w:r>
    </w:p>
    <w:p w14:paraId="4017F99B" w14:textId="77777777" w:rsidR="002A35EF" w:rsidRDefault="00000000">
      <w:pPr>
        <w:tabs>
          <w:tab w:val="left" w:pos="1179"/>
        </w:tabs>
        <w:spacing w:before="175"/>
        <w:ind w:left="111"/>
        <w:jc w:val="both"/>
      </w:pPr>
      <w:r>
        <w:rPr>
          <w:rFonts w:ascii="Arial" w:hAnsi="Arial"/>
        </w:rPr>
        <w:t>824</w:t>
      </w:r>
      <w:r>
        <w:rPr>
          <w:rFonts w:ascii="Arial" w:hAnsi="Arial"/>
        </w:rPr>
        <w:tab/>
      </w:r>
      <w:r>
        <w:rPr>
          <w:color w:val="000009"/>
        </w:rPr>
        <w:t xml:space="preserve">Soc. </w:t>
      </w:r>
      <w:r>
        <w:rPr>
          <w:i/>
          <w:color w:val="000009"/>
        </w:rPr>
        <w:t xml:space="preserve">London. Ser. A. Math. Phys. Sci. </w:t>
      </w:r>
      <w:r>
        <w:rPr>
          <w:b/>
          <w:color w:val="000009"/>
        </w:rPr>
        <w:t>229</w:t>
      </w:r>
      <w:r>
        <w:rPr>
          <w:color w:val="000009"/>
        </w:rPr>
        <w:t>, 281–316.</w:t>
      </w:r>
      <w:r>
        <w:rPr>
          <w:color w:val="000009"/>
          <w:spacing w:val="-27"/>
        </w:rPr>
        <w:t xml:space="preserve"> </w:t>
      </w:r>
      <w:hyperlink r:id="rId73">
        <w:r>
          <w:rPr>
            <w:color w:val="0000CC"/>
            <w:u w:val="single" w:color="0000CC"/>
          </w:rPr>
          <w:t>https://doi.org/10.1098/rspa.1955.0088</w:t>
        </w:r>
      </w:hyperlink>
    </w:p>
    <w:p w14:paraId="72CF87B9" w14:textId="77777777" w:rsidR="002A35EF" w:rsidRDefault="00000000">
      <w:pPr>
        <w:tabs>
          <w:tab w:val="left" w:pos="1179"/>
        </w:tabs>
        <w:spacing w:before="175" w:line="408" w:lineRule="auto"/>
        <w:ind w:left="111" w:right="108"/>
        <w:jc w:val="both"/>
      </w:pPr>
      <w:proofErr w:type="gramStart"/>
      <w:r>
        <w:rPr>
          <w:rFonts w:ascii="Arial" w:hAnsi="Arial"/>
        </w:rPr>
        <w:t xml:space="preserve">825  </w:t>
      </w:r>
      <w:r>
        <w:rPr>
          <w:color w:val="000009"/>
        </w:rPr>
        <w:t>Ly</w:t>
      </w:r>
      <w:proofErr w:type="gramEnd"/>
      <w:r>
        <w:rPr>
          <w:color w:val="000009"/>
        </w:rPr>
        <w:t xml:space="preserve">, S., Charles, C., </w:t>
      </w:r>
      <w:proofErr w:type="spellStart"/>
      <w:r>
        <w:rPr>
          <w:color w:val="000009"/>
        </w:rPr>
        <w:t>Degré</w:t>
      </w:r>
      <w:proofErr w:type="spellEnd"/>
      <w:r>
        <w:rPr>
          <w:color w:val="000009"/>
        </w:rPr>
        <w:t xml:space="preserve">, A., 2013. Different methods   for   spatial interpolation of rainfall data for   </w:t>
      </w:r>
      <w:r>
        <w:rPr>
          <w:rFonts w:ascii="Arial" w:hAnsi="Arial"/>
        </w:rPr>
        <w:t>826</w:t>
      </w:r>
      <w:r>
        <w:rPr>
          <w:rFonts w:ascii="Arial" w:hAnsi="Arial"/>
        </w:rPr>
        <w:tab/>
      </w:r>
      <w:r>
        <w:rPr>
          <w:color w:val="000009"/>
        </w:rPr>
        <w:t>operational hydrology and hydrological modeling at watershed scale. A review.</w:t>
      </w:r>
      <w:r>
        <w:rPr>
          <w:color w:val="000009"/>
          <w:spacing w:val="-13"/>
        </w:rPr>
        <w:t xml:space="preserve"> </w:t>
      </w:r>
      <w:proofErr w:type="spellStart"/>
      <w:r>
        <w:rPr>
          <w:i/>
          <w:color w:val="000009"/>
        </w:rPr>
        <w:t>Biotechnol</w:t>
      </w:r>
      <w:proofErr w:type="spellEnd"/>
      <w:r>
        <w:rPr>
          <w:i/>
          <w:color w:val="000009"/>
        </w:rPr>
        <w:t>.</w:t>
      </w:r>
      <w:r>
        <w:rPr>
          <w:i/>
          <w:color w:val="000009"/>
          <w:spacing w:val="-2"/>
        </w:rPr>
        <w:t xml:space="preserve"> </w:t>
      </w:r>
      <w:r>
        <w:rPr>
          <w:i/>
          <w:color w:val="000009"/>
        </w:rPr>
        <w:t>Agron.</w:t>
      </w:r>
      <w:r>
        <w:rPr>
          <w:i/>
          <w:color w:val="000009"/>
          <w:spacing w:val="-3"/>
        </w:rPr>
        <w:t xml:space="preserve"> </w:t>
      </w:r>
      <w:r>
        <w:rPr>
          <w:rFonts w:ascii="Arial" w:hAnsi="Arial"/>
        </w:rPr>
        <w:t>827</w:t>
      </w:r>
      <w:r>
        <w:rPr>
          <w:rFonts w:ascii="Arial" w:hAnsi="Arial"/>
        </w:rPr>
        <w:tab/>
      </w:r>
      <w:r>
        <w:rPr>
          <w:i/>
          <w:color w:val="000009"/>
        </w:rPr>
        <w:t xml:space="preserve">Soc. Environ. </w:t>
      </w:r>
      <w:r>
        <w:rPr>
          <w:b/>
          <w:color w:val="000009"/>
        </w:rPr>
        <w:t>17</w:t>
      </w:r>
      <w:r>
        <w:rPr>
          <w:color w:val="000009"/>
        </w:rPr>
        <w:t>,</w:t>
      </w:r>
      <w:r>
        <w:rPr>
          <w:color w:val="000009"/>
          <w:spacing w:val="-4"/>
        </w:rPr>
        <w:t xml:space="preserve"> </w:t>
      </w:r>
      <w:r>
        <w:rPr>
          <w:color w:val="000009"/>
        </w:rPr>
        <w:t>392–406</w:t>
      </w:r>
    </w:p>
    <w:p w14:paraId="1E96AAF0" w14:textId="77777777" w:rsidR="002A35EF" w:rsidRPr="0017355A" w:rsidRDefault="00000000">
      <w:pPr>
        <w:spacing w:before="5"/>
        <w:ind w:left="111"/>
        <w:jc w:val="both"/>
        <w:rPr>
          <w:lang w:val="it-IT"/>
        </w:rPr>
      </w:pPr>
      <w:r>
        <w:rPr>
          <w:rFonts w:ascii="Arial" w:hAnsi="Arial"/>
        </w:rPr>
        <w:t xml:space="preserve">828      </w:t>
      </w:r>
      <w:proofErr w:type="spellStart"/>
      <w:r>
        <w:rPr>
          <w:color w:val="000009"/>
        </w:rPr>
        <w:t>Magilligan</w:t>
      </w:r>
      <w:proofErr w:type="spellEnd"/>
      <w:r>
        <w:rPr>
          <w:color w:val="000009"/>
        </w:rPr>
        <w:t xml:space="preserve">, F.J., </w:t>
      </w:r>
      <w:proofErr w:type="spellStart"/>
      <w:r>
        <w:rPr>
          <w:color w:val="000009"/>
        </w:rPr>
        <w:t>Nislow</w:t>
      </w:r>
      <w:proofErr w:type="spellEnd"/>
      <w:r>
        <w:rPr>
          <w:color w:val="000009"/>
        </w:rPr>
        <w:t xml:space="preserve">, K.H., 2005. Changes in hydrologic regime by dams. </w:t>
      </w:r>
      <w:proofErr w:type="spellStart"/>
      <w:r w:rsidRPr="0017355A">
        <w:rPr>
          <w:i/>
          <w:color w:val="000009"/>
          <w:lang w:val="it-IT"/>
        </w:rPr>
        <w:t>Geomorphology</w:t>
      </w:r>
      <w:proofErr w:type="spellEnd"/>
      <w:r w:rsidRPr="0017355A">
        <w:rPr>
          <w:i/>
          <w:color w:val="000009"/>
          <w:lang w:val="it-IT"/>
        </w:rPr>
        <w:t xml:space="preserve"> </w:t>
      </w:r>
      <w:r w:rsidRPr="0017355A">
        <w:rPr>
          <w:b/>
          <w:color w:val="000009"/>
          <w:lang w:val="it-IT"/>
        </w:rPr>
        <w:t>71</w:t>
      </w:r>
      <w:r w:rsidRPr="0017355A">
        <w:rPr>
          <w:color w:val="000009"/>
          <w:lang w:val="it-IT"/>
        </w:rPr>
        <w:t>, 61–</w:t>
      </w:r>
    </w:p>
    <w:p w14:paraId="15286DDD" w14:textId="77777777" w:rsidR="002A35EF" w:rsidRPr="0017355A" w:rsidRDefault="00000000">
      <w:pPr>
        <w:tabs>
          <w:tab w:val="left" w:pos="1178"/>
        </w:tabs>
        <w:spacing w:before="175"/>
        <w:ind w:left="110"/>
        <w:jc w:val="both"/>
        <w:rPr>
          <w:lang w:val="it-IT"/>
        </w:rPr>
      </w:pPr>
      <w:r w:rsidRPr="0017355A">
        <w:rPr>
          <w:rFonts w:ascii="Arial"/>
          <w:lang w:val="it-IT"/>
        </w:rPr>
        <w:t>829</w:t>
      </w:r>
      <w:r w:rsidRPr="0017355A">
        <w:rPr>
          <w:rFonts w:ascii="Arial"/>
          <w:lang w:val="it-IT"/>
        </w:rPr>
        <w:tab/>
      </w:r>
      <w:r w:rsidRPr="0017355A">
        <w:rPr>
          <w:color w:val="000009"/>
          <w:lang w:val="it-IT"/>
        </w:rPr>
        <w:t>78.</w:t>
      </w:r>
      <w:r w:rsidRPr="0017355A">
        <w:rPr>
          <w:color w:val="000009"/>
          <w:spacing w:val="-21"/>
          <w:lang w:val="it-IT"/>
        </w:rPr>
        <w:t xml:space="preserve"> </w:t>
      </w:r>
      <w:hyperlink r:id="rId74">
        <w:r w:rsidRPr="0017355A">
          <w:rPr>
            <w:color w:val="0000CC"/>
            <w:u w:val="single" w:color="0000CC"/>
            <w:lang w:val="it-IT"/>
          </w:rPr>
          <w:t>https://doi.org/10.1016/j.geomorph.2004.08.017</w:t>
        </w:r>
      </w:hyperlink>
    </w:p>
    <w:p w14:paraId="4B0B855C" w14:textId="77777777" w:rsidR="002A35EF" w:rsidRPr="0017355A" w:rsidRDefault="00000000">
      <w:pPr>
        <w:spacing w:before="174"/>
        <w:ind w:left="111"/>
        <w:jc w:val="both"/>
        <w:rPr>
          <w:lang w:val="it-IT"/>
        </w:rPr>
      </w:pPr>
      <w:r w:rsidRPr="0017355A">
        <w:rPr>
          <w:rFonts w:ascii="Arial"/>
          <w:lang w:val="it-IT"/>
        </w:rPr>
        <w:t xml:space="preserve">830   </w:t>
      </w:r>
      <w:r w:rsidRPr="0017355A">
        <w:rPr>
          <w:color w:val="000009"/>
          <w:lang w:val="it-IT"/>
        </w:rPr>
        <w:t xml:space="preserve">Maione, U., </w:t>
      </w:r>
      <w:proofErr w:type="spellStart"/>
      <w:r w:rsidRPr="0017355A">
        <w:rPr>
          <w:color w:val="000009"/>
          <w:lang w:val="it-IT"/>
        </w:rPr>
        <w:t>Mignosa</w:t>
      </w:r>
      <w:proofErr w:type="spellEnd"/>
      <w:r w:rsidRPr="0017355A">
        <w:rPr>
          <w:color w:val="000009"/>
          <w:lang w:val="it-IT"/>
        </w:rPr>
        <w:t xml:space="preserve">, P., </w:t>
      </w:r>
      <w:proofErr w:type="spellStart"/>
      <w:r w:rsidRPr="0017355A">
        <w:rPr>
          <w:color w:val="000009"/>
          <w:lang w:val="it-IT"/>
        </w:rPr>
        <w:t>Tomirotti</w:t>
      </w:r>
      <w:proofErr w:type="spellEnd"/>
      <w:r w:rsidRPr="0017355A">
        <w:rPr>
          <w:color w:val="000009"/>
          <w:lang w:val="it-IT"/>
        </w:rPr>
        <w:t xml:space="preserve">, M., 2003. </w:t>
      </w:r>
      <w:r>
        <w:rPr>
          <w:color w:val="000009"/>
        </w:rPr>
        <w:t xml:space="preserve">Regional estimation of synthetic design hydrographs. </w:t>
      </w:r>
      <w:r w:rsidRPr="0017355A">
        <w:rPr>
          <w:color w:val="000009"/>
          <w:lang w:val="it-IT"/>
        </w:rPr>
        <w:t>Int.</w:t>
      </w:r>
    </w:p>
    <w:p w14:paraId="1407FE9B" w14:textId="77777777" w:rsidR="002A35EF" w:rsidRPr="0017355A" w:rsidRDefault="00000000">
      <w:pPr>
        <w:tabs>
          <w:tab w:val="left" w:pos="1179"/>
        </w:tabs>
        <w:spacing w:before="177"/>
        <w:ind w:left="111"/>
        <w:jc w:val="both"/>
        <w:rPr>
          <w:lang w:val="it-IT"/>
        </w:rPr>
      </w:pPr>
      <w:r w:rsidRPr="0017355A">
        <w:rPr>
          <w:rFonts w:ascii="Arial" w:hAnsi="Arial"/>
          <w:lang w:val="it-IT"/>
        </w:rPr>
        <w:t>831</w:t>
      </w:r>
      <w:r w:rsidRPr="0017355A">
        <w:rPr>
          <w:rFonts w:ascii="Arial" w:hAnsi="Arial"/>
          <w:lang w:val="it-IT"/>
        </w:rPr>
        <w:tab/>
      </w:r>
      <w:r w:rsidRPr="0017355A">
        <w:rPr>
          <w:color w:val="000009"/>
          <w:lang w:val="it-IT"/>
        </w:rPr>
        <w:t xml:space="preserve">J. </w:t>
      </w:r>
      <w:r w:rsidRPr="0017355A">
        <w:rPr>
          <w:i/>
          <w:color w:val="000009"/>
          <w:lang w:val="it-IT"/>
        </w:rPr>
        <w:t xml:space="preserve">River Basin </w:t>
      </w:r>
      <w:proofErr w:type="spellStart"/>
      <w:r w:rsidRPr="0017355A">
        <w:rPr>
          <w:i/>
          <w:color w:val="000009"/>
          <w:lang w:val="it-IT"/>
        </w:rPr>
        <w:t>Manag</w:t>
      </w:r>
      <w:proofErr w:type="spellEnd"/>
      <w:r w:rsidRPr="0017355A">
        <w:rPr>
          <w:i/>
          <w:color w:val="000009"/>
          <w:lang w:val="it-IT"/>
        </w:rPr>
        <w:t xml:space="preserve">. </w:t>
      </w:r>
      <w:r w:rsidRPr="0017355A">
        <w:rPr>
          <w:b/>
          <w:color w:val="000009"/>
          <w:lang w:val="it-IT"/>
        </w:rPr>
        <w:t>1</w:t>
      </w:r>
      <w:r w:rsidRPr="0017355A">
        <w:rPr>
          <w:color w:val="000009"/>
          <w:lang w:val="it-IT"/>
        </w:rPr>
        <w:t>, 151–163.</w:t>
      </w:r>
      <w:r w:rsidRPr="0017355A">
        <w:rPr>
          <w:color w:val="000009"/>
          <w:spacing w:val="-33"/>
          <w:lang w:val="it-IT"/>
        </w:rPr>
        <w:t xml:space="preserve"> </w:t>
      </w:r>
      <w:hyperlink r:id="rId75">
        <w:r w:rsidRPr="0017355A">
          <w:rPr>
            <w:color w:val="0000CC"/>
            <w:u w:val="single" w:color="0000CC"/>
            <w:lang w:val="it-IT"/>
          </w:rPr>
          <w:t>https://doi.org/10.1080/15715124.2003.9635202</w:t>
        </w:r>
      </w:hyperlink>
    </w:p>
    <w:p w14:paraId="11BF2E2B" w14:textId="77777777" w:rsidR="002A35EF" w:rsidRPr="0017355A" w:rsidRDefault="00000000">
      <w:pPr>
        <w:tabs>
          <w:tab w:val="left" w:pos="1179"/>
        </w:tabs>
        <w:spacing w:before="175" w:line="403" w:lineRule="auto"/>
        <w:ind w:left="111" w:right="109"/>
        <w:jc w:val="both"/>
        <w:rPr>
          <w:lang w:val="it-IT"/>
        </w:rPr>
      </w:pPr>
      <w:r w:rsidRPr="0017355A">
        <w:rPr>
          <w:rFonts w:ascii="Arial"/>
          <w:lang w:val="it-IT"/>
        </w:rPr>
        <w:t xml:space="preserve">832 </w:t>
      </w:r>
      <w:r w:rsidRPr="0017355A">
        <w:rPr>
          <w:color w:val="000009"/>
          <w:lang w:val="it-IT"/>
        </w:rPr>
        <w:t xml:space="preserve">Marchesini, I., Rossi, M., Salvati, P., Donnini, M., </w:t>
      </w:r>
      <w:proofErr w:type="spellStart"/>
      <w:r w:rsidRPr="0017355A">
        <w:rPr>
          <w:color w:val="000009"/>
          <w:lang w:val="it-IT"/>
        </w:rPr>
        <w:t>Sterlacchini</w:t>
      </w:r>
      <w:proofErr w:type="spellEnd"/>
      <w:r w:rsidRPr="0017355A">
        <w:rPr>
          <w:color w:val="000009"/>
          <w:lang w:val="it-IT"/>
        </w:rPr>
        <w:t xml:space="preserve">, S., Guzzetti, F., 2016. </w:t>
      </w:r>
      <w:r>
        <w:rPr>
          <w:color w:val="000009"/>
        </w:rPr>
        <w:t xml:space="preserve">Delineating flood </w:t>
      </w:r>
      <w:r>
        <w:rPr>
          <w:rFonts w:ascii="Arial"/>
        </w:rPr>
        <w:t>833</w:t>
      </w:r>
      <w:r>
        <w:rPr>
          <w:rFonts w:ascii="Arial"/>
        </w:rPr>
        <w:tab/>
      </w:r>
      <w:r>
        <w:rPr>
          <w:color w:val="000009"/>
        </w:rPr>
        <w:t>prone</w:t>
      </w:r>
      <w:r>
        <w:rPr>
          <w:color w:val="000009"/>
          <w:spacing w:val="16"/>
        </w:rPr>
        <w:t xml:space="preserve"> </w:t>
      </w:r>
      <w:r>
        <w:rPr>
          <w:color w:val="000009"/>
        </w:rPr>
        <w:t>areas</w:t>
      </w:r>
      <w:r>
        <w:rPr>
          <w:color w:val="000009"/>
          <w:spacing w:val="16"/>
        </w:rPr>
        <w:t xml:space="preserve"> </w:t>
      </w:r>
      <w:r>
        <w:rPr>
          <w:color w:val="000009"/>
        </w:rPr>
        <w:t>using</w:t>
      </w:r>
      <w:r>
        <w:rPr>
          <w:color w:val="000009"/>
          <w:spacing w:val="16"/>
        </w:rPr>
        <w:t xml:space="preserve"> </w:t>
      </w:r>
      <w:r>
        <w:rPr>
          <w:color w:val="000009"/>
        </w:rPr>
        <w:t>a</w:t>
      </w:r>
      <w:r>
        <w:rPr>
          <w:color w:val="000009"/>
          <w:spacing w:val="16"/>
        </w:rPr>
        <w:t xml:space="preserve"> </w:t>
      </w:r>
      <w:r>
        <w:rPr>
          <w:color w:val="000009"/>
        </w:rPr>
        <w:t>statistical</w:t>
      </w:r>
      <w:r>
        <w:rPr>
          <w:color w:val="000009"/>
          <w:spacing w:val="17"/>
        </w:rPr>
        <w:t xml:space="preserve"> </w:t>
      </w:r>
      <w:r>
        <w:rPr>
          <w:color w:val="000009"/>
        </w:rPr>
        <w:t>approach.</w:t>
      </w:r>
      <w:r>
        <w:rPr>
          <w:color w:val="000009"/>
          <w:spacing w:val="18"/>
        </w:rPr>
        <w:t xml:space="preserve"> </w:t>
      </w:r>
      <w:r>
        <w:rPr>
          <w:color w:val="000009"/>
        </w:rPr>
        <w:t>Delin.</w:t>
      </w:r>
      <w:r>
        <w:rPr>
          <w:color w:val="000009"/>
          <w:spacing w:val="16"/>
        </w:rPr>
        <w:t xml:space="preserve"> </w:t>
      </w:r>
      <w:r>
        <w:rPr>
          <w:color w:val="000009"/>
        </w:rPr>
        <w:t>flood</w:t>
      </w:r>
      <w:r>
        <w:rPr>
          <w:color w:val="000009"/>
          <w:spacing w:val="13"/>
        </w:rPr>
        <w:t xml:space="preserve"> </w:t>
      </w:r>
      <w:r>
        <w:rPr>
          <w:color w:val="000009"/>
        </w:rPr>
        <w:t>prone</w:t>
      </w:r>
      <w:r>
        <w:rPr>
          <w:color w:val="000009"/>
          <w:spacing w:val="16"/>
        </w:rPr>
        <w:t xml:space="preserve"> </w:t>
      </w:r>
      <w:r>
        <w:rPr>
          <w:color w:val="000009"/>
        </w:rPr>
        <w:t>areas</w:t>
      </w:r>
      <w:r>
        <w:rPr>
          <w:color w:val="000009"/>
          <w:spacing w:val="16"/>
        </w:rPr>
        <w:t xml:space="preserve"> </w:t>
      </w:r>
      <w:r>
        <w:rPr>
          <w:color w:val="000009"/>
        </w:rPr>
        <w:t>using</w:t>
      </w:r>
      <w:r>
        <w:rPr>
          <w:color w:val="000009"/>
          <w:spacing w:val="16"/>
        </w:rPr>
        <w:t xml:space="preserve"> </w:t>
      </w:r>
      <w:proofErr w:type="gramStart"/>
      <w:r>
        <w:rPr>
          <w:color w:val="000009"/>
        </w:rPr>
        <w:t>a</w:t>
      </w:r>
      <w:r>
        <w:rPr>
          <w:color w:val="000009"/>
          <w:spacing w:val="16"/>
        </w:rPr>
        <w:t xml:space="preserve"> </w:t>
      </w:r>
      <w:r>
        <w:rPr>
          <w:color w:val="000009"/>
        </w:rPr>
        <w:t>Stat</w:t>
      </w:r>
      <w:proofErr w:type="gramEnd"/>
      <w:r>
        <w:rPr>
          <w:color w:val="000009"/>
        </w:rPr>
        <w:t>.</w:t>
      </w:r>
      <w:r>
        <w:rPr>
          <w:color w:val="000009"/>
          <w:spacing w:val="15"/>
        </w:rPr>
        <w:t xml:space="preserve"> </w:t>
      </w:r>
      <w:r>
        <w:rPr>
          <w:color w:val="000009"/>
        </w:rPr>
        <w:t>approach</w:t>
      </w:r>
      <w:r>
        <w:rPr>
          <w:color w:val="000009"/>
          <w:spacing w:val="18"/>
        </w:rPr>
        <w:t xml:space="preserve"> </w:t>
      </w:r>
      <w:r>
        <w:rPr>
          <w:color w:val="000009"/>
        </w:rPr>
        <w:t>4,</w:t>
      </w:r>
      <w:r>
        <w:rPr>
          <w:color w:val="000009"/>
          <w:spacing w:val="23"/>
        </w:rPr>
        <w:t xml:space="preserve"> </w:t>
      </w:r>
      <w:proofErr w:type="spellStart"/>
      <w:r>
        <w:rPr>
          <w:i/>
          <w:color w:val="000009"/>
        </w:rPr>
        <w:t>PeerJ</w:t>
      </w:r>
      <w:proofErr w:type="spellEnd"/>
      <w:r>
        <w:rPr>
          <w:i/>
          <w:color w:val="000009"/>
          <w:spacing w:val="-2"/>
        </w:rPr>
        <w:t xml:space="preserve"> </w:t>
      </w:r>
      <w:r>
        <w:rPr>
          <w:rFonts w:ascii="Arial"/>
        </w:rPr>
        <w:t>834</w:t>
      </w:r>
      <w:r>
        <w:rPr>
          <w:rFonts w:ascii="Arial"/>
        </w:rPr>
        <w:tab/>
      </w:r>
      <w:r>
        <w:rPr>
          <w:i/>
          <w:color w:val="000009"/>
        </w:rPr>
        <w:t xml:space="preserve">Preprints </w:t>
      </w:r>
      <w:proofErr w:type="gramStart"/>
      <w:r>
        <w:rPr>
          <w:color w:val="000009"/>
        </w:rPr>
        <w:t>4:e</w:t>
      </w:r>
      <w:proofErr w:type="gramEnd"/>
      <w:r>
        <w:rPr>
          <w:color w:val="000009"/>
        </w:rPr>
        <w:t>1937v2.</w:t>
      </w:r>
      <w:r>
        <w:rPr>
          <w:color w:val="000009"/>
          <w:spacing w:val="-37"/>
        </w:rPr>
        <w:t xml:space="preserve"> </w:t>
      </w:r>
      <w:hyperlink r:id="rId76">
        <w:r w:rsidRPr="0017355A">
          <w:rPr>
            <w:color w:val="0000CC"/>
            <w:u w:val="single" w:color="0000CC"/>
            <w:lang w:val="it-IT"/>
          </w:rPr>
          <w:t>https://doi.org/Mas10.7287/peerj.preprints.1937</w:t>
        </w:r>
      </w:hyperlink>
    </w:p>
    <w:p w14:paraId="6E5AE163" w14:textId="77777777" w:rsidR="002A35EF" w:rsidRPr="0017355A" w:rsidRDefault="00000000">
      <w:pPr>
        <w:tabs>
          <w:tab w:val="left" w:pos="1179"/>
        </w:tabs>
        <w:spacing w:before="10" w:line="408" w:lineRule="auto"/>
        <w:ind w:left="111" w:right="105"/>
        <w:jc w:val="both"/>
        <w:rPr>
          <w:lang w:val="it-IT"/>
        </w:rPr>
      </w:pPr>
      <w:r w:rsidRPr="0017355A">
        <w:rPr>
          <w:rFonts w:ascii="Arial" w:hAnsi="Arial"/>
          <w:lang w:val="it-IT"/>
        </w:rPr>
        <w:t xml:space="preserve">835 </w:t>
      </w:r>
      <w:r w:rsidRPr="0017355A">
        <w:rPr>
          <w:color w:val="000009"/>
          <w:lang w:val="it-IT"/>
        </w:rPr>
        <w:t xml:space="preserve">Marchi, L., Borga, M., Preciso, E., </w:t>
      </w:r>
      <w:proofErr w:type="spellStart"/>
      <w:r w:rsidRPr="0017355A">
        <w:rPr>
          <w:color w:val="000009"/>
          <w:lang w:val="it-IT"/>
        </w:rPr>
        <w:t>Gaume</w:t>
      </w:r>
      <w:proofErr w:type="spellEnd"/>
      <w:r w:rsidRPr="0017355A">
        <w:rPr>
          <w:color w:val="000009"/>
          <w:lang w:val="it-IT"/>
        </w:rPr>
        <w:t xml:space="preserve">, E., 2010. </w:t>
      </w:r>
      <w:proofErr w:type="spellStart"/>
      <w:r>
        <w:rPr>
          <w:color w:val="000009"/>
        </w:rPr>
        <w:t>Characterisation</w:t>
      </w:r>
      <w:proofErr w:type="spellEnd"/>
      <w:r>
        <w:rPr>
          <w:color w:val="000009"/>
        </w:rPr>
        <w:t xml:space="preserve"> of selected extreme flash </w:t>
      </w:r>
      <w:proofErr w:type="gramStart"/>
      <w:r>
        <w:rPr>
          <w:color w:val="000009"/>
        </w:rPr>
        <w:t xml:space="preserve">floods  </w:t>
      </w:r>
      <w:r>
        <w:rPr>
          <w:rFonts w:ascii="Arial" w:hAnsi="Arial"/>
        </w:rPr>
        <w:t>836</w:t>
      </w:r>
      <w:proofErr w:type="gramEnd"/>
      <w:r>
        <w:rPr>
          <w:rFonts w:ascii="Arial" w:hAnsi="Arial"/>
        </w:rPr>
        <w:tab/>
      </w:r>
      <w:r>
        <w:rPr>
          <w:color w:val="000009"/>
        </w:rPr>
        <w:t xml:space="preserve">in   Europe   and   implications   for   flood   risk   management.    </w:t>
      </w:r>
      <w:r w:rsidRPr="0017355A">
        <w:rPr>
          <w:i/>
          <w:color w:val="000009"/>
          <w:lang w:val="it-IT"/>
        </w:rPr>
        <w:t xml:space="preserve">J.   </w:t>
      </w:r>
      <w:proofErr w:type="spellStart"/>
      <w:r w:rsidRPr="0017355A">
        <w:rPr>
          <w:i/>
          <w:color w:val="000009"/>
          <w:lang w:val="it-IT"/>
        </w:rPr>
        <w:t>Hydrol</w:t>
      </w:r>
      <w:proofErr w:type="spellEnd"/>
      <w:r w:rsidRPr="0017355A">
        <w:rPr>
          <w:color w:val="000009"/>
          <w:lang w:val="it-IT"/>
        </w:rPr>
        <w:t xml:space="preserve">.        </w:t>
      </w:r>
      <w:r w:rsidRPr="0017355A">
        <w:rPr>
          <w:color w:val="000009"/>
          <w:spacing w:val="49"/>
          <w:lang w:val="it-IT"/>
        </w:rPr>
        <w:t xml:space="preserve"> </w:t>
      </w:r>
      <w:proofErr w:type="gramStart"/>
      <w:r w:rsidRPr="0017355A">
        <w:rPr>
          <w:b/>
          <w:color w:val="000009"/>
          <w:spacing w:val="-3"/>
          <w:lang w:val="it-IT"/>
        </w:rPr>
        <w:t>394</w:t>
      </w:r>
      <w:r w:rsidRPr="0017355A">
        <w:rPr>
          <w:color w:val="000009"/>
          <w:spacing w:val="-3"/>
          <w:lang w:val="it-IT"/>
        </w:rPr>
        <w:t xml:space="preserve">,  </w:t>
      </w:r>
      <w:r w:rsidRPr="0017355A">
        <w:rPr>
          <w:color w:val="000009"/>
          <w:spacing w:val="37"/>
          <w:lang w:val="it-IT"/>
        </w:rPr>
        <w:t xml:space="preserve"> </w:t>
      </w:r>
      <w:proofErr w:type="gramEnd"/>
      <w:r w:rsidRPr="0017355A">
        <w:rPr>
          <w:color w:val="000009"/>
          <w:spacing w:val="-4"/>
          <w:lang w:val="it-IT"/>
        </w:rPr>
        <w:t>118–133.</w:t>
      </w:r>
      <w:r w:rsidRPr="0017355A">
        <w:rPr>
          <w:color w:val="000009"/>
          <w:spacing w:val="-3"/>
          <w:lang w:val="it-IT"/>
        </w:rPr>
        <w:t xml:space="preserve"> </w:t>
      </w:r>
      <w:r w:rsidRPr="0017355A">
        <w:rPr>
          <w:rFonts w:ascii="Arial" w:hAnsi="Arial"/>
          <w:lang w:val="it-IT"/>
        </w:rPr>
        <w:t>837</w:t>
      </w:r>
      <w:r w:rsidRPr="0017355A">
        <w:rPr>
          <w:rFonts w:ascii="Arial" w:hAnsi="Arial"/>
          <w:lang w:val="it-IT"/>
        </w:rPr>
        <w:tab/>
      </w:r>
      <w:hyperlink r:id="rId77">
        <w:r w:rsidRPr="0017355A">
          <w:rPr>
            <w:color w:val="0000CC"/>
            <w:u w:val="single" w:color="0000CC"/>
            <w:lang w:val="it-IT"/>
          </w:rPr>
          <w:t>https://doi.org/10.1016/j.jhydrol.2010.07.017</w:t>
        </w:r>
      </w:hyperlink>
    </w:p>
    <w:p w14:paraId="2F8594E4" w14:textId="77777777" w:rsidR="002A35EF" w:rsidRPr="0017355A" w:rsidRDefault="00000000">
      <w:pPr>
        <w:tabs>
          <w:tab w:val="left" w:pos="1179"/>
        </w:tabs>
        <w:spacing w:before="5" w:line="405" w:lineRule="auto"/>
        <w:ind w:left="111" w:right="109"/>
        <w:jc w:val="both"/>
        <w:rPr>
          <w:lang w:val="it-IT"/>
        </w:rPr>
      </w:pPr>
      <w:r w:rsidRPr="0017355A">
        <w:rPr>
          <w:rFonts w:ascii="Arial" w:hAnsi="Arial"/>
          <w:lang w:val="it-IT"/>
        </w:rPr>
        <w:t xml:space="preserve">838 </w:t>
      </w:r>
      <w:r w:rsidRPr="0017355A">
        <w:rPr>
          <w:color w:val="000009"/>
          <w:lang w:val="it-IT"/>
        </w:rPr>
        <w:t xml:space="preserve">Masoero, A., Claps, P., </w:t>
      </w:r>
      <w:proofErr w:type="spellStart"/>
      <w:r w:rsidRPr="0017355A">
        <w:rPr>
          <w:color w:val="000009"/>
          <w:lang w:val="it-IT"/>
        </w:rPr>
        <w:t>Asselman</w:t>
      </w:r>
      <w:proofErr w:type="spellEnd"/>
      <w:r w:rsidRPr="0017355A">
        <w:rPr>
          <w:color w:val="000009"/>
          <w:lang w:val="it-IT"/>
        </w:rPr>
        <w:t xml:space="preserve">, N.E.M., </w:t>
      </w:r>
      <w:proofErr w:type="spellStart"/>
      <w:proofErr w:type="gramStart"/>
      <w:r w:rsidRPr="0017355A">
        <w:rPr>
          <w:color w:val="000009"/>
          <w:lang w:val="it-IT"/>
        </w:rPr>
        <w:t>Mosselman</w:t>
      </w:r>
      <w:proofErr w:type="spellEnd"/>
      <w:r w:rsidRPr="0017355A">
        <w:rPr>
          <w:color w:val="000009"/>
          <w:lang w:val="it-IT"/>
        </w:rPr>
        <w:t>,  E.</w:t>
      </w:r>
      <w:proofErr w:type="gramEnd"/>
      <w:r w:rsidRPr="0017355A">
        <w:rPr>
          <w:color w:val="000009"/>
          <w:lang w:val="it-IT"/>
        </w:rPr>
        <w:t xml:space="preserve">, </w:t>
      </w:r>
      <w:proofErr w:type="gramStart"/>
      <w:r w:rsidRPr="0017355A">
        <w:rPr>
          <w:color w:val="000009"/>
          <w:lang w:val="it-IT"/>
        </w:rPr>
        <w:t>Di  Baldassarre,  G.</w:t>
      </w:r>
      <w:proofErr w:type="gramEnd"/>
      <w:r w:rsidRPr="0017355A">
        <w:rPr>
          <w:color w:val="000009"/>
          <w:lang w:val="it-IT"/>
        </w:rPr>
        <w:t xml:space="preserve">, 2013. </w:t>
      </w:r>
      <w:r>
        <w:rPr>
          <w:color w:val="000009"/>
        </w:rPr>
        <w:t xml:space="preserve">Reconstruction </w:t>
      </w:r>
      <w:r>
        <w:rPr>
          <w:rFonts w:ascii="Arial" w:hAnsi="Arial"/>
        </w:rPr>
        <w:t>839</w:t>
      </w:r>
      <w:r>
        <w:rPr>
          <w:rFonts w:ascii="Arial" w:hAnsi="Arial"/>
        </w:rPr>
        <w:tab/>
      </w:r>
      <w:r>
        <w:rPr>
          <w:color w:val="000009"/>
        </w:rPr>
        <w:t xml:space="preserve">and   analysis   of   the   Po   River   inundation   of   1951.   </w:t>
      </w:r>
      <w:proofErr w:type="spellStart"/>
      <w:r>
        <w:rPr>
          <w:i/>
          <w:color w:val="000009"/>
        </w:rPr>
        <w:t>Hydrol</w:t>
      </w:r>
      <w:proofErr w:type="spellEnd"/>
      <w:r>
        <w:rPr>
          <w:i/>
          <w:color w:val="000009"/>
        </w:rPr>
        <w:t xml:space="preserve">.   </w:t>
      </w:r>
      <w:proofErr w:type="spellStart"/>
      <w:r w:rsidRPr="0017355A">
        <w:rPr>
          <w:i/>
          <w:color w:val="000009"/>
          <w:lang w:val="it-IT"/>
        </w:rPr>
        <w:t>Process</w:t>
      </w:r>
      <w:proofErr w:type="spellEnd"/>
      <w:r w:rsidRPr="0017355A">
        <w:rPr>
          <w:color w:val="000009"/>
          <w:lang w:val="it-IT"/>
        </w:rPr>
        <w:t xml:space="preserve">.     </w:t>
      </w:r>
      <w:r w:rsidRPr="0017355A">
        <w:rPr>
          <w:color w:val="000009"/>
          <w:spacing w:val="28"/>
          <w:lang w:val="it-IT"/>
        </w:rPr>
        <w:t xml:space="preserve"> </w:t>
      </w:r>
      <w:proofErr w:type="gramStart"/>
      <w:r w:rsidRPr="0017355A">
        <w:rPr>
          <w:b/>
          <w:color w:val="000009"/>
          <w:lang w:val="it-IT"/>
        </w:rPr>
        <w:t>27</w:t>
      </w:r>
      <w:r w:rsidRPr="0017355A">
        <w:rPr>
          <w:color w:val="000009"/>
          <w:lang w:val="it-IT"/>
        </w:rPr>
        <w:t xml:space="preserve">,  </w:t>
      </w:r>
      <w:r w:rsidRPr="0017355A">
        <w:rPr>
          <w:color w:val="000009"/>
          <w:spacing w:val="13"/>
          <w:lang w:val="it-IT"/>
        </w:rPr>
        <w:t xml:space="preserve"> </w:t>
      </w:r>
      <w:proofErr w:type="gramEnd"/>
      <w:r w:rsidRPr="0017355A">
        <w:rPr>
          <w:color w:val="000009"/>
          <w:spacing w:val="-4"/>
          <w:lang w:val="it-IT"/>
        </w:rPr>
        <w:t>1341–1348.</w:t>
      </w:r>
      <w:r w:rsidRPr="0017355A">
        <w:rPr>
          <w:color w:val="000009"/>
          <w:spacing w:val="-3"/>
          <w:lang w:val="it-IT"/>
        </w:rPr>
        <w:t xml:space="preserve"> </w:t>
      </w:r>
      <w:r w:rsidRPr="0017355A">
        <w:rPr>
          <w:rFonts w:ascii="Arial" w:hAnsi="Arial"/>
          <w:lang w:val="it-IT"/>
        </w:rPr>
        <w:t>840</w:t>
      </w:r>
      <w:r w:rsidRPr="0017355A">
        <w:rPr>
          <w:rFonts w:ascii="Arial" w:hAnsi="Arial"/>
          <w:lang w:val="it-IT"/>
        </w:rPr>
        <w:tab/>
      </w:r>
      <w:hyperlink r:id="rId78">
        <w:r w:rsidRPr="0017355A">
          <w:rPr>
            <w:color w:val="0000CC"/>
            <w:u w:val="single" w:color="0000CC"/>
            <w:lang w:val="it-IT"/>
          </w:rPr>
          <w:t>https://doi.org/10.1002/hyp.9558</w:t>
        </w:r>
      </w:hyperlink>
    </w:p>
    <w:p w14:paraId="32ADC778" w14:textId="77777777" w:rsidR="002A35EF" w:rsidRPr="0017355A" w:rsidRDefault="00000000">
      <w:pPr>
        <w:tabs>
          <w:tab w:val="left" w:pos="1179"/>
        </w:tabs>
        <w:spacing w:before="7" w:line="408" w:lineRule="auto"/>
        <w:ind w:left="111" w:right="109"/>
        <w:jc w:val="both"/>
        <w:rPr>
          <w:lang w:val="it-IT"/>
        </w:rPr>
      </w:pPr>
      <w:proofErr w:type="gramStart"/>
      <w:r w:rsidRPr="0017355A">
        <w:rPr>
          <w:rFonts w:ascii="Arial"/>
          <w:lang w:val="it-IT"/>
        </w:rPr>
        <w:t xml:space="preserve">841  </w:t>
      </w:r>
      <w:r w:rsidRPr="0017355A">
        <w:rPr>
          <w:color w:val="000009"/>
          <w:lang w:val="it-IT"/>
        </w:rPr>
        <w:t>Moccia,  D.</w:t>
      </w:r>
      <w:proofErr w:type="gramEnd"/>
      <w:r w:rsidRPr="0017355A">
        <w:rPr>
          <w:color w:val="000009"/>
          <w:lang w:val="it-IT"/>
        </w:rPr>
        <w:t xml:space="preserve">, Salvadori, L., Ferrari, S., Carucci, A., Pusceddu, A., 2020.  </w:t>
      </w:r>
      <w:r>
        <w:rPr>
          <w:color w:val="000009"/>
        </w:rPr>
        <w:t xml:space="preserve">Implementation </w:t>
      </w:r>
      <w:proofErr w:type="gramStart"/>
      <w:r>
        <w:rPr>
          <w:color w:val="000009"/>
        </w:rPr>
        <w:t>of  the</w:t>
      </w:r>
      <w:proofErr w:type="gramEnd"/>
      <w:r>
        <w:rPr>
          <w:color w:val="000009"/>
        </w:rPr>
        <w:t xml:space="preserve">   EU   </w:t>
      </w:r>
      <w:r>
        <w:rPr>
          <w:rFonts w:ascii="Arial"/>
        </w:rPr>
        <w:t>842</w:t>
      </w:r>
      <w:r>
        <w:rPr>
          <w:rFonts w:ascii="Arial"/>
        </w:rPr>
        <w:tab/>
      </w:r>
      <w:proofErr w:type="gramStart"/>
      <w:r>
        <w:rPr>
          <w:color w:val="000009"/>
        </w:rPr>
        <w:t>ecological  flow</w:t>
      </w:r>
      <w:proofErr w:type="gramEnd"/>
      <w:r>
        <w:rPr>
          <w:color w:val="000009"/>
        </w:rPr>
        <w:t xml:space="preserve">  policy in Italy </w:t>
      </w:r>
      <w:proofErr w:type="gramStart"/>
      <w:r>
        <w:rPr>
          <w:color w:val="000009"/>
        </w:rPr>
        <w:t>with  a</w:t>
      </w:r>
      <w:proofErr w:type="gramEnd"/>
      <w:r>
        <w:rPr>
          <w:color w:val="000009"/>
        </w:rPr>
        <w:t xml:space="preserve">  </w:t>
      </w:r>
      <w:proofErr w:type="gramStart"/>
      <w:r>
        <w:rPr>
          <w:color w:val="000009"/>
        </w:rPr>
        <w:t>focus  on</w:t>
      </w:r>
      <w:proofErr w:type="gramEnd"/>
      <w:r>
        <w:rPr>
          <w:color w:val="000009"/>
        </w:rPr>
        <w:t xml:space="preserve">  Sardinia.   </w:t>
      </w:r>
      <w:proofErr w:type="spellStart"/>
      <w:r w:rsidRPr="0017355A">
        <w:rPr>
          <w:i/>
          <w:color w:val="000009"/>
          <w:lang w:val="it-IT"/>
        </w:rPr>
        <w:t>Adv</w:t>
      </w:r>
      <w:proofErr w:type="spellEnd"/>
      <w:r w:rsidRPr="0017355A">
        <w:rPr>
          <w:i/>
          <w:color w:val="000009"/>
          <w:lang w:val="it-IT"/>
        </w:rPr>
        <w:t xml:space="preserve">.  </w:t>
      </w:r>
      <w:proofErr w:type="spellStart"/>
      <w:r w:rsidRPr="0017355A">
        <w:rPr>
          <w:i/>
          <w:color w:val="000009"/>
          <w:lang w:val="it-IT"/>
        </w:rPr>
        <w:t>Oceanogr</w:t>
      </w:r>
      <w:proofErr w:type="spellEnd"/>
      <w:r w:rsidRPr="0017355A">
        <w:rPr>
          <w:i/>
          <w:color w:val="000009"/>
          <w:lang w:val="it-IT"/>
        </w:rPr>
        <w:t xml:space="preserve">.  </w:t>
      </w:r>
      <w:proofErr w:type="spellStart"/>
      <w:r w:rsidRPr="0017355A">
        <w:rPr>
          <w:i/>
          <w:color w:val="000009"/>
          <w:lang w:val="it-IT"/>
        </w:rPr>
        <w:t>Limnol</w:t>
      </w:r>
      <w:proofErr w:type="spellEnd"/>
      <w:r w:rsidRPr="0017355A">
        <w:rPr>
          <w:color w:val="000009"/>
          <w:lang w:val="it-IT"/>
        </w:rPr>
        <w:t xml:space="preserve">. </w:t>
      </w:r>
      <w:r w:rsidRPr="0017355A">
        <w:rPr>
          <w:color w:val="000009"/>
          <w:spacing w:val="38"/>
          <w:lang w:val="it-IT"/>
        </w:rPr>
        <w:t xml:space="preserve"> </w:t>
      </w:r>
      <w:r w:rsidRPr="0017355A">
        <w:rPr>
          <w:b/>
          <w:color w:val="000009"/>
          <w:lang w:val="it-IT"/>
        </w:rPr>
        <w:t>11</w:t>
      </w:r>
      <w:r w:rsidRPr="0017355A">
        <w:rPr>
          <w:color w:val="000009"/>
          <w:lang w:val="it-IT"/>
        </w:rPr>
        <w:t>,</w:t>
      </w:r>
      <w:r w:rsidRPr="0017355A">
        <w:rPr>
          <w:color w:val="000009"/>
          <w:spacing w:val="43"/>
          <w:lang w:val="it-IT"/>
        </w:rPr>
        <w:t xml:space="preserve"> </w:t>
      </w:r>
      <w:r w:rsidRPr="0017355A">
        <w:rPr>
          <w:color w:val="000009"/>
          <w:lang w:val="it-IT"/>
        </w:rPr>
        <w:t>22-34.</w:t>
      </w:r>
      <w:r w:rsidRPr="0017355A">
        <w:rPr>
          <w:color w:val="000009"/>
          <w:spacing w:val="-3"/>
          <w:lang w:val="it-IT"/>
        </w:rPr>
        <w:t xml:space="preserve"> </w:t>
      </w:r>
      <w:r w:rsidRPr="0017355A">
        <w:rPr>
          <w:rFonts w:ascii="Arial"/>
          <w:lang w:val="it-IT"/>
        </w:rPr>
        <w:t>843</w:t>
      </w:r>
      <w:r w:rsidRPr="0017355A">
        <w:rPr>
          <w:rFonts w:ascii="Arial"/>
          <w:lang w:val="it-IT"/>
        </w:rPr>
        <w:tab/>
      </w:r>
      <w:hyperlink r:id="rId79">
        <w:r w:rsidRPr="0017355A">
          <w:rPr>
            <w:color w:val="0000CC"/>
            <w:u w:val="single" w:color="0000CC"/>
            <w:lang w:val="it-IT"/>
          </w:rPr>
          <w:t>https://doi.org/10.4081/aiol.2020.8781</w:t>
        </w:r>
      </w:hyperlink>
    </w:p>
    <w:p w14:paraId="4FCA1BDD" w14:textId="77777777" w:rsidR="002A35EF" w:rsidRPr="0017355A" w:rsidRDefault="002A35EF">
      <w:pPr>
        <w:spacing w:line="408" w:lineRule="auto"/>
        <w:jc w:val="both"/>
        <w:rPr>
          <w:lang w:val="it-IT"/>
        </w:rPr>
        <w:sectPr w:rsidR="002A35EF" w:rsidRPr="0017355A">
          <w:pgSz w:w="11920" w:h="16850"/>
          <w:pgMar w:top="1320" w:right="1300" w:bottom="1000" w:left="580" w:header="0" w:footer="806" w:gutter="0"/>
          <w:cols w:space="720"/>
        </w:sectPr>
      </w:pPr>
    </w:p>
    <w:p w14:paraId="179BBBE3" w14:textId="77777777" w:rsidR="002A35EF" w:rsidRDefault="00000000">
      <w:pPr>
        <w:tabs>
          <w:tab w:val="left" w:pos="1178"/>
        </w:tabs>
        <w:spacing w:before="73" w:line="403" w:lineRule="auto"/>
        <w:ind w:left="110" w:right="106"/>
        <w:jc w:val="both"/>
      </w:pPr>
      <w:r w:rsidRPr="0017355A">
        <w:rPr>
          <w:rFonts w:ascii="Arial" w:hAnsi="Arial"/>
          <w:lang w:val="it-IT"/>
        </w:rPr>
        <w:lastRenderedPageBreak/>
        <w:t xml:space="preserve">844 </w:t>
      </w:r>
      <w:r w:rsidRPr="0017355A">
        <w:rPr>
          <w:color w:val="000009"/>
          <w:lang w:val="it-IT"/>
        </w:rPr>
        <w:t xml:space="preserve">Morelli, S., Battistini, A., Catani, F., 2014. </w:t>
      </w:r>
      <w:r>
        <w:rPr>
          <w:color w:val="000009"/>
        </w:rPr>
        <w:t xml:space="preserve">Rapid assessment of flood susceptibility in urbanized rivers </w:t>
      </w:r>
      <w:r>
        <w:rPr>
          <w:rFonts w:ascii="Arial" w:hAnsi="Arial"/>
        </w:rPr>
        <w:t>845</w:t>
      </w:r>
      <w:r>
        <w:rPr>
          <w:rFonts w:ascii="Arial" w:hAnsi="Arial"/>
        </w:rPr>
        <w:tab/>
      </w:r>
      <w:r>
        <w:rPr>
          <w:color w:val="000009"/>
        </w:rPr>
        <w:t xml:space="preserve">using digital terrain data: Application to the </w:t>
      </w:r>
      <w:proofErr w:type="gramStart"/>
      <w:r>
        <w:rPr>
          <w:color w:val="000009"/>
        </w:rPr>
        <w:t>Arno river</w:t>
      </w:r>
      <w:proofErr w:type="gramEnd"/>
      <w:r>
        <w:rPr>
          <w:color w:val="000009"/>
        </w:rPr>
        <w:t xml:space="preserve"> case study (Firenze, northern   </w:t>
      </w:r>
      <w:r>
        <w:rPr>
          <w:color w:val="000009"/>
          <w:spacing w:val="4"/>
        </w:rPr>
        <w:t xml:space="preserve"> </w:t>
      </w:r>
      <w:r>
        <w:rPr>
          <w:color w:val="000009"/>
        </w:rPr>
        <w:t>Italy).</w:t>
      </w:r>
      <w:r>
        <w:rPr>
          <w:color w:val="000009"/>
          <w:spacing w:val="15"/>
        </w:rPr>
        <w:t xml:space="preserve"> </w:t>
      </w:r>
      <w:r>
        <w:rPr>
          <w:i/>
          <w:color w:val="000009"/>
          <w:spacing w:val="-3"/>
        </w:rPr>
        <w:t>Appl.</w:t>
      </w:r>
      <w:r>
        <w:rPr>
          <w:i/>
          <w:color w:val="000009"/>
        </w:rPr>
        <w:t xml:space="preserve"> </w:t>
      </w:r>
      <w:r>
        <w:rPr>
          <w:rFonts w:ascii="Arial" w:hAnsi="Arial"/>
        </w:rPr>
        <w:t>846</w:t>
      </w:r>
      <w:r>
        <w:rPr>
          <w:rFonts w:ascii="Arial" w:hAnsi="Arial"/>
        </w:rPr>
        <w:tab/>
      </w:r>
      <w:proofErr w:type="spellStart"/>
      <w:r>
        <w:rPr>
          <w:i/>
          <w:color w:val="000009"/>
        </w:rPr>
        <w:t>Geogr</w:t>
      </w:r>
      <w:proofErr w:type="spellEnd"/>
      <w:r>
        <w:rPr>
          <w:i/>
          <w:color w:val="000009"/>
        </w:rPr>
        <w:t xml:space="preserve">. </w:t>
      </w:r>
      <w:r>
        <w:rPr>
          <w:b/>
          <w:color w:val="000009"/>
        </w:rPr>
        <w:t>54</w:t>
      </w:r>
      <w:r>
        <w:rPr>
          <w:color w:val="000009"/>
        </w:rPr>
        <w:t>, 35–53.</w:t>
      </w:r>
      <w:r>
        <w:rPr>
          <w:color w:val="000009"/>
          <w:spacing w:val="-19"/>
        </w:rPr>
        <w:t xml:space="preserve"> </w:t>
      </w:r>
      <w:hyperlink r:id="rId80">
        <w:r>
          <w:rPr>
            <w:color w:val="0000CC"/>
            <w:u w:val="single" w:color="0000CC"/>
          </w:rPr>
          <w:t>https://doi.org/10.1016/j.apgeog.2014.06.032</w:t>
        </w:r>
      </w:hyperlink>
    </w:p>
    <w:p w14:paraId="4C83BBB2" w14:textId="77777777" w:rsidR="002A35EF" w:rsidRDefault="00000000">
      <w:pPr>
        <w:tabs>
          <w:tab w:val="left" w:pos="1179"/>
        </w:tabs>
        <w:spacing w:before="9" w:line="405" w:lineRule="auto"/>
        <w:ind w:left="111" w:right="105"/>
        <w:jc w:val="both"/>
      </w:pPr>
      <w:r>
        <w:rPr>
          <w:rFonts w:ascii="Arial" w:hAnsi="Arial"/>
        </w:rPr>
        <w:t xml:space="preserve">847 </w:t>
      </w:r>
      <w:r>
        <w:rPr>
          <w:color w:val="000009"/>
        </w:rPr>
        <w:t xml:space="preserve">Moss, R., Babiker, M., Brinkman, S., Calvo, E., Carter, T., Edmonds, J., </w:t>
      </w:r>
      <w:proofErr w:type="spellStart"/>
      <w:r>
        <w:rPr>
          <w:color w:val="000009"/>
        </w:rPr>
        <w:t>Elgizouli</w:t>
      </w:r>
      <w:proofErr w:type="spellEnd"/>
      <w:r>
        <w:rPr>
          <w:color w:val="000009"/>
        </w:rPr>
        <w:t xml:space="preserve">, I., Emori, S., Erda,  </w:t>
      </w:r>
      <w:r>
        <w:rPr>
          <w:rFonts w:ascii="Arial" w:hAnsi="Arial"/>
        </w:rPr>
        <w:t>848</w:t>
      </w:r>
      <w:r>
        <w:rPr>
          <w:rFonts w:ascii="Arial" w:hAnsi="Arial"/>
        </w:rPr>
        <w:tab/>
      </w:r>
      <w:r>
        <w:rPr>
          <w:color w:val="000009"/>
        </w:rPr>
        <w:t xml:space="preserve">L., Hibbard, K., Jones, R., </w:t>
      </w:r>
      <w:proofErr w:type="spellStart"/>
      <w:r>
        <w:rPr>
          <w:color w:val="000009"/>
        </w:rPr>
        <w:t>Kainuma</w:t>
      </w:r>
      <w:proofErr w:type="spellEnd"/>
      <w:r>
        <w:rPr>
          <w:color w:val="000009"/>
        </w:rPr>
        <w:t>, M., Kelleher, J., Lamarque, J.F., Manning, M.,</w:t>
      </w:r>
      <w:r>
        <w:rPr>
          <w:color w:val="000009"/>
          <w:spacing w:val="36"/>
        </w:rPr>
        <w:t xml:space="preserve"> </w:t>
      </w:r>
      <w:r>
        <w:rPr>
          <w:color w:val="000009"/>
        </w:rPr>
        <w:t>Matthews,</w:t>
      </w:r>
      <w:r>
        <w:rPr>
          <w:color w:val="000009"/>
          <w:spacing w:val="2"/>
        </w:rPr>
        <w:t xml:space="preserve"> </w:t>
      </w:r>
      <w:r>
        <w:rPr>
          <w:color w:val="000009"/>
          <w:spacing w:val="-3"/>
        </w:rPr>
        <w:t>B.,</w:t>
      </w:r>
      <w:r>
        <w:rPr>
          <w:color w:val="000009"/>
        </w:rPr>
        <w:t xml:space="preserve"> </w:t>
      </w:r>
      <w:r>
        <w:rPr>
          <w:rFonts w:ascii="Arial" w:hAnsi="Arial"/>
        </w:rPr>
        <w:t>849</w:t>
      </w:r>
      <w:r>
        <w:rPr>
          <w:rFonts w:ascii="Arial" w:hAnsi="Arial"/>
        </w:rPr>
        <w:tab/>
      </w:r>
      <w:r>
        <w:rPr>
          <w:color w:val="000009"/>
        </w:rPr>
        <w:t>Meehl,</w:t>
      </w:r>
      <w:r>
        <w:rPr>
          <w:color w:val="000009"/>
          <w:spacing w:val="-10"/>
        </w:rPr>
        <w:t xml:space="preserve"> </w:t>
      </w:r>
      <w:r>
        <w:rPr>
          <w:color w:val="000009"/>
        </w:rPr>
        <w:t>J.,</w:t>
      </w:r>
      <w:r>
        <w:rPr>
          <w:color w:val="000009"/>
          <w:spacing w:val="-12"/>
        </w:rPr>
        <w:t xml:space="preserve"> </w:t>
      </w:r>
      <w:r>
        <w:rPr>
          <w:color w:val="000009"/>
        </w:rPr>
        <w:t>Meyer,</w:t>
      </w:r>
      <w:r>
        <w:rPr>
          <w:color w:val="000009"/>
          <w:spacing w:val="-10"/>
        </w:rPr>
        <w:t xml:space="preserve"> </w:t>
      </w:r>
      <w:r>
        <w:rPr>
          <w:color w:val="000009"/>
        </w:rPr>
        <w:t>L.,</w:t>
      </w:r>
      <w:r>
        <w:rPr>
          <w:color w:val="000009"/>
          <w:spacing w:val="-12"/>
        </w:rPr>
        <w:t xml:space="preserve"> </w:t>
      </w:r>
      <w:r>
        <w:rPr>
          <w:color w:val="000009"/>
        </w:rPr>
        <w:t>Mitchell,</w:t>
      </w:r>
      <w:r>
        <w:rPr>
          <w:color w:val="000009"/>
          <w:spacing w:val="-12"/>
        </w:rPr>
        <w:t xml:space="preserve"> </w:t>
      </w:r>
      <w:r>
        <w:rPr>
          <w:color w:val="000009"/>
        </w:rPr>
        <w:t>J.,</w:t>
      </w:r>
      <w:r>
        <w:rPr>
          <w:color w:val="000009"/>
          <w:spacing w:val="-7"/>
        </w:rPr>
        <w:t xml:space="preserve"> </w:t>
      </w:r>
      <w:proofErr w:type="spellStart"/>
      <w:r>
        <w:rPr>
          <w:color w:val="000009"/>
        </w:rPr>
        <w:t>Nakicenovic</w:t>
      </w:r>
      <w:proofErr w:type="spellEnd"/>
      <w:r>
        <w:rPr>
          <w:color w:val="000009"/>
        </w:rPr>
        <w:t>,</w:t>
      </w:r>
      <w:r>
        <w:rPr>
          <w:color w:val="000009"/>
          <w:spacing w:val="-10"/>
        </w:rPr>
        <w:t xml:space="preserve"> </w:t>
      </w:r>
      <w:r>
        <w:rPr>
          <w:color w:val="000009"/>
        </w:rPr>
        <w:t>N.,</w:t>
      </w:r>
      <w:r>
        <w:rPr>
          <w:color w:val="000009"/>
          <w:spacing w:val="-10"/>
        </w:rPr>
        <w:t xml:space="preserve"> </w:t>
      </w:r>
      <w:r>
        <w:rPr>
          <w:color w:val="000009"/>
        </w:rPr>
        <w:t>O’Neill,</w:t>
      </w:r>
      <w:r>
        <w:rPr>
          <w:color w:val="000009"/>
          <w:spacing w:val="-10"/>
        </w:rPr>
        <w:t xml:space="preserve"> </w:t>
      </w:r>
      <w:r>
        <w:rPr>
          <w:color w:val="000009"/>
        </w:rPr>
        <w:t>B.,</w:t>
      </w:r>
      <w:r>
        <w:rPr>
          <w:color w:val="000009"/>
          <w:spacing w:val="-10"/>
        </w:rPr>
        <w:t xml:space="preserve"> </w:t>
      </w:r>
      <w:proofErr w:type="spellStart"/>
      <w:r>
        <w:rPr>
          <w:color w:val="000009"/>
        </w:rPr>
        <w:t>Pichs</w:t>
      </w:r>
      <w:proofErr w:type="spellEnd"/>
      <w:r>
        <w:rPr>
          <w:color w:val="000009"/>
        </w:rPr>
        <w:t>,</w:t>
      </w:r>
      <w:r>
        <w:rPr>
          <w:color w:val="000009"/>
          <w:spacing w:val="-10"/>
        </w:rPr>
        <w:t xml:space="preserve"> </w:t>
      </w:r>
      <w:r>
        <w:rPr>
          <w:color w:val="000009"/>
        </w:rPr>
        <w:t>R.,</w:t>
      </w:r>
      <w:r>
        <w:rPr>
          <w:color w:val="000009"/>
          <w:spacing w:val="-10"/>
        </w:rPr>
        <w:t xml:space="preserve"> </w:t>
      </w:r>
      <w:r>
        <w:rPr>
          <w:color w:val="000009"/>
        </w:rPr>
        <w:t>Riahi,</w:t>
      </w:r>
      <w:r>
        <w:rPr>
          <w:color w:val="000009"/>
          <w:spacing w:val="-12"/>
        </w:rPr>
        <w:t xml:space="preserve"> </w:t>
      </w:r>
      <w:r>
        <w:rPr>
          <w:color w:val="000009"/>
        </w:rPr>
        <w:t>K.,</w:t>
      </w:r>
      <w:r>
        <w:rPr>
          <w:color w:val="000009"/>
          <w:spacing w:val="-10"/>
        </w:rPr>
        <w:t xml:space="preserve"> </w:t>
      </w:r>
      <w:r>
        <w:rPr>
          <w:color w:val="000009"/>
        </w:rPr>
        <w:t>Rose,</w:t>
      </w:r>
      <w:r>
        <w:rPr>
          <w:color w:val="000009"/>
          <w:spacing w:val="-10"/>
        </w:rPr>
        <w:t xml:space="preserve"> </w:t>
      </w:r>
      <w:r>
        <w:rPr>
          <w:color w:val="000009"/>
        </w:rPr>
        <w:t>S.,</w:t>
      </w:r>
      <w:r>
        <w:rPr>
          <w:color w:val="000009"/>
          <w:spacing w:val="-10"/>
        </w:rPr>
        <w:t xml:space="preserve"> </w:t>
      </w:r>
      <w:r>
        <w:rPr>
          <w:color w:val="000009"/>
        </w:rPr>
        <w:t xml:space="preserve">Runci, </w:t>
      </w:r>
      <w:r>
        <w:rPr>
          <w:rFonts w:ascii="Arial" w:hAnsi="Arial"/>
        </w:rPr>
        <w:t>850</w:t>
      </w:r>
      <w:r>
        <w:rPr>
          <w:rFonts w:ascii="Arial" w:hAnsi="Arial"/>
        </w:rPr>
        <w:tab/>
      </w:r>
      <w:r>
        <w:rPr>
          <w:color w:val="000009"/>
        </w:rPr>
        <w:t>P.,</w:t>
      </w:r>
      <w:r>
        <w:rPr>
          <w:color w:val="000009"/>
          <w:spacing w:val="22"/>
        </w:rPr>
        <w:t xml:space="preserve"> </w:t>
      </w:r>
      <w:r>
        <w:rPr>
          <w:color w:val="000009"/>
        </w:rPr>
        <w:t>Stouffer,</w:t>
      </w:r>
      <w:r>
        <w:rPr>
          <w:color w:val="000009"/>
          <w:spacing w:val="24"/>
        </w:rPr>
        <w:t xml:space="preserve"> </w:t>
      </w:r>
      <w:r>
        <w:rPr>
          <w:color w:val="000009"/>
        </w:rPr>
        <w:t>R.,</w:t>
      </w:r>
      <w:r>
        <w:rPr>
          <w:color w:val="000009"/>
          <w:spacing w:val="19"/>
        </w:rPr>
        <w:t xml:space="preserve"> </w:t>
      </w:r>
      <w:r>
        <w:rPr>
          <w:color w:val="000009"/>
        </w:rPr>
        <w:t>Vuuren,</w:t>
      </w:r>
      <w:r>
        <w:rPr>
          <w:color w:val="000009"/>
          <w:spacing w:val="22"/>
        </w:rPr>
        <w:t xml:space="preserve"> </w:t>
      </w:r>
      <w:r>
        <w:rPr>
          <w:color w:val="000009"/>
        </w:rPr>
        <w:t>D.</w:t>
      </w:r>
      <w:r>
        <w:rPr>
          <w:color w:val="000009"/>
          <w:spacing w:val="24"/>
        </w:rPr>
        <w:t xml:space="preserve"> </w:t>
      </w:r>
      <w:r>
        <w:rPr>
          <w:color w:val="000009"/>
        </w:rPr>
        <w:t>van,</w:t>
      </w:r>
      <w:r>
        <w:rPr>
          <w:color w:val="000009"/>
          <w:spacing w:val="22"/>
        </w:rPr>
        <w:t xml:space="preserve"> </w:t>
      </w:r>
      <w:r>
        <w:rPr>
          <w:color w:val="000009"/>
        </w:rPr>
        <w:t>Weyant,</w:t>
      </w:r>
      <w:r>
        <w:rPr>
          <w:color w:val="000009"/>
          <w:spacing w:val="19"/>
        </w:rPr>
        <w:t xml:space="preserve"> </w:t>
      </w:r>
      <w:r>
        <w:rPr>
          <w:color w:val="000009"/>
        </w:rPr>
        <w:t>J.,</w:t>
      </w:r>
      <w:r>
        <w:rPr>
          <w:color w:val="000009"/>
          <w:spacing w:val="19"/>
        </w:rPr>
        <w:t xml:space="preserve"> </w:t>
      </w:r>
      <w:r>
        <w:rPr>
          <w:color w:val="000009"/>
        </w:rPr>
        <w:t>Wilbanks,</w:t>
      </w:r>
      <w:r>
        <w:rPr>
          <w:color w:val="000009"/>
          <w:spacing w:val="22"/>
        </w:rPr>
        <w:t xml:space="preserve"> </w:t>
      </w:r>
      <w:r>
        <w:rPr>
          <w:color w:val="000009"/>
        </w:rPr>
        <w:t>T.,</w:t>
      </w:r>
      <w:r>
        <w:rPr>
          <w:color w:val="000009"/>
          <w:spacing w:val="24"/>
        </w:rPr>
        <w:t xml:space="preserve"> </w:t>
      </w:r>
      <w:proofErr w:type="spellStart"/>
      <w:r>
        <w:rPr>
          <w:color w:val="000009"/>
        </w:rPr>
        <w:t>Ypersele</w:t>
      </w:r>
      <w:proofErr w:type="spellEnd"/>
      <w:r>
        <w:rPr>
          <w:color w:val="000009"/>
        </w:rPr>
        <w:t>,</w:t>
      </w:r>
      <w:r>
        <w:rPr>
          <w:color w:val="000009"/>
          <w:spacing w:val="19"/>
        </w:rPr>
        <w:t xml:space="preserve"> </w:t>
      </w:r>
      <w:r>
        <w:rPr>
          <w:color w:val="000009"/>
        </w:rPr>
        <w:t>J.P.</w:t>
      </w:r>
      <w:r>
        <w:rPr>
          <w:color w:val="000009"/>
          <w:spacing w:val="22"/>
        </w:rPr>
        <w:t xml:space="preserve"> </w:t>
      </w:r>
      <w:r>
        <w:rPr>
          <w:color w:val="000009"/>
        </w:rPr>
        <w:t>van,</w:t>
      </w:r>
      <w:r>
        <w:rPr>
          <w:color w:val="000009"/>
          <w:spacing w:val="24"/>
        </w:rPr>
        <w:t xml:space="preserve"> </w:t>
      </w:r>
      <w:r>
        <w:rPr>
          <w:color w:val="000009"/>
        </w:rPr>
        <w:t>Zurek,</w:t>
      </w:r>
      <w:r>
        <w:rPr>
          <w:color w:val="000009"/>
          <w:spacing w:val="22"/>
        </w:rPr>
        <w:t xml:space="preserve"> </w:t>
      </w:r>
      <w:r>
        <w:rPr>
          <w:color w:val="000009"/>
        </w:rPr>
        <w:t>M.,</w:t>
      </w:r>
      <w:r>
        <w:rPr>
          <w:color w:val="000009"/>
          <w:spacing w:val="24"/>
        </w:rPr>
        <w:t xml:space="preserve"> </w:t>
      </w:r>
      <w:r>
        <w:rPr>
          <w:color w:val="000009"/>
        </w:rPr>
        <w:t xml:space="preserve">2008. </w:t>
      </w:r>
      <w:r>
        <w:rPr>
          <w:rFonts w:ascii="Arial" w:hAnsi="Arial"/>
        </w:rPr>
        <w:t>851</w:t>
      </w:r>
      <w:r>
        <w:rPr>
          <w:rFonts w:ascii="Arial" w:hAnsi="Arial"/>
        </w:rPr>
        <w:tab/>
      </w:r>
      <w:proofErr w:type="gramStart"/>
      <w:r>
        <w:rPr>
          <w:i/>
          <w:color w:val="000009"/>
        </w:rPr>
        <w:t>Towards  New</w:t>
      </w:r>
      <w:proofErr w:type="gramEnd"/>
      <w:r>
        <w:rPr>
          <w:i/>
          <w:color w:val="000009"/>
        </w:rPr>
        <w:t xml:space="preserve">  </w:t>
      </w:r>
      <w:proofErr w:type="gramStart"/>
      <w:r>
        <w:rPr>
          <w:i/>
          <w:color w:val="000009"/>
        </w:rPr>
        <w:t>Scenarios  for</w:t>
      </w:r>
      <w:proofErr w:type="gramEnd"/>
      <w:r>
        <w:rPr>
          <w:i/>
          <w:color w:val="000009"/>
        </w:rPr>
        <w:t xml:space="preserve">  </w:t>
      </w:r>
      <w:proofErr w:type="gramStart"/>
      <w:r>
        <w:rPr>
          <w:i/>
          <w:color w:val="000009"/>
        </w:rPr>
        <w:t>Analysis  of</w:t>
      </w:r>
      <w:proofErr w:type="gramEnd"/>
      <w:r>
        <w:rPr>
          <w:i/>
          <w:color w:val="000009"/>
        </w:rPr>
        <w:t xml:space="preserve">  </w:t>
      </w:r>
      <w:proofErr w:type="gramStart"/>
      <w:r>
        <w:rPr>
          <w:i/>
          <w:color w:val="000009"/>
        </w:rPr>
        <w:t>Emissions,  Climate</w:t>
      </w:r>
      <w:proofErr w:type="gramEnd"/>
      <w:r>
        <w:rPr>
          <w:i/>
          <w:color w:val="000009"/>
        </w:rPr>
        <w:t xml:space="preserve">  </w:t>
      </w:r>
      <w:proofErr w:type="gramStart"/>
      <w:r>
        <w:rPr>
          <w:i/>
          <w:color w:val="000009"/>
        </w:rPr>
        <w:t>Change,  Impacts</w:t>
      </w:r>
      <w:proofErr w:type="gramEnd"/>
      <w:r>
        <w:rPr>
          <w:i/>
          <w:color w:val="000009"/>
        </w:rPr>
        <w:t xml:space="preserve">  </w:t>
      </w:r>
      <w:r>
        <w:rPr>
          <w:i/>
          <w:color w:val="000009"/>
          <w:spacing w:val="33"/>
        </w:rPr>
        <w:t xml:space="preserve"> </w:t>
      </w:r>
      <w:proofErr w:type="gramStart"/>
      <w:r>
        <w:rPr>
          <w:i/>
          <w:color w:val="000009"/>
        </w:rPr>
        <w:t xml:space="preserve">and </w:t>
      </w:r>
      <w:r>
        <w:rPr>
          <w:i/>
          <w:color w:val="000009"/>
          <w:spacing w:val="4"/>
        </w:rPr>
        <w:t xml:space="preserve"> </w:t>
      </w:r>
      <w:r>
        <w:rPr>
          <w:i/>
          <w:color w:val="000009"/>
          <w:spacing w:val="-3"/>
        </w:rPr>
        <w:t>Response</w:t>
      </w:r>
      <w:proofErr w:type="gramEnd"/>
      <w:r>
        <w:rPr>
          <w:i/>
          <w:color w:val="000009"/>
        </w:rPr>
        <w:t xml:space="preserve"> </w:t>
      </w:r>
      <w:r>
        <w:rPr>
          <w:rFonts w:ascii="Arial" w:hAnsi="Arial"/>
        </w:rPr>
        <w:t>852</w:t>
      </w:r>
      <w:r>
        <w:rPr>
          <w:rFonts w:ascii="Arial" w:hAnsi="Arial"/>
        </w:rPr>
        <w:tab/>
      </w:r>
      <w:r>
        <w:rPr>
          <w:i/>
          <w:color w:val="000009"/>
        </w:rPr>
        <w:t>Strategies</w:t>
      </w:r>
      <w:r>
        <w:rPr>
          <w:color w:val="000009"/>
        </w:rPr>
        <w:t>, Intergovernmental Panel on Climate Change, Geneva, 132</w:t>
      </w:r>
      <w:r>
        <w:rPr>
          <w:color w:val="000009"/>
          <w:spacing w:val="-35"/>
        </w:rPr>
        <w:t xml:space="preserve"> </w:t>
      </w:r>
      <w:r>
        <w:rPr>
          <w:color w:val="000009"/>
        </w:rPr>
        <w:t>pp.</w:t>
      </w:r>
    </w:p>
    <w:p w14:paraId="74C47965" w14:textId="77777777" w:rsidR="002A35EF" w:rsidRPr="0017355A" w:rsidRDefault="00000000">
      <w:pPr>
        <w:tabs>
          <w:tab w:val="left" w:pos="1179"/>
        </w:tabs>
        <w:spacing w:before="9" w:line="405" w:lineRule="auto"/>
        <w:ind w:left="111" w:right="101" w:firstLine="1"/>
        <w:jc w:val="both"/>
        <w:rPr>
          <w:lang w:val="it-IT"/>
        </w:rPr>
      </w:pPr>
      <w:r>
        <w:rPr>
          <w:rFonts w:ascii="Arial" w:hAnsi="Arial"/>
        </w:rPr>
        <w:t xml:space="preserve">853   </w:t>
      </w:r>
      <w:r>
        <w:rPr>
          <w:color w:val="000009"/>
        </w:rPr>
        <w:t xml:space="preserve">Nikulin, G., </w:t>
      </w:r>
      <w:proofErr w:type="spellStart"/>
      <w:r>
        <w:rPr>
          <w:color w:val="000009"/>
        </w:rPr>
        <w:t>Kjellstro¨M</w:t>
      </w:r>
      <w:proofErr w:type="spellEnd"/>
      <w:r>
        <w:rPr>
          <w:color w:val="000009"/>
        </w:rPr>
        <w:t xml:space="preserve">, E., Hansson, U., Strandberg, G., </w:t>
      </w:r>
      <w:proofErr w:type="spellStart"/>
      <w:r>
        <w:rPr>
          <w:color w:val="000009"/>
        </w:rPr>
        <w:t>Ullerstig</w:t>
      </w:r>
      <w:proofErr w:type="spellEnd"/>
      <w:r>
        <w:rPr>
          <w:color w:val="000009"/>
        </w:rPr>
        <w:t xml:space="preserve">, A., 2011. Evaluation and future   </w:t>
      </w:r>
      <w:r>
        <w:rPr>
          <w:rFonts w:ascii="Arial" w:hAnsi="Arial"/>
        </w:rPr>
        <w:t>854</w:t>
      </w:r>
      <w:r>
        <w:rPr>
          <w:rFonts w:ascii="Arial" w:hAnsi="Arial"/>
        </w:rPr>
        <w:tab/>
      </w:r>
      <w:r>
        <w:rPr>
          <w:color w:val="000009"/>
        </w:rPr>
        <w:t>projections</w:t>
      </w:r>
      <w:r>
        <w:rPr>
          <w:color w:val="000009"/>
          <w:spacing w:val="-6"/>
        </w:rPr>
        <w:t xml:space="preserve"> </w:t>
      </w:r>
      <w:r>
        <w:rPr>
          <w:color w:val="000009"/>
        </w:rPr>
        <w:t>of</w:t>
      </w:r>
      <w:r>
        <w:rPr>
          <w:color w:val="000009"/>
          <w:spacing w:val="-5"/>
        </w:rPr>
        <w:t xml:space="preserve"> </w:t>
      </w:r>
      <w:r>
        <w:rPr>
          <w:color w:val="000009"/>
        </w:rPr>
        <w:t>temperature,</w:t>
      </w:r>
      <w:r>
        <w:rPr>
          <w:color w:val="000009"/>
          <w:spacing w:val="-9"/>
        </w:rPr>
        <w:t xml:space="preserve"> </w:t>
      </w:r>
      <w:r>
        <w:rPr>
          <w:color w:val="000009"/>
        </w:rPr>
        <w:t>precipitation</w:t>
      </w:r>
      <w:r>
        <w:rPr>
          <w:color w:val="000009"/>
          <w:spacing w:val="-6"/>
        </w:rPr>
        <w:t xml:space="preserve"> </w:t>
      </w:r>
      <w:r>
        <w:rPr>
          <w:color w:val="000009"/>
        </w:rPr>
        <w:t>and</w:t>
      </w:r>
      <w:r>
        <w:rPr>
          <w:color w:val="000009"/>
          <w:spacing w:val="-4"/>
        </w:rPr>
        <w:t xml:space="preserve"> </w:t>
      </w:r>
      <w:r>
        <w:rPr>
          <w:color w:val="000009"/>
        </w:rPr>
        <w:t>wind</w:t>
      </w:r>
      <w:r>
        <w:rPr>
          <w:color w:val="000009"/>
          <w:spacing w:val="-6"/>
        </w:rPr>
        <w:t xml:space="preserve"> </w:t>
      </w:r>
      <w:r>
        <w:rPr>
          <w:color w:val="000009"/>
        </w:rPr>
        <w:t>extremes</w:t>
      </w:r>
      <w:r>
        <w:rPr>
          <w:color w:val="000009"/>
          <w:spacing w:val="-6"/>
        </w:rPr>
        <w:t xml:space="preserve"> </w:t>
      </w:r>
      <w:r>
        <w:rPr>
          <w:color w:val="000009"/>
        </w:rPr>
        <w:t>over</w:t>
      </w:r>
      <w:r>
        <w:rPr>
          <w:color w:val="000009"/>
          <w:spacing w:val="-3"/>
        </w:rPr>
        <w:t xml:space="preserve"> </w:t>
      </w:r>
      <w:r>
        <w:rPr>
          <w:color w:val="000009"/>
        </w:rPr>
        <w:t>Europe</w:t>
      </w:r>
      <w:r>
        <w:rPr>
          <w:color w:val="000009"/>
          <w:spacing w:val="-6"/>
        </w:rPr>
        <w:t xml:space="preserve"> </w:t>
      </w:r>
      <w:r>
        <w:rPr>
          <w:color w:val="000009"/>
        </w:rPr>
        <w:t>in</w:t>
      </w:r>
      <w:r>
        <w:rPr>
          <w:color w:val="000009"/>
          <w:spacing w:val="-6"/>
        </w:rPr>
        <w:t xml:space="preserve"> </w:t>
      </w:r>
      <w:r>
        <w:rPr>
          <w:color w:val="000009"/>
        </w:rPr>
        <w:t>an</w:t>
      </w:r>
      <w:r>
        <w:rPr>
          <w:color w:val="000009"/>
          <w:spacing w:val="-6"/>
        </w:rPr>
        <w:t xml:space="preserve"> </w:t>
      </w:r>
      <w:r>
        <w:rPr>
          <w:color w:val="000009"/>
        </w:rPr>
        <w:t>ensemble</w:t>
      </w:r>
      <w:r>
        <w:rPr>
          <w:color w:val="000009"/>
          <w:spacing w:val="-6"/>
        </w:rPr>
        <w:t xml:space="preserve"> </w:t>
      </w:r>
      <w:r>
        <w:rPr>
          <w:color w:val="000009"/>
        </w:rPr>
        <w:t>of</w:t>
      </w:r>
      <w:r>
        <w:rPr>
          <w:color w:val="000009"/>
          <w:spacing w:val="-5"/>
        </w:rPr>
        <w:t xml:space="preserve"> </w:t>
      </w:r>
      <w:r>
        <w:rPr>
          <w:color w:val="000009"/>
        </w:rPr>
        <w:t xml:space="preserve">regional </w:t>
      </w:r>
      <w:r>
        <w:rPr>
          <w:rFonts w:ascii="Arial" w:hAnsi="Arial"/>
        </w:rPr>
        <w:t>855</w:t>
      </w:r>
      <w:r>
        <w:rPr>
          <w:rFonts w:ascii="Arial" w:hAnsi="Arial"/>
        </w:rPr>
        <w:tab/>
      </w:r>
      <w:r>
        <w:rPr>
          <w:color w:val="000009"/>
        </w:rPr>
        <w:t xml:space="preserve">climate simulations. </w:t>
      </w:r>
      <w:proofErr w:type="spellStart"/>
      <w:r w:rsidRPr="0017355A">
        <w:rPr>
          <w:i/>
          <w:color w:val="000009"/>
          <w:lang w:val="it-IT"/>
        </w:rPr>
        <w:t>Tellus</w:t>
      </w:r>
      <w:proofErr w:type="spellEnd"/>
      <w:r w:rsidRPr="0017355A">
        <w:rPr>
          <w:i/>
          <w:color w:val="000009"/>
          <w:lang w:val="it-IT"/>
        </w:rPr>
        <w:t xml:space="preserve"> A Dyn. </w:t>
      </w:r>
      <w:proofErr w:type="spellStart"/>
      <w:r w:rsidRPr="0017355A">
        <w:rPr>
          <w:i/>
          <w:color w:val="000009"/>
          <w:lang w:val="it-IT"/>
        </w:rPr>
        <w:t>Meteorol</w:t>
      </w:r>
      <w:proofErr w:type="spellEnd"/>
      <w:r w:rsidRPr="0017355A">
        <w:rPr>
          <w:i/>
          <w:color w:val="000009"/>
          <w:lang w:val="it-IT"/>
        </w:rPr>
        <w:t xml:space="preserve">. </w:t>
      </w:r>
      <w:proofErr w:type="spellStart"/>
      <w:r w:rsidRPr="0017355A">
        <w:rPr>
          <w:i/>
          <w:color w:val="000009"/>
          <w:lang w:val="it-IT"/>
        </w:rPr>
        <w:t>Oceanogr</w:t>
      </w:r>
      <w:proofErr w:type="spellEnd"/>
      <w:r w:rsidRPr="0017355A">
        <w:rPr>
          <w:i/>
          <w:color w:val="000009"/>
          <w:lang w:val="it-IT"/>
        </w:rPr>
        <w:t xml:space="preserve">. </w:t>
      </w:r>
      <w:r w:rsidRPr="0017355A">
        <w:rPr>
          <w:b/>
          <w:color w:val="000009"/>
          <w:lang w:val="it-IT"/>
        </w:rPr>
        <w:t>63</w:t>
      </w:r>
      <w:r w:rsidRPr="0017355A">
        <w:rPr>
          <w:color w:val="000009"/>
          <w:lang w:val="it-IT"/>
        </w:rPr>
        <w:t>,</w:t>
      </w:r>
      <w:r w:rsidRPr="0017355A">
        <w:rPr>
          <w:color w:val="000009"/>
          <w:spacing w:val="32"/>
          <w:lang w:val="it-IT"/>
        </w:rPr>
        <w:t xml:space="preserve"> </w:t>
      </w:r>
      <w:r w:rsidRPr="0017355A">
        <w:rPr>
          <w:color w:val="000009"/>
          <w:lang w:val="it-IT"/>
        </w:rPr>
        <w:t>41–55.</w:t>
      </w:r>
      <w:r w:rsidRPr="0017355A">
        <w:rPr>
          <w:color w:val="000009"/>
          <w:spacing w:val="3"/>
          <w:lang w:val="it-IT"/>
        </w:rPr>
        <w:t xml:space="preserve"> </w:t>
      </w:r>
      <w:hyperlink r:id="rId81">
        <w:r w:rsidRPr="0017355A">
          <w:rPr>
            <w:color w:val="0000CC"/>
            <w:u w:val="single" w:color="0000CC"/>
            <w:lang w:val="it-IT"/>
          </w:rPr>
          <w:t>https://doi.org/10.1111/j.1600-</w:t>
        </w:r>
      </w:hyperlink>
      <w:r w:rsidRPr="0017355A">
        <w:rPr>
          <w:color w:val="0000CC"/>
          <w:lang w:val="it-IT"/>
        </w:rPr>
        <w:t xml:space="preserve"> </w:t>
      </w:r>
      <w:r w:rsidRPr="0017355A">
        <w:rPr>
          <w:rFonts w:ascii="Arial" w:hAnsi="Arial"/>
          <w:lang w:val="it-IT"/>
        </w:rPr>
        <w:t>856</w:t>
      </w:r>
      <w:r w:rsidRPr="0017355A">
        <w:rPr>
          <w:rFonts w:ascii="Arial" w:hAnsi="Arial"/>
          <w:lang w:val="it-IT"/>
        </w:rPr>
        <w:tab/>
      </w:r>
      <w:hyperlink r:id="rId82">
        <w:r w:rsidRPr="0017355A">
          <w:rPr>
            <w:color w:val="0000CC"/>
            <w:u w:val="single" w:color="0000CC"/>
            <w:lang w:val="it-IT"/>
          </w:rPr>
          <w:t>0870.</w:t>
        </w:r>
        <w:proofErr w:type="gramStart"/>
        <w:r w:rsidRPr="0017355A">
          <w:rPr>
            <w:color w:val="0000CC"/>
            <w:u w:val="single" w:color="0000CC"/>
            <w:lang w:val="it-IT"/>
          </w:rPr>
          <w:t>2010.00466.x</w:t>
        </w:r>
        <w:proofErr w:type="gramEnd"/>
      </w:hyperlink>
    </w:p>
    <w:p w14:paraId="307220D0" w14:textId="77777777" w:rsidR="002A35EF" w:rsidRDefault="00000000">
      <w:pPr>
        <w:tabs>
          <w:tab w:val="left" w:pos="1179"/>
        </w:tabs>
        <w:spacing w:before="7" w:line="408" w:lineRule="auto"/>
        <w:ind w:left="111" w:right="109"/>
        <w:jc w:val="both"/>
      </w:pPr>
      <w:r w:rsidRPr="0017355A">
        <w:rPr>
          <w:rFonts w:ascii="Arial" w:hAnsi="Arial"/>
          <w:lang w:val="it-IT"/>
        </w:rPr>
        <w:t xml:space="preserve">857 </w:t>
      </w:r>
      <w:proofErr w:type="spellStart"/>
      <w:r w:rsidRPr="0017355A">
        <w:rPr>
          <w:color w:val="000009"/>
          <w:lang w:val="it-IT"/>
        </w:rPr>
        <w:t>Norbiato</w:t>
      </w:r>
      <w:proofErr w:type="spellEnd"/>
      <w:r w:rsidRPr="0017355A">
        <w:rPr>
          <w:color w:val="000009"/>
          <w:lang w:val="it-IT"/>
        </w:rPr>
        <w:t>, D.</w:t>
      </w:r>
      <w:proofErr w:type="gramStart"/>
      <w:r w:rsidRPr="0017355A">
        <w:rPr>
          <w:color w:val="000009"/>
          <w:lang w:val="it-IT"/>
        </w:rPr>
        <w:t xml:space="preserve">,  Borga,  M.,  </w:t>
      </w:r>
      <w:proofErr w:type="spellStart"/>
      <w:r w:rsidRPr="0017355A">
        <w:rPr>
          <w:color w:val="000009"/>
          <w:lang w:val="it-IT"/>
        </w:rPr>
        <w:t>Sangati</w:t>
      </w:r>
      <w:proofErr w:type="spellEnd"/>
      <w:r w:rsidRPr="0017355A">
        <w:rPr>
          <w:color w:val="000009"/>
          <w:lang w:val="it-IT"/>
        </w:rPr>
        <w:t>,  M.,  Zanon,  F.,  2007</w:t>
      </w:r>
      <w:proofErr w:type="gramEnd"/>
      <w:r w:rsidRPr="0017355A">
        <w:rPr>
          <w:color w:val="000009"/>
          <w:lang w:val="it-IT"/>
        </w:rPr>
        <w:t xml:space="preserve">.  </w:t>
      </w:r>
      <w:proofErr w:type="gramStart"/>
      <w:r>
        <w:rPr>
          <w:color w:val="000009"/>
        </w:rPr>
        <w:t>Regional  frequency</w:t>
      </w:r>
      <w:proofErr w:type="gramEnd"/>
      <w:r>
        <w:rPr>
          <w:color w:val="000009"/>
        </w:rPr>
        <w:t xml:space="preserve"> </w:t>
      </w:r>
      <w:proofErr w:type="gramStart"/>
      <w:r>
        <w:rPr>
          <w:color w:val="000009"/>
        </w:rPr>
        <w:t>analysis  of</w:t>
      </w:r>
      <w:proofErr w:type="gramEnd"/>
      <w:r>
        <w:rPr>
          <w:color w:val="000009"/>
        </w:rPr>
        <w:t xml:space="preserve">  extreme   </w:t>
      </w:r>
      <w:r>
        <w:rPr>
          <w:rFonts w:ascii="Arial" w:hAnsi="Arial"/>
        </w:rPr>
        <w:t>858</w:t>
      </w:r>
      <w:r>
        <w:rPr>
          <w:rFonts w:ascii="Arial" w:hAnsi="Arial"/>
        </w:rPr>
        <w:tab/>
      </w:r>
      <w:r>
        <w:rPr>
          <w:color w:val="000009"/>
        </w:rPr>
        <w:t xml:space="preserve">precipitation in the eastern Italian Alps and the August 29, </w:t>
      </w:r>
      <w:proofErr w:type="gramStart"/>
      <w:r>
        <w:rPr>
          <w:color w:val="000009"/>
        </w:rPr>
        <w:t>2003</w:t>
      </w:r>
      <w:proofErr w:type="gramEnd"/>
      <w:r>
        <w:rPr>
          <w:color w:val="000009"/>
        </w:rPr>
        <w:t xml:space="preserve"> flash flood. </w:t>
      </w:r>
      <w:r>
        <w:rPr>
          <w:i/>
          <w:color w:val="000009"/>
        </w:rPr>
        <w:t xml:space="preserve">J. </w:t>
      </w:r>
      <w:proofErr w:type="spellStart"/>
      <w:r>
        <w:rPr>
          <w:i/>
          <w:color w:val="000009"/>
        </w:rPr>
        <w:t>Hydrol</w:t>
      </w:r>
      <w:proofErr w:type="spellEnd"/>
      <w:r>
        <w:rPr>
          <w:i/>
          <w:color w:val="000009"/>
        </w:rPr>
        <w:t xml:space="preserve">.  </w:t>
      </w:r>
      <w:r>
        <w:rPr>
          <w:i/>
          <w:color w:val="000009"/>
          <w:spacing w:val="32"/>
        </w:rPr>
        <w:t xml:space="preserve"> </w:t>
      </w:r>
      <w:r>
        <w:rPr>
          <w:b/>
          <w:color w:val="000009"/>
        </w:rPr>
        <w:t>345</w:t>
      </w:r>
      <w:r>
        <w:rPr>
          <w:color w:val="000009"/>
        </w:rPr>
        <w:t>,</w:t>
      </w:r>
      <w:r>
        <w:rPr>
          <w:color w:val="000009"/>
          <w:spacing w:val="7"/>
        </w:rPr>
        <w:t xml:space="preserve"> </w:t>
      </w:r>
      <w:r>
        <w:rPr>
          <w:color w:val="000009"/>
        </w:rPr>
        <w:t xml:space="preserve">149– </w:t>
      </w:r>
      <w:r>
        <w:rPr>
          <w:rFonts w:ascii="Arial" w:hAnsi="Arial"/>
        </w:rPr>
        <w:t>859</w:t>
      </w:r>
      <w:r>
        <w:rPr>
          <w:rFonts w:ascii="Arial" w:hAnsi="Arial"/>
        </w:rPr>
        <w:tab/>
      </w:r>
      <w:r>
        <w:rPr>
          <w:color w:val="000009"/>
        </w:rPr>
        <w:t>166.</w:t>
      </w:r>
      <w:r>
        <w:rPr>
          <w:color w:val="000009"/>
          <w:spacing w:val="-19"/>
        </w:rPr>
        <w:t xml:space="preserve"> </w:t>
      </w:r>
      <w:hyperlink r:id="rId83">
        <w:r>
          <w:rPr>
            <w:color w:val="0000CC"/>
            <w:u w:val="single" w:color="0000CC"/>
          </w:rPr>
          <w:t>https://doi.org/10.1016/j.jhydrol.2007.07.009</w:t>
        </w:r>
      </w:hyperlink>
    </w:p>
    <w:p w14:paraId="25618EA0" w14:textId="77777777" w:rsidR="002A35EF" w:rsidRPr="0017355A" w:rsidRDefault="00000000">
      <w:pPr>
        <w:tabs>
          <w:tab w:val="left" w:pos="1179"/>
        </w:tabs>
        <w:spacing w:before="7" w:line="403" w:lineRule="auto"/>
        <w:ind w:left="111" w:right="105"/>
        <w:jc w:val="both"/>
        <w:rPr>
          <w:lang w:val="it-IT"/>
        </w:rPr>
      </w:pPr>
      <w:proofErr w:type="gramStart"/>
      <w:r>
        <w:rPr>
          <w:rFonts w:ascii="Arial" w:hAnsi="Arial"/>
        </w:rPr>
        <w:t xml:space="preserve">860  </w:t>
      </w:r>
      <w:proofErr w:type="spellStart"/>
      <w:r>
        <w:rPr>
          <w:color w:val="000009"/>
        </w:rPr>
        <w:t>Obled</w:t>
      </w:r>
      <w:proofErr w:type="spellEnd"/>
      <w:r>
        <w:rPr>
          <w:color w:val="000009"/>
        </w:rPr>
        <w:t>,  C.</w:t>
      </w:r>
      <w:proofErr w:type="gramEnd"/>
      <w:r>
        <w:rPr>
          <w:color w:val="000009"/>
        </w:rPr>
        <w:t xml:space="preserve">, Wendling, J., </w:t>
      </w:r>
      <w:proofErr w:type="gramStart"/>
      <w:r>
        <w:rPr>
          <w:color w:val="000009"/>
        </w:rPr>
        <w:t>Beven,  K.</w:t>
      </w:r>
      <w:proofErr w:type="gramEnd"/>
      <w:r>
        <w:rPr>
          <w:color w:val="000009"/>
        </w:rPr>
        <w:t xml:space="preserve">, 1994. The sensitivity </w:t>
      </w:r>
      <w:proofErr w:type="gramStart"/>
      <w:r>
        <w:rPr>
          <w:color w:val="000009"/>
        </w:rPr>
        <w:t>of  hydrological</w:t>
      </w:r>
      <w:proofErr w:type="gramEnd"/>
      <w:r>
        <w:rPr>
          <w:color w:val="000009"/>
        </w:rPr>
        <w:t xml:space="preserve">  models to spatial rainfall   </w:t>
      </w:r>
      <w:r>
        <w:rPr>
          <w:rFonts w:ascii="Arial" w:hAnsi="Arial"/>
        </w:rPr>
        <w:t>861</w:t>
      </w:r>
      <w:r>
        <w:rPr>
          <w:rFonts w:ascii="Arial" w:hAnsi="Arial"/>
        </w:rPr>
        <w:tab/>
      </w:r>
      <w:r>
        <w:rPr>
          <w:color w:val="000009"/>
        </w:rPr>
        <w:t xml:space="preserve">patterns: an evaluation using observed data. </w:t>
      </w:r>
      <w:r w:rsidRPr="0017355A">
        <w:rPr>
          <w:i/>
          <w:color w:val="000009"/>
          <w:lang w:val="it-IT"/>
        </w:rPr>
        <w:t xml:space="preserve">J. </w:t>
      </w:r>
      <w:proofErr w:type="spellStart"/>
      <w:r w:rsidRPr="0017355A">
        <w:rPr>
          <w:i/>
          <w:color w:val="000009"/>
          <w:lang w:val="it-IT"/>
        </w:rPr>
        <w:t>Hydrol</w:t>
      </w:r>
      <w:proofErr w:type="spellEnd"/>
      <w:r w:rsidRPr="0017355A">
        <w:rPr>
          <w:i/>
          <w:color w:val="000009"/>
          <w:lang w:val="it-IT"/>
        </w:rPr>
        <w:t xml:space="preserve">. </w:t>
      </w:r>
      <w:r w:rsidRPr="0017355A">
        <w:rPr>
          <w:b/>
          <w:color w:val="000009"/>
          <w:lang w:val="it-IT"/>
        </w:rPr>
        <w:t>159</w:t>
      </w:r>
      <w:r w:rsidRPr="0017355A">
        <w:rPr>
          <w:color w:val="000009"/>
          <w:lang w:val="it-IT"/>
        </w:rPr>
        <w:t>,</w:t>
      </w:r>
      <w:r w:rsidRPr="0017355A">
        <w:rPr>
          <w:color w:val="000009"/>
          <w:spacing w:val="-29"/>
          <w:lang w:val="it-IT"/>
        </w:rPr>
        <w:t xml:space="preserve"> </w:t>
      </w:r>
      <w:r w:rsidRPr="0017355A">
        <w:rPr>
          <w:color w:val="000009"/>
          <w:lang w:val="it-IT"/>
        </w:rPr>
        <w:t>305–333.</w:t>
      </w:r>
      <w:r w:rsidRPr="0017355A">
        <w:rPr>
          <w:color w:val="000009"/>
          <w:spacing w:val="-4"/>
          <w:lang w:val="it-IT"/>
        </w:rPr>
        <w:t xml:space="preserve"> </w:t>
      </w:r>
      <w:hyperlink r:id="rId84">
        <w:r w:rsidRPr="0017355A">
          <w:rPr>
            <w:color w:val="0000CC"/>
            <w:u w:val="single" w:color="0000CC"/>
            <w:lang w:val="it-IT"/>
          </w:rPr>
          <w:t>https://doi.org/10.1016/0022-</w:t>
        </w:r>
      </w:hyperlink>
      <w:r w:rsidRPr="0017355A">
        <w:rPr>
          <w:color w:val="0000CC"/>
          <w:lang w:val="it-IT"/>
        </w:rPr>
        <w:t xml:space="preserve"> </w:t>
      </w:r>
      <w:r w:rsidRPr="0017355A">
        <w:rPr>
          <w:rFonts w:ascii="Arial" w:hAnsi="Arial"/>
          <w:lang w:val="it-IT"/>
        </w:rPr>
        <w:t>862</w:t>
      </w:r>
      <w:r w:rsidRPr="0017355A">
        <w:rPr>
          <w:rFonts w:ascii="Arial" w:hAnsi="Arial"/>
          <w:lang w:val="it-IT"/>
        </w:rPr>
        <w:tab/>
      </w:r>
      <w:hyperlink r:id="rId85">
        <w:r w:rsidRPr="0017355A">
          <w:rPr>
            <w:color w:val="0000CC"/>
            <w:u w:val="single" w:color="0000CC"/>
            <w:lang w:val="it-IT"/>
          </w:rPr>
          <w:t>1694(94)90263-1</w:t>
        </w:r>
      </w:hyperlink>
    </w:p>
    <w:p w14:paraId="2AA95968" w14:textId="77777777" w:rsidR="002A35EF" w:rsidRDefault="00000000">
      <w:pPr>
        <w:tabs>
          <w:tab w:val="left" w:pos="1179"/>
        </w:tabs>
        <w:spacing w:before="14" w:line="403" w:lineRule="auto"/>
        <w:ind w:left="111" w:right="103"/>
        <w:jc w:val="both"/>
      </w:pPr>
      <w:r w:rsidRPr="0017355A">
        <w:rPr>
          <w:rFonts w:ascii="Arial" w:hAnsi="Arial"/>
          <w:lang w:val="it-IT"/>
        </w:rPr>
        <w:t xml:space="preserve">863 </w:t>
      </w:r>
      <w:r w:rsidRPr="0017355A">
        <w:rPr>
          <w:color w:val="000009"/>
          <w:lang w:val="it-IT"/>
        </w:rPr>
        <w:t xml:space="preserve">Pavan, V., Antolini, G., Barbiero, R., Berni, N., </w:t>
      </w:r>
      <w:proofErr w:type="spellStart"/>
      <w:r w:rsidRPr="0017355A">
        <w:rPr>
          <w:color w:val="000009"/>
          <w:lang w:val="it-IT"/>
        </w:rPr>
        <w:t>Brunier</w:t>
      </w:r>
      <w:proofErr w:type="spellEnd"/>
      <w:r w:rsidRPr="0017355A">
        <w:rPr>
          <w:color w:val="000009"/>
          <w:lang w:val="it-IT"/>
        </w:rPr>
        <w:t xml:space="preserve">, F., </w:t>
      </w:r>
      <w:proofErr w:type="spellStart"/>
      <w:r w:rsidRPr="0017355A">
        <w:rPr>
          <w:color w:val="000009"/>
          <w:lang w:val="it-IT"/>
        </w:rPr>
        <w:t>Cacciamani</w:t>
      </w:r>
      <w:proofErr w:type="spellEnd"/>
      <w:r w:rsidRPr="0017355A">
        <w:rPr>
          <w:color w:val="000009"/>
          <w:lang w:val="it-IT"/>
        </w:rPr>
        <w:t xml:space="preserve">, C., </w:t>
      </w:r>
      <w:proofErr w:type="spellStart"/>
      <w:r w:rsidRPr="0017355A">
        <w:rPr>
          <w:color w:val="000009"/>
          <w:lang w:val="it-IT"/>
        </w:rPr>
        <w:t>Cagnati</w:t>
      </w:r>
      <w:proofErr w:type="spellEnd"/>
      <w:r w:rsidRPr="0017355A">
        <w:rPr>
          <w:color w:val="000009"/>
          <w:lang w:val="it-IT"/>
        </w:rPr>
        <w:t xml:space="preserve">, A., </w:t>
      </w:r>
      <w:proofErr w:type="spellStart"/>
      <w:r w:rsidRPr="0017355A">
        <w:rPr>
          <w:color w:val="000009"/>
          <w:lang w:val="it-IT"/>
        </w:rPr>
        <w:t>Cazzuli</w:t>
      </w:r>
      <w:proofErr w:type="spellEnd"/>
      <w:r w:rsidRPr="0017355A">
        <w:rPr>
          <w:color w:val="000009"/>
          <w:lang w:val="it-IT"/>
        </w:rPr>
        <w:t xml:space="preserve">, O.,   </w:t>
      </w:r>
      <w:r w:rsidRPr="0017355A">
        <w:rPr>
          <w:rFonts w:ascii="Arial" w:hAnsi="Arial"/>
          <w:lang w:val="it-IT"/>
        </w:rPr>
        <w:t>864</w:t>
      </w:r>
      <w:r w:rsidRPr="0017355A">
        <w:rPr>
          <w:rFonts w:ascii="Arial" w:hAnsi="Arial"/>
          <w:lang w:val="it-IT"/>
        </w:rPr>
        <w:tab/>
      </w:r>
      <w:r w:rsidRPr="0017355A">
        <w:rPr>
          <w:color w:val="000009"/>
          <w:lang w:val="it-IT"/>
        </w:rPr>
        <w:t>Cicogna,</w:t>
      </w:r>
      <w:r w:rsidRPr="0017355A">
        <w:rPr>
          <w:color w:val="000009"/>
          <w:spacing w:val="25"/>
          <w:lang w:val="it-IT"/>
        </w:rPr>
        <w:t xml:space="preserve"> </w:t>
      </w:r>
      <w:r w:rsidRPr="0017355A">
        <w:rPr>
          <w:color w:val="000009"/>
          <w:lang w:val="it-IT"/>
        </w:rPr>
        <w:t>A.,</w:t>
      </w:r>
      <w:r w:rsidRPr="0017355A">
        <w:rPr>
          <w:color w:val="000009"/>
          <w:spacing w:val="25"/>
          <w:lang w:val="it-IT"/>
        </w:rPr>
        <w:t xml:space="preserve"> </w:t>
      </w:r>
      <w:r w:rsidRPr="0017355A">
        <w:rPr>
          <w:color w:val="000009"/>
          <w:lang w:val="it-IT"/>
        </w:rPr>
        <w:t>De</w:t>
      </w:r>
      <w:r w:rsidRPr="0017355A">
        <w:rPr>
          <w:color w:val="000009"/>
          <w:spacing w:val="26"/>
          <w:lang w:val="it-IT"/>
        </w:rPr>
        <w:t xml:space="preserve"> </w:t>
      </w:r>
      <w:r w:rsidRPr="0017355A">
        <w:rPr>
          <w:color w:val="000009"/>
          <w:lang w:val="it-IT"/>
        </w:rPr>
        <w:t>Luigi,</w:t>
      </w:r>
      <w:r w:rsidRPr="0017355A">
        <w:rPr>
          <w:color w:val="000009"/>
          <w:spacing w:val="25"/>
          <w:lang w:val="it-IT"/>
        </w:rPr>
        <w:t xml:space="preserve"> </w:t>
      </w:r>
      <w:r w:rsidRPr="0017355A">
        <w:rPr>
          <w:color w:val="000009"/>
          <w:lang w:val="it-IT"/>
        </w:rPr>
        <w:t>C.,</w:t>
      </w:r>
      <w:r w:rsidRPr="0017355A">
        <w:rPr>
          <w:color w:val="000009"/>
          <w:spacing w:val="23"/>
          <w:lang w:val="it-IT"/>
        </w:rPr>
        <w:t xml:space="preserve"> </w:t>
      </w:r>
      <w:r w:rsidRPr="0017355A">
        <w:rPr>
          <w:color w:val="000009"/>
          <w:lang w:val="it-IT"/>
        </w:rPr>
        <w:t>Di</w:t>
      </w:r>
      <w:r w:rsidRPr="0017355A">
        <w:rPr>
          <w:color w:val="000009"/>
          <w:spacing w:val="26"/>
          <w:lang w:val="it-IT"/>
        </w:rPr>
        <w:t xml:space="preserve"> </w:t>
      </w:r>
      <w:r w:rsidRPr="0017355A">
        <w:rPr>
          <w:color w:val="000009"/>
          <w:lang w:val="it-IT"/>
        </w:rPr>
        <w:t>Carlo,</w:t>
      </w:r>
      <w:r w:rsidRPr="0017355A">
        <w:rPr>
          <w:color w:val="000009"/>
          <w:spacing w:val="25"/>
          <w:lang w:val="it-IT"/>
        </w:rPr>
        <w:t xml:space="preserve"> </w:t>
      </w:r>
      <w:r w:rsidRPr="0017355A">
        <w:rPr>
          <w:color w:val="000009"/>
          <w:lang w:val="it-IT"/>
        </w:rPr>
        <w:t>E.,</w:t>
      </w:r>
      <w:r w:rsidRPr="0017355A">
        <w:rPr>
          <w:color w:val="000009"/>
          <w:spacing w:val="25"/>
          <w:lang w:val="it-IT"/>
        </w:rPr>
        <w:t xml:space="preserve"> </w:t>
      </w:r>
      <w:r w:rsidRPr="0017355A">
        <w:rPr>
          <w:color w:val="000009"/>
          <w:lang w:val="it-IT"/>
        </w:rPr>
        <w:t>Francioni,</w:t>
      </w:r>
      <w:r w:rsidRPr="0017355A">
        <w:rPr>
          <w:color w:val="000009"/>
          <w:spacing w:val="20"/>
          <w:lang w:val="it-IT"/>
        </w:rPr>
        <w:t xml:space="preserve"> </w:t>
      </w:r>
      <w:r w:rsidRPr="0017355A">
        <w:rPr>
          <w:color w:val="000009"/>
          <w:lang w:val="it-IT"/>
        </w:rPr>
        <w:t>M.,</w:t>
      </w:r>
      <w:r w:rsidRPr="0017355A">
        <w:rPr>
          <w:color w:val="000009"/>
          <w:spacing w:val="25"/>
          <w:lang w:val="it-IT"/>
        </w:rPr>
        <w:t xml:space="preserve"> </w:t>
      </w:r>
      <w:r w:rsidRPr="0017355A">
        <w:rPr>
          <w:color w:val="000009"/>
          <w:lang w:val="it-IT"/>
        </w:rPr>
        <w:t>Maraldo,</w:t>
      </w:r>
      <w:r w:rsidRPr="0017355A">
        <w:rPr>
          <w:color w:val="000009"/>
          <w:spacing w:val="25"/>
          <w:lang w:val="it-IT"/>
        </w:rPr>
        <w:t xml:space="preserve"> </w:t>
      </w:r>
      <w:r w:rsidRPr="0017355A">
        <w:rPr>
          <w:color w:val="000009"/>
          <w:lang w:val="it-IT"/>
        </w:rPr>
        <w:t>L.,</w:t>
      </w:r>
      <w:r w:rsidRPr="0017355A">
        <w:rPr>
          <w:color w:val="000009"/>
          <w:spacing w:val="23"/>
          <w:lang w:val="it-IT"/>
        </w:rPr>
        <w:t xml:space="preserve"> </w:t>
      </w:r>
      <w:r w:rsidRPr="0017355A">
        <w:rPr>
          <w:color w:val="000009"/>
          <w:lang w:val="it-IT"/>
        </w:rPr>
        <w:t>Marigo,</w:t>
      </w:r>
      <w:r w:rsidRPr="0017355A">
        <w:rPr>
          <w:color w:val="000009"/>
          <w:spacing w:val="23"/>
          <w:lang w:val="it-IT"/>
        </w:rPr>
        <w:t xml:space="preserve"> </w:t>
      </w:r>
      <w:r w:rsidRPr="0017355A">
        <w:rPr>
          <w:color w:val="000009"/>
          <w:lang w:val="it-IT"/>
        </w:rPr>
        <w:t>G.,</w:t>
      </w:r>
      <w:r w:rsidRPr="0017355A">
        <w:rPr>
          <w:color w:val="000009"/>
          <w:spacing w:val="25"/>
          <w:lang w:val="it-IT"/>
        </w:rPr>
        <w:t xml:space="preserve"> </w:t>
      </w:r>
      <w:r w:rsidRPr="0017355A">
        <w:rPr>
          <w:color w:val="000009"/>
          <w:lang w:val="it-IT"/>
        </w:rPr>
        <w:t>Micheletti,</w:t>
      </w:r>
      <w:r w:rsidRPr="0017355A">
        <w:rPr>
          <w:color w:val="000009"/>
          <w:spacing w:val="25"/>
          <w:lang w:val="it-IT"/>
        </w:rPr>
        <w:t xml:space="preserve"> </w:t>
      </w:r>
      <w:r w:rsidRPr="0017355A">
        <w:rPr>
          <w:color w:val="000009"/>
          <w:lang w:val="it-IT"/>
        </w:rPr>
        <w:t xml:space="preserve">S., </w:t>
      </w:r>
      <w:r w:rsidRPr="0017355A">
        <w:rPr>
          <w:rFonts w:ascii="Arial" w:hAnsi="Arial"/>
          <w:lang w:val="it-IT"/>
        </w:rPr>
        <w:t>865</w:t>
      </w:r>
      <w:r w:rsidRPr="0017355A">
        <w:rPr>
          <w:rFonts w:ascii="Arial" w:hAnsi="Arial"/>
          <w:lang w:val="it-IT"/>
        </w:rPr>
        <w:tab/>
      </w:r>
      <w:r w:rsidRPr="0017355A">
        <w:rPr>
          <w:color w:val="000009"/>
          <w:lang w:val="it-IT"/>
        </w:rPr>
        <w:t xml:space="preserve">Onorato, L., Panettieri, E., Pellegrini, U., Pelosini, R., Piccinini, D., Ratto, S., Ronchi,   </w:t>
      </w:r>
      <w:r w:rsidRPr="0017355A">
        <w:rPr>
          <w:color w:val="000009"/>
          <w:spacing w:val="22"/>
          <w:lang w:val="it-IT"/>
        </w:rPr>
        <w:t xml:space="preserve"> </w:t>
      </w:r>
      <w:r w:rsidRPr="0017355A">
        <w:rPr>
          <w:color w:val="000009"/>
          <w:lang w:val="it-IT"/>
        </w:rPr>
        <w:t>C.,</w:t>
      </w:r>
      <w:r w:rsidRPr="0017355A">
        <w:rPr>
          <w:color w:val="000009"/>
          <w:spacing w:val="11"/>
          <w:lang w:val="it-IT"/>
        </w:rPr>
        <w:t xml:space="preserve"> </w:t>
      </w:r>
      <w:r w:rsidRPr="0017355A">
        <w:rPr>
          <w:color w:val="000009"/>
          <w:spacing w:val="-3"/>
          <w:lang w:val="it-IT"/>
        </w:rPr>
        <w:t>Rusca,</w:t>
      </w:r>
      <w:r w:rsidRPr="0017355A">
        <w:rPr>
          <w:color w:val="000009"/>
          <w:spacing w:val="-2"/>
          <w:lang w:val="it-IT"/>
        </w:rPr>
        <w:t xml:space="preserve"> </w:t>
      </w:r>
      <w:r w:rsidRPr="0017355A">
        <w:rPr>
          <w:rFonts w:ascii="Arial" w:hAnsi="Arial"/>
          <w:lang w:val="it-IT"/>
        </w:rPr>
        <w:t>866</w:t>
      </w:r>
      <w:r w:rsidRPr="0017355A">
        <w:rPr>
          <w:rFonts w:ascii="Arial" w:hAnsi="Arial"/>
          <w:lang w:val="it-IT"/>
        </w:rPr>
        <w:tab/>
      </w:r>
      <w:r w:rsidRPr="0017355A">
        <w:rPr>
          <w:color w:val="000009"/>
          <w:lang w:val="it-IT"/>
        </w:rPr>
        <w:t>L.,</w:t>
      </w:r>
      <w:r w:rsidRPr="0017355A">
        <w:rPr>
          <w:color w:val="000009"/>
          <w:spacing w:val="18"/>
          <w:lang w:val="it-IT"/>
        </w:rPr>
        <w:t xml:space="preserve"> </w:t>
      </w:r>
      <w:r w:rsidRPr="0017355A">
        <w:rPr>
          <w:color w:val="000009"/>
          <w:lang w:val="it-IT"/>
        </w:rPr>
        <w:t>Sofia,</w:t>
      </w:r>
      <w:r w:rsidRPr="0017355A">
        <w:rPr>
          <w:color w:val="000009"/>
          <w:spacing w:val="18"/>
          <w:lang w:val="it-IT"/>
        </w:rPr>
        <w:t xml:space="preserve"> </w:t>
      </w:r>
      <w:r w:rsidRPr="0017355A">
        <w:rPr>
          <w:color w:val="000009"/>
          <w:lang w:val="it-IT"/>
        </w:rPr>
        <w:t>S.,</w:t>
      </w:r>
      <w:r w:rsidRPr="0017355A">
        <w:rPr>
          <w:color w:val="000009"/>
          <w:spacing w:val="18"/>
          <w:lang w:val="it-IT"/>
        </w:rPr>
        <w:t xml:space="preserve"> </w:t>
      </w:r>
      <w:r w:rsidRPr="0017355A">
        <w:rPr>
          <w:color w:val="000009"/>
          <w:lang w:val="it-IT"/>
        </w:rPr>
        <w:t>Stelluti,</w:t>
      </w:r>
      <w:r w:rsidRPr="0017355A">
        <w:rPr>
          <w:color w:val="000009"/>
          <w:spacing w:val="18"/>
          <w:lang w:val="it-IT"/>
        </w:rPr>
        <w:t xml:space="preserve"> </w:t>
      </w:r>
      <w:r w:rsidRPr="0017355A">
        <w:rPr>
          <w:color w:val="000009"/>
          <w:lang w:val="it-IT"/>
        </w:rPr>
        <w:t>M.,</w:t>
      </w:r>
      <w:r w:rsidRPr="0017355A">
        <w:rPr>
          <w:color w:val="000009"/>
          <w:spacing w:val="15"/>
          <w:lang w:val="it-IT"/>
        </w:rPr>
        <w:t xml:space="preserve"> </w:t>
      </w:r>
      <w:proofErr w:type="spellStart"/>
      <w:r w:rsidRPr="0017355A">
        <w:rPr>
          <w:color w:val="000009"/>
          <w:lang w:val="it-IT"/>
        </w:rPr>
        <w:t>Tomozeiu</w:t>
      </w:r>
      <w:proofErr w:type="spellEnd"/>
      <w:r w:rsidRPr="0017355A">
        <w:rPr>
          <w:color w:val="000009"/>
          <w:lang w:val="it-IT"/>
        </w:rPr>
        <w:t>,</w:t>
      </w:r>
      <w:r w:rsidRPr="0017355A">
        <w:rPr>
          <w:color w:val="000009"/>
          <w:spacing w:val="18"/>
          <w:lang w:val="it-IT"/>
        </w:rPr>
        <w:t xml:space="preserve"> </w:t>
      </w:r>
      <w:r w:rsidRPr="0017355A">
        <w:rPr>
          <w:color w:val="000009"/>
          <w:lang w:val="it-IT"/>
        </w:rPr>
        <w:t>R.,</w:t>
      </w:r>
      <w:r w:rsidRPr="0017355A">
        <w:rPr>
          <w:color w:val="000009"/>
          <w:spacing w:val="18"/>
          <w:lang w:val="it-IT"/>
        </w:rPr>
        <w:t xml:space="preserve"> </w:t>
      </w:r>
      <w:r w:rsidRPr="0017355A">
        <w:rPr>
          <w:color w:val="000009"/>
          <w:lang w:val="it-IT"/>
        </w:rPr>
        <w:t>Torrigiani</w:t>
      </w:r>
      <w:r w:rsidRPr="0017355A">
        <w:rPr>
          <w:color w:val="000009"/>
          <w:spacing w:val="17"/>
          <w:lang w:val="it-IT"/>
        </w:rPr>
        <w:t xml:space="preserve"> </w:t>
      </w:r>
      <w:r w:rsidRPr="0017355A">
        <w:rPr>
          <w:color w:val="000009"/>
          <w:lang w:val="it-IT"/>
        </w:rPr>
        <w:t>Malaspina,</w:t>
      </w:r>
      <w:r w:rsidRPr="0017355A">
        <w:rPr>
          <w:color w:val="000009"/>
          <w:spacing w:val="18"/>
          <w:lang w:val="it-IT"/>
        </w:rPr>
        <w:t xml:space="preserve"> </w:t>
      </w:r>
      <w:r w:rsidRPr="0017355A">
        <w:rPr>
          <w:color w:val="000009"/>
          <w:lang w:val="it-IT"/>
        </w:rPr>
        <w:t>T.,</w:t>
      </w:r>
      <w:r w:rsidRPr="0017355A">
        <w:rPr>
          <w:color w:val="000009"/>
          <w:spacing w:val="18"/>
          <w:lang w:val="it-IT"/>
        </w:rPr>
        <w:t xml:space="preserve"> </w:t>
      </w:r>
      <w:r w:rsidRPr="0017355A">
        <w:rPr>
          <w:color w:val="000009"/>
          <w:lang w:val="it-IT"/>
        </w:rPr>
        <w:t>2019.</w:t>
      </w:r>
      <w:r w:rsidRPr="0017355A">
        <w:rPr>
          <w:color w:val="000009"/>
          <w:spacing w:val="18"/>
          <w:lang w:val="it-IT"/>
        </w:rPr>
        <w:t xml:space="preserve"> </w:t>
      </w:r>
      <w:r>
        <w:rPr>
          <w:color w:val="000009"/>
        </w:rPr>
        <w:t>High</w:t>
      </w:r>
      <w:r>
        <w:rPr>
          <w:color w:val="000009"/>
          <w:spacing w:val="16"/>
        </w:rPr>
        <w:t xml:space="preserve"> </w:t>
      </w:r>
      <w:r>
        <w:rPr>
          <w:color w:val="000009"/>
        </w:rPr>
        <w:t>resolution</w:t>
      </w:r>
      <w:r>
        <w:rPr>
          <w:color w:val="000009"/>
          <w:spacing w:val="16"/>
        </w:rPr>
        <w:t xml:space="preserve"> </w:t>
      </w:r>
      <w:r>
        <w:rPr>
          <w:color w:val="000009"/>
        </w:rPr>
        <w:t>climate</w:t>
      </w:r>
      <w:r>
        <w:rPr>
          <w:color w:val="000009"/>
          <w:spacing w:val="-2"/>
        </w:rPr>
        <w:t xml:space="preserve"> </w:t>
      </w:r>
      <w:r>
        <w:rPr>
          <w:rFonts w:ascii="Arial" w:hAnsi="Arial"/>
        </w:rPr>
        <w:t>867</w:t>
      </w:r>
      <w:r>
        <w:rPr>
          <w:rFonts w:ascii="Arial" w:hAnsi="Arial"/>
        </w:rPr>
        <w:tab/>
      </w:r>
      <w:r>
        <w:rPr>
          <w:color w:val="000009"/>
        </w:rPr>
        <w:t xml:space="preserve">precipitation   analysis   for   north-central    </w:t>
      </w:r>
      <w:proofErr w:type="gramStart"/>
      <w:r>
        <w:rPr>
          <w:color w:val="000009"/>
        </w:rPr>
        <w:t xml:space="preserve">Italy,   </w:t>
      </w:r>
      <w:proofErr w:type="gramEnd"/>
      <w:r>
        <w:rPr>
          <w:color w:val="000009"/>
        </w:rPr>
        <w:t xml:space="preserve">1961–2015.   </w:t>
      </w:r>
      <w:r>
        <w:rPr>
          <w:i/>
          <w:color w:val="000009"/>
        </w:rPr>
        <w:t>Clim.   Dyn</w:t>
      </w:r>
      <w:r>
        <w:rPr>
          <w:color w:val="000009"/>
        </w:rPr>
        <w:t xml:space="preserve">.   </w:t>
      </w:r>
      <w:proofErr w:type="gramStart"/>
      <w:r>
        <w:rPr>
          <w:b/>
          <w:color w:val="000009"/>
        </w:rPr>
        <w:t>52</w:t>
      </w:r>
      <w:r>
        <w:rPr>
          <w:color w:val="000009"/>
        </w:rPr>
        <w:t xml:space="preserve">,   </w:t>
      </w:r>
      <w:proofErr w:type="gramEnd"/>
      <w:r>
        <w:rPr>
          <w:color w:val="000009"/>
        </w:rPr>
        <w:t xml:space="preserve">  </w:t>
      </w:r>
      <w:r>
        <w:rPr>
          <w:color w:val="000009"/>
          <w:spacing w:val="46"/>
        </w:rPr>
        <w:t xml:space="preserve"> </w:t>
      </w:r>
      <w:r>
        <w:rPr>
          <w:color w:val="000009"/>
        </w:rPr>
        <w:t>3435–3453.</w:t>
      </w:r>
    </w:p>
    <w:p w14:paraId="3DD7B6FC" w14:textId="77777777" w:rsidR="002A35EF" w:rsidRDefault="00000000">
      <w:pPr>
        <w:tabs>
          <w:tab w:val="left" w:pos="1179"/>
        </w:tabs>
        <w:spacing w:before="9"/>
        <w:ind w:left="111"/>
        <w:jc w:val="both"/>
      </w:pPr>
      <w:r>
        <w:rPr>
          <w:rFonts w:ascii="Arial"/>
        </w:rPr>
        <w:t>868</w:t>
      </w:r>
      <w:r>
        <w:rPr>
          <w:rFonts w:ascii="Arial"/>
        </w:rPr>
        <w:tab/>
      </w:r>
      <w:hyperlink r:id="rId86">
        <w:r>
          <w:rPr>
            <w:color w:val="0000CC"/>
            <w:u w:val="single" w:color="0000CC"/>
          </w:rPr>
          <w:t>https://doi.org/10.1007/s00382-018-4337-6</w:t>
        </w:r>
      </w:hyperlink>
    </w:p>
    <w:p w14:paraId="1793B0F9" w14:textId="77777777" w:rsidR="002A35EF" w:rsidRPr="0017355A" w:rsidRDefault="00000000">
      <w:pPr>
        <w:tabs>
          <w:tab w:val="left" w:pos="1179"/>
          <w:tab w:val="right" w:pos="1896"/>
        </w:tabs>
        <w:spacing w:before="177" w:line="403" w:lineRule="auto"/>
        <w:ind w:left="111" w:right="105"/>
        <w:jc w:val="both"/>
        <w:rPr>
          <w:lang w:val="it-IT"/>
        </w:rPr>
      </w:pPr>
      <w:r>
        <w:rPr>
          <w:rFonts w:ascii="Arial" w:hAnsi="Arial"/>
        </w:rPr>
        <w:t xml:space="preserve">869 </w:t>
      </w:r>
      <w:r>
        <w:rPr>
          <w:color w:val="000009"/>
        </w:rPr>
        <w:t xml:space="preserve">Pendergrass, A.G., Hartmann, D.L., 2014. Changes in the Distribution of Rain Frequency and Intensity </w:t>
      </w:r>
      <w:r>
        <w:rPr>
          <w:rFonts w:ascii="Arial" w:hAnsi="Arial"/>
        </w:rPr>
        <w:t>870</w:t>
      </w:r>
      <w:r>
        <w:rPr>
          <w:rFonts w:ascii="Arial" w:hAnsi="Arial"/>
        </w:rPr>
        <w:tab/>
      </w:r>
      <w:proofErr w:type="gramStart"/>
      <w:r>
        <w:rPr>
          <w:color w:val="000009"/>
        </w:rPr>
        <w:t>in  Response</w:t>
      </w:r>
      <w:proofErr w:type="gramEnd"/>
      <w:r>
        <w:rPr>
          <w:color w:val="000009"/>
        </w:rPr>
        <w:t xml:space="preserve">  </w:t>
      </w:r>
      <w:proofErr w:type="gramStart"/>
      <w:r>
        <w:rPr>
          <w:color w:val="000009"/>
        </w:rPr>
        <w:t>to  Global</w:t>
      </w:r>
      <w:proofErr w:type="gramEnd"/>
      <w:r>
        <w:rPr>
          <w:color w:val="000009"/>
        </w:rPr>
        <w:t xml:space="preserve">  Warming.  </w:t>
      </w:r>
      <w:r w:rsidRPr="0017355A">
        <w:rPr>
          <w:i/>
          <w:color w:val="000009"/>
          <w:lang w:val="it-IT"/>
        </w:rPr>
        <w:t xml:space="preserve">J.  </w:t>
      </w:r>
      <w:proofErr w:type="spellStart"/>
      <w:r w:rsidRPr="0017355A">
        <w:rPr>
          <w:i/>
          <w:color w:val="000009"/>
          <w:lang w:val="it-IT"/>
        </w:rPr>
        <w:t>Clim</w:t>
      </w:r>
      <w:proofErr w:type="spellEnd"/>
      <w:r w:rsidRPr="0017355A">
        <w:rPr>
          <w:i/>
          <w:color w:val="000009"/>
          <w:lang w:val="it-IT"/>
        </w:rPr>
        <w:t xml:space="preserve">.  </w:t>
      </w:r>
      <w:proofErr w:type="gramStart"/>
      <w:r w:rsidRPr="0017355A">
        <w:rPr>
          <w:b/>
          <w:color w:val="000009"/>
          <w:lang w:val="it-IT"/>
        </w:rPr>
        <w:t>27</w:t>
      </w:r>
      <w:r w:rsidRPr="0017355A">
        <w:rPr>
          <w:color w:val="000009"/>
          <w:lang w:val="it-IT"/>
        </w:rPr>
        <w:t xml:space="preserve">, </w:t>
      </w:r>
      <w:r w:rsidRPr="0017355A">
        <w:rPr>
          <w:color w:val="000009"/>
          <w:spacing w:val="2"/>
          <w:lang w:val="it-IT"/>
        </w:rPr>
        <w:t xml:space="preserve"> </w:t>
      </w:r>
      <w:r w:rsidRPr="0017355A">
        <w:rPr>
          <w:color w:val="000009"/>
          <w:lang w:val="it-IT"/>
        </w:rPr>
        <w:t>8372</w:t>
      </w:r>
      <w:proofErr w:type="gramEnd"/>
      <w:r w:rsidRPr="0017355A">
        <w:rPr>
          <w:color w:val="000009"/>
          <w:lang w:val="it-IT"/>
        </w:rPr>
        <w:t>–8383.</w:t>
      </w:r>
      <w:r w:rsidRPr="0017355A">
        <w:rPr>
          <w:color w:val="000009"/>
          <w:spacing w:val="45"/>
          <w:lang w:val="it-IT"/>
        </w:rPr>
        <w:t xml:space="preserve"> </w:t>
      </w:r>
      <w:hyperlink r:id="rId87">
        <w:r w:rsidRPr="0017355A">
          <w:rPr>
            <w:color w:val="0000CC"/>
            <w:u w:val="single" w:color="0000CC"/>
            <w:lang w:val="it-IT"/>
          </w:rPr>
          <w:t>https://doi.org/10.1175/JCLI-D-14-</w:t>
        </w:r>
      </w:hyperlink>
      <w:r w:rsidRPr="0017355A">
        <w:rPr>
          <w:color w:val="0000CC"/>
          <w:lang w:val="it-IT"/>
        </w:rPr>
        <w:t xml:space="preserve"> </w:t>
      </w:r>
      <w:r w:rsidRPr="0017355A">
        <w:rPr>
          <w:rFonts w:ascii="Arial" w:hAnsi="Arial"/>
          <w:lang w:val="it-IT"/>
        </w:rPr>
        <w:t>871</w:t>
      </w:r>
      <w:r w:rsidRPr="0017355A">
        <w:rPr>
          <w:color w:val="0000CC"/>
          <w:lang w:val="it-IT"/>
        </w:rPr>
        <w:tab/>
      </w:r>
      <w:hyperlink r:id="rId88">
        <w:r w:rsidRPr="0017355A">
          <w:rPr>
            <w:color w:val="0000CC"/>
            <w:u w:val="single" w:color="0000CC"/>
            <w:lang w:val="it-IT"/>
          </w:rPr>
          <w:t>00183.1</w:t>
        </w:r>
      </w:hyperlink>
    </w:p>
    <w:p w14:paraId="17F9089E" w14:textId="77777777" w:rsidR="002A35EF" w:rsidRDefault="00000000">
      <w:pPr>
        <w:tabs>
          <w:tab w:val="left" w:pos="1179"/>
          <w:tab w:val="right" w:pos="2206"/>
        </w:tabs>
        <w:spacing w:before="12" w:line="408" w:lineRule="auto"/>
        <w:ind w:left="111" w:right="106"/>
        <w:jc w:val="both"/>
      </w:pPr>
      <w:r w:rsidRPr="0017355A">
        <w:rPr>
          <w:rFonts w:ascii="Arial" w:hAnsi="Arial"/>
          <w:lang w:val="it-IT"/>
        </w:rPr>
        <w:t xml:space="preserve">872 </w:t>
      </w:r>
      <w:r w:rsidRPr="0017355A">
        <w:rPr>
          <w:color w:val="000009"/>
          <w:lang w:val="it-IT"/>
        </w:rPr>
        <w:t xml:space="preserve">Piani, C., </w:t>
      </w:r>
      <w:proofErr w:type="spellStart"/>
      <w:r w:rsidRPr="0017355A">
        <w:rPr>
          <w:color w:val="000009"/>
          <w:lang w:val="it-IT"/>
        </w:rPr>
        <w:t>Haerter</w:t>
      </w:r>
      <w:proofErr w:type="spellEnd"/>
      <w:r w:rsidRPr="0017355A">
        <w:rPr>
          <w:color w:val="000009"/>
          <w:lang w:val="it-IT"/>
        </w:rPr>
        <w:t xml:space="preserve">, J.O., Coppola, E., 2010. </w:t>
      </w:r>
      <w:r>
        <w:rPr>
          <w:color w:val="000009"/>
        </w:rPr>
        <w:t xml:space="preserve">Statistical bias correction for daily precipitation in </w:t>
      </w:r>
      <w:proofErr w:type="gramStart"/>
      <w:r>
        <w:rPr>
          <w:color w:val="000009"/>
        </w:rPr>
        <w:t xml:space="preserve">regional  </w:t>
      </w:r>
      <w:r>
        <w:rPr>
          <w:rFonts w:ascii="Arial" w:hAnsi="Arial"/>
        </w:rPr>
        <w:t>873</w:t>
      </w:r>
      <w:proofErr w:type="gramEnd"/>
      <w:r>
        <w:rPr>
          <w:rFonts w:ascii="Arial" w:hAnsi="Arial"/>
        </w:rPr>
        <w:tab/>
      </w:r>
      <w:r>
        <w:rPr>
          <w:color w:val="000009"/>
        </w:rPr>
        <w:t xml:space="preserve">climate models over Europe. </w:t>
      </w:r>
      <w:r>
        <w:rPr>
          <w:i/>
          <w:color w:val="000009"/>
        </w:rPr>
        <w:t xml:space="preserve">Theor. Appl. </w:t>
      </w:r>
      <w:proofErr w:type="spellStart"/>
      <w:r>
        <w:rPr>
          <w:i/>
          <w:color w:val="000009"/>
        </w:rPr>
        <w:t>Climatol</w:t>
      </w:r>
      <w:proofErr w:type="spellEnd"/>
      <w:r>
        <w:rPr>
          <w:color w:val="000009"/>
        </w:rPr>
        <w:t xml:space="preserve">. </w:t>
      </w:r>
      <w:proofErr w:type="gramStart"/>
      <w:r>
        <w:rPr>
          <w:b/>
          <w:color w:val="000009"/>
        </w:rPr>
        <w:t>99</w:t>
      </w:r>
      <w:r>
        <w:rPr>
          <w:color w:val="000009"/>
        </w:rPr>
        <w:t xml:space="preserve">, </w:t>
      </w:r>
      <w:r>
        <w:rPr>
          <w:color w:val="000009"/>
          <w:spacing w:val="39"/>
        </w:rPr>
        <w:t xml:space="preserve"> </w:t>
      </w:r>
      <w:r>
        <w:rPr>
          <w:color w:val="000009"/>
        </w:rPr>
        <w:t>187</w:t>
      </w:r>
      <w:proofErr w:type="gramEnd"/>
      <w:r>
        <w:rPr>
          <w:color w:val="000009"/>
        </w:rPr>
        <w:t>–192.</w:t>
      </w:r>
      <w:r>
        <w:rPr>
          <w:color w:val="000009"/>
          <w:spacing w:val="6"/>
        </w:rPr>
        <w:t xml:space="preserve"> </w:t>
      </w:r>
      <w:hyperlink r:id="rId89">
        <w:r>
          <w:rPr>
            <w:color w:val="0000CC"/>
            <w:u w:val="single" w:color="0000CC"/>
          </w:rPr>
          <w:t>https://doi.org/10.1007/s00704-</w:t>
        </w:r>
      </w:hyperlink>
      <w:r>
        <w:rPr>
          <w:color w:val="0000CC"/>
        </w:rPr>
        <w:t xml:space="preserve"> </w:t>
      </w:r>
      <w:r>
        <w:rPr>
          <w:rFonts w:ascii="Arial" w:hAnsi="Arial"/>
        </w:rPr>
        <w:t>874</w:t>
      </w:r>
      <w:r>
        <w:rPr>
          <w:color w:val="0000CC"/>
        </w:rPr>
        <w:tab/>
      </w:r>
      <w:hyperlink r:id="rId90">
        <w:r>
          <w:rPr>
            <w:color w:val="0000CC"/>
            <w:u w:val="single" w:color="0000CC"/>
          </w:rPr>
          <w:t>009-0134-9</w:t>
        </w:r>
      </w:hyperlink>
    </w:p>
    <w:p w14:paraId="47CC45CD" w14:textId="77777777" w:rsidR="002A35EF" w:rsidRDefault="002A35EF">
      <w:pPr>
        <w:spacing w:line="408" w:lineRule="auto"/>
        <w:jc w:val="both"/>
        <w:sectPr w:rsidR="002A35EF">
          <w:pgSz w:w="11920" w:h="16850"/>
          <w:pgMar w:top="1320" w:right="1300" w:bottom="1000" w:left="580" w:header="0" w:footer="806" w:gutter="0"/>
          <w:cols w:space="720"/>
        </w:sectPr>
      </w:pPr>
    </w:p>
    <w:p w14:paraId="029EB05A" w14:textId="77777777" w:rsidR="002A35EF" w:rsidRDefault="00000000">
      <w:pPr>
        <w:tabs>
          <w:tab w:val="left" w:pos="838"/>
          <w:tab w:val="left" w:pos="1178"/>
        </w:tabs>
        <w:spacing w:before="73" w:line="403" w:lineRule="auto"/>
        <w:ind w:left="111" w:right="131"/>
      </w:pPr>
      <w:r>
        <w:rPr>
          <w:rFonts w:ascii="Arial" w:hAnsi="Arial"/>
        </w:rPr>
        <w:lastRenderedPageBreak/>
        <w:t>875</w:t>
      </w:r>
      <w:r>
        <w:rPr>
          <w:rFonts w:ascii="Arial" w:hAnsi="Arial"/>
        </w:rPr>
        <w:tab/>
      </w:r>
      <w:proofErr w:type="spellStart"/>
      <w:r>
        <w:rPr>
          <w:color w:val="000009"/>
        </w:rPr>
        <w:t>Pitié</w:t>
      </w:r>
      <w:proofErr w:type="spellEnd"/>
      <w:r>
        <w:rPr>
          <w:color w:val="000009"/>
        </w:rPr>
        <w:t>,</w:t>
      </w:r>
      <w:r>
        <w:rPr>
          <w:color w:val="000009"/>
          <w:spacing w:val="-13"/>
        </w:rPr>
        <w:t xml:space="preserve"> </w:t>
      </w:r>
      <w:r>
        <w:rPr>
          <w:color w:val="000009"/>
        </w:rPr>
        <w:t>F.,</w:t>
      </w:r>
      <w:r>
        <w:rPr>
          <w:color w:val="000009"/>
          <w:spacing w:val="-16"/>
        </w:rPr>
        <w:t xml:space="preserve"> </w:t>
      </w:r>
      <w:proofErr w:type="spellStart"/>
      <w:r>
        <w:rPr>
          <w:color w:val="000009"/>
        </w:rPr>
        <w:t>Kokaram</w:t>
      </w:r>
      <w:proofErr w:type="spellEnd"/>
      <w:r>
        <w:rPr>
          <w:color w:val="000009"/>
        </w:rPr>
        <w:t>,</w:t>
      </w:r>
      <w:r>
        <w:rPr>
          <w:color w:val="000009"/>
          <w:spacing w:val="-13"/>
        </w:rPr>
        <w:t xml:space="preserve"> </w:t>
      </w:r>
      <w:r>
        <w:rPr>
          <w:color w:val="000009"/>
        </w:rPr>
        <w:t>A.C.,</w:t>
      </w:r>
      <w:r>
        <w:rPr>
          <w:color w:val="000009"/>
          <w:spacing w:val="-13"/>
        </w:rPr>
        <w:t xml:space="preserve"> </w:t>
      </w:r>
      <w:proofErr w:type="spellStart"/>
      <w:r>
        <w:rPr>
          <w:color w:val="000009"/>
        </w:rPr>
        <w:t>Dahyot</w:t>
      </w:r>
      <w:proofErr w:type="spellEnd"/>
      <w:r>
        <w:rPr>
          <w:color w:val="000009"/>
        </w:rPr>
        <w:t>,</w:t>
      </w:r>
      <w:r>
        <w:rPr>
          <w:color w:val="000009"/>
          <w:spacing w:val="-13"/>
        </w:rPr>
        <w:t xml:space="preserve"> </w:t>
      </w:r>
      <w:r>
        <w:rPr>
          <w:color w:val="000009"/>
        </w:rPr>
        <w:t>R.,</w:t>
      </w:r>
      <w:r>
        <w:rPr>
          <w:color w:val="000009"/>
          <w:spacing w:val="-13"/>
        </w:rPr>
        <w:t xml:space="preserve"> </w:t>
      </w:r>
      <w:r>
        <w:rPr>
          <w:color w:val="000009"/>
        </w:rPr>
        <w:t>2007.</w:t>
      </w:r>
      <w:r>
        <w:rPr>
          <w:color w:val="000009"/>
          <w:spacing w:val="-13"/>
        </w:rPr>
        <w:t xml:space="preserve"> </w:t>
      </w:r>
      <w:r>
        <w:rPr>
          <w:color w:val="000009"/>
        </w:rPr>
        <w:t>Automated</w:t>
      </w:r>
      <w:r>
        <w:rPr>
          <w:color w:val="000009"/>
          <w:spacing w:val="-16"/>
        </w:rPr>
        <w:t xml:space="preserve"> </w:t>
      </w:r>
      <w:proofErr w:type="spellStart"/>
      <w:r>
        <w:rPr>
          <w:color w:val="000009"/>
        </w:rPr>
        <w:t>colour</w:t>
      </w:r>
      <w:proofErr w:type="spellEnd"/>
      <w:r>
        <w:rPr>
          <w:color w:val="000009"/>
          <w:spacing w:val="-10"/>
        </w:rPr>
        <w:t xml:space="preserve"> </w:t>
      </w:r>
      <w:r>
        <w:rPr>
          <w:color w:val="000009"/>
        </w:rPr>
        <w:t>grading</w:t>
      </w:r>
      <w:r>
        <w:rPr>
          <w:color w:val="000009"/>
          <w:spacing w:val="-16"/>
        </w:rPr>
        <w:t xml:space="preserve"> </w:t>
      </w:r>
      <w:r>
        <w:rPr>
          <w:color w:val="000009"/>
        </w:rPr>
        <w:t>using</w:t>
      </w:r>
      <w:r>
        <w:rPr>
          <w:color w:val="000009"/>
          <w:spacing w:val="-16"/>
        </w:rPr>
        <w:t xml:space="preserve"> </w:t>
      </w:r>
      <w:proofErr w:type="spellStart"/>
      <w:r>
        <w:rPr>
          <w:color w:val="000009"/>
        </w:rPr>
        <w:t>colour</w:t>
      </w:r>
      <w:proofErr w:type="spellEnd"/>
      <w:r>
        <w:rPr>
          <w:color w:val="000009"/>
          <w:spacing w:val="-17"/>
        </w:rPr>
        <w:t xml:space="preserve"> </w:t>
      </w:r>
      <w:r>
        <w:rPr>
          <w:color w:val="000009"/>
        </w:rPr>
        <w:t>distribution</w:t>
      </w:r>
      <w:r>
        <w:rPr>
          <w:color w:val="000009"/>
          <w:spacing w:val="-16"/>
        </w:rPr>
        <w:t xml:space="preserve"> </w:t>
      </w:r>
      <w:r>
        <w:rPr>
          <w:color w:val="000009"/>
        </w:rPr>
        <w:t xml:space="preserve">transfer. </w:t>
      </w:r>
      <w:r>
        <w:rPr>
          <w:rFonts w:ascii="Arial" w:hAnsi="Arial"/>
        </w:rPr>
        <w:t>876</w:t>
      </w:r>
      <w:r>
        <w:rPr>
          <w:rFonts w:ascii="Arial" w:hAnsi="Arial"/>
        </w:rPr>
        <w:tab/>
      </w:r>
      <w:r>
        <w:rPr>
          <w:rFonts w:ascii="Arial" w:hAnsi="Arial"/>
        </w:rPr>
        <w:tab/>
      </w:r>
      <w:proofErr w:type="spellStart"/>
      <w:r>
        <w:rPr>
          <w:color w:val="000009"/>
        </w:rPr>
        <w:t>Comput</w:t>
      </w:r>
      <w:proofErr w:type="spellEnd"/>
      <w:r>
        <w:rPr>
          <w:color w:val="000009"/>
        </w:rPr>
        <w:t xml:space="preserve">.  Vis.  </w:t>
      </w:r>
      <w:proofErr w:type="gramStart"/>
      <w:r>
        <w:rPr>
          <w:color w:val="000009"/>
        </w:rPr>
        <w:t xml:space="preserve">Image  </w:t>
      </w:r>
      <w:proofErr w:type="spellStart"/>
      <w:r>
        <w:rPr>
          <w:color w:val="000009"/>
        </w:rPr>
        <w:t>Underst</w:t>
      </w:r>
      <w:proofErr w:type="spellEnd"/>
      <w:proofErr w:type="gramEnd"/>
      <w:r>
        <w:rPr>
          <w:color w:val="000009"/>
        </w:rPr>
        <w:t xml:space="preserve">.  </w:t>
      </w:r>
      <w:proofErr w:type="gramStart"/>
      <w:r>
        <w:rPr>
          <w:color w:val="000009"/>
        </w:rPr>
        <w:t>107,  123</w:t>
      </w:r>
      <w:proofErr w:type="gramEnd"/>
      <w:r>
        <w:rPr>
          <w:color w:val="000009"/>
        </w:rPr>
        <w:t xml:space="preserve">–137.  </w:t>
      </w:r>
      <w:proofErr w:type="spellStart"/>
      <w:proofErr w:type="gramStart"/>
      <w:r>
        <w:rPr>
          <w:color w:val="000009"/>
        </w:rPr>
        <w:t>Pitié</w:t>
      </w:r>
      <w:proofErr w:type="spellEnd"/>
      <w:r>
        <w:rPr>
          <w:color w:val="000009"/>
        </w:rPr>
        <w:t xml:space="preserve">,  F.,  </w:t>
      </w:r>
      <w:proofErr w:type="spellStart"/>
      <w:r>
        <w:rPr>
          <w:color w:val="000009"/>
        </w:rPr>
        <w:t>Kokaram</w:t>
      </w:r>
      <w:proofErr w:type="spellEnd"/>
      <w:r>
        <w:rPr>
          <w:color w:val="000009"/>
        </w:rPr>
        <w:t xml:space="preserve">,  A.C.,  </w:t>
      </w:r>
      <w:proofErr w:type="spellStart"/>
      <w:r>
        <w:rPr>
          <w:color w:val="000009"/>
        </w:rPr>
        <w:t>Dahyot</w:t>
      </w:r>
      <w:proofErr w:type="spellEnd"/>
      <w:r>
        <w:rPr>
          <w:color w:val="000009"/>
        </w:rPr>
        <w:t>,  R.</w:t>
      </w:r>
      <w:proofErr w:type="gramEnd"/>
      <w:r>
        <w:rPr>
          <w:color w:val="000009"/>
        </w:rPr>
        <w:t>,</w:t>
      </w:r>
      <w:r>
        <w:rPr>
          <w:color w:val="000009"/>
          <w:spacing w:val="-23"/>
        </w:rPr>
        <w:t xml:space="preserve"> </w:t>
      </w:r>
      <w:r>
        <w:rPr>
          <w:color w:val="000009"/>
        </w:rPr>
        <w:t>2005.</w:t>
      </w:r>
      <w:r>
        <w:rPr>
          <w:color w:val="000009"/>
          <w:spacing w:val="47"/>
        </w:rPr>
        <w:t xml:space="preserve"> </w:t>
      </w:r>
      <w:r>
        <w:rPr>
          <w:color w:val="000009"/>
        </w:rPr>
        <w:t xml:space="preserve">N- </w:t>
      </w:r>
      <w:proofErr w:type="gramStart"/>
      <w:r>
        <w:rPr>
          <w:rFonts w:ascii="Arial" w:hAnsi="Arial"/>
        </w:rPr>
        <w:t>877</w:t>
      </w:r>
      <w:r>
        <w:rPr>
          <w:rFonts w:ascii="Arial" w:hAnsi="Arial"/>
        </w:rPr>
        <w:tab/>
      </w:r>
      <w:r>
        <w:rPr>
          <w:rFonts w:ascii="Arial" w:hAnsi="Arial"/>
        </w:rPr>
        <w:tab/>
      </w:r>
      <w:r>
        <w:rPr>
          <w:color w:val="000009"/>
        </w:rPr>
        <w:t>dimensional</w:t>
      </w:r>
      <w:proofErr w:type="gramEnd"/>
      <w:r>
        <w:rPr>
          <w:color w:val="000009"/>
          <w:spacing w:val="-15"/>
        </w:rPr>
        <w:t xml:space="preserve"> </w:t>
      </w:r>
      <w:r>
        <w:rPr>
          <w:color w:val="000009"/>
        </w:rPr>
        <w:t>probability</w:t>
      </w:r>
      <w:r>
        <w:rPr>
          <w:color w:val="000009"/>
          <w:spacing w:val="-16"/>
        </w:rPr>
        <w:t xml:space="preserve"> </w:t>
      </w:r>
      <w:r>
        <w:rPr>
          <w:color w:val="000009"/>
        </w:rPr>
        <w:t>density</w:t>
      </w:r>
      <w:r>
        <w:rPr>
          <w:color w:val="000009"/>
          <w:spacing w:val="-18"/>
        </w:rPr>
        <w:t xml:space="preserve"> </w:t>
      </w:r>
      <w:r>
        <w:rPr>
          <w:color w:val="000009"/>
        </w:rPr>
        <w:t>function</w:t>
      </w:r>
      <w:r>
        <w:rPr>
          <w:color w:val="000009"/>
          <w:spacing w:val="-18"/>
        </w:rPr>
        <w:t xml:space="preserve"> </w:t>
      </w:r>
      <w:r>
        <w:rPr>
          <w:color w:val="000009"/>
        </w:rPr>
        <w:t>transfer</w:t>
      </w:r>
      <w:r>
        <w:rPr>
          <w:color w:val="000009"/>
          <w:spacing w:val="-15"/>
        </w:rPr>
        <w:t xml:space="preserve"> </w:t>
      </w:r>
      <w:r>
        <w:rPr>
          <w:color w:val="000009"/>
        </w:rPr>
        <w:t>and</w:t>
      </w:r>
      <w:r>
        <w:rPr>
          <w:color w:val="000009"/>
          <w:spacing w:val="-20"/>
        </w:rPr>
        <w:t xml:space="preserve"> </w:t>
      </w:r>
      <w:r>
        <w:rPr>
          <w:color w:val="000009"/>
        </w:rPr>
        <w:t>its</w:t>
      </w:r>
      <w:r>
        <w:rPr>
          <w:color w:val="000009"/>
          <w:spacing w:val="-18"/>
        </w:rPr>
        <w:t xml:space="preserve"> </w:t>
      </w:r>
      <w:r>
        <w:rPr>
          <w:color w:val="000009"/>
        </w:rPr>
        <w:t>application</w:t>
      </w:r>
      <w:r>
        <w:rPr>
          <w:color w:val="000009"/>
          <w:spacing w:val="-16"/>
        </w:rPr>
        <w:t xml:space="preserve"> </w:t>
      </w:r>
      <w:r>
        <w:rPr>
          <w:color w:val="000009"/>
        </w:rPr>
        <w:t>to</w:t>
      </w:r>
      <w:r>
        <w:rPr>
          <w:color w:val="000009"/>
          <w:spacing w:val="-16"/>
        </w:rPr>
        <w:t xml:space="preserve"> </w:t>
      </w:r>
      <w:r>
        <w:rPr>
          <w:color w:val="000009"/>
        </w:rPr>
        <w:t>color</w:t>
      </w:r>
      <w:r>
        <w:rPr>
          <w:color w:val="000009"/>
          <w:spacing w:val="-15"/>
        </w:rPr>
        <w:t xml:space="preserve"> </w:t>
      </w:r>
      <w:r>
        <w:rPr>
          <w:color w:val="000009"/>
        </w:rPr>
        <w:t>transfer,</w:t>
      </w:r>
      <w:r>
        <w:rPr>
          <w:color w:val="000009"/>
          <w:spacing w:val="-16"/>
        </w:rPr>
        <w:t xml:space="preserve"> </w:t>
      </w:r>
      <w:r>
        <w:rPr>
          <w:color w:val="000009"/>
        </w:rPr>
        <w:t>in:</w:t>
      </w:r>
      <w:r>
        <w:rPr>
          <w:color w:val="000009"/>
          <w:spacing w:val="-15"/>
        </w:rPr>
        <w:t xml:space="preserve"> </w:t>
      </w:r>
      <w:r>
        <w:rPr>
          <w:color w:val="000009"/>
        </w:rPr>
        <w:t>Tenth</w:t>
      </w:r>
      <w:r>
        <w:rPr>
          <w:color w:val="000009"/>
          <w:spacing w:val="-13"/>
        </w:rPr>
        <w:t xml:space="preserve"> </w:t>
      </w:r>
      <w:r>
        <w:rPr>
          <w:color w:val="000009"/>
        </w:rPr>
        <w:t>IEEE</w:t>
      </w:r>
      <w:r>
        <w:rPr>
          <w:color w:val="000009"/>
          <w:spacing w:val="-1"/>
        </w:rPr>
        <w:t xml:space="preserve"> </w:t>
      </w:r>
      <w:r>
        <w:rPr>
          <w:rFonts w:ascii="Arial" w:hAnsi="Arial"/>
        </w:rPr>
        <w:t>878</w:t>
      </w:r>
      <w:r>
        <w:rPr>
          <w:rFonts w:ascii="Arial" w:hAnsi="Arial"/>
        </w:rPr>
        <w:tab/>
      </w:r>
      <w:r>
        <w:rPr>
          <w:rFonts w:ascii="Arial" w:hAnsi="Arial"/>
        </w:rPr>
        <w:tab/>
      </w:r>
      <w:r>
        <w:rPr>
          <w:color w:val="000009"/>
        </w:rPr>
        <w:t>International Conference on Computer Vision (ICCV’05) Volume 1. IEEE, pp. 1434-1439</w:t>
      </w:r>
      <w:r>
        <w:rPr>
          <w:color w:val="000009"/>
          <w:spacing w:val="-26"/>
        </w:rPr>
        <w:t xml:space="preserve"> </w:t>
      </w:r>
      <w:r>
        <w:rPr>
          <w:color w:val="000009"/>
        </w:rPr>
        <w:t>Vol.</w:t>
      </w:r>
      <w:r>
        <w:rPr>
          <w:color w:val="000009"/>
          <w:spacing w:val="-6"/>
        </w:rPr>
        <w:t xml:space="preserve"> </w:t>
      </w:r>
      <w:r>
        <w:rPr>
          <w:color w:val="000009"/>
        </w:rPr>
        <w:t xml:space="preserve">2. </w:t>
      </w:r>
      <w:r>
        <w:rPr>
          <w:rFonts w:ascii="Arial" w:hAnsi="Arial"/>
        </w:rPr>
        <w:t>879</w:t>
      </w:r>
      <w:r>
        <w:rPr>
          <w:rFonts w:ascii="Arial" w:hAnsi="Arial"/>
        </w:rPr>
        <w:tab/>
      </w:r>
      <w:proofErr w:type="spellStart"/>
      <w:r>
        <w:rPr>
          <w:color w:val="000009"/>
        </w:rPr>
        <w:t>Prein</w:t>
      </w:r>
      <w:proofErr w:type="spellEnd"/>
      <w:r>
        <w:rPr>
          <w:color w:val="000009"/>
        </w:rPr>
        <w:t xml:space="preserve">, A.F., </w:t>
      </w:r>
      <w:proofErr w:type="spellStart"/>
      <w:r>
        <w:rPr>
          <w:color w:val="000009"/>
        </w:rPr>
        <w:t>Gobiet</w:t>
      </w:r>
      <w:proofErr w:type="spellEnd"/>
      <w:r>
        <w:rPr>
          <w:color w:val="000009"/>
        </w:rPr>
        <w:t>, A., 2017. Impacts of uncertainties in European gridded</w:t>
      </w:r>
      <w:r>
        <w:rPr>
          <w:color w:val="000009"/>
          <w:spacing w:val="50"/>
        </w:rPr>
        <w:t xml:space="preserve"> </w:t>
      </w:r>
      <w:r>
        <w:rPr>
          <w:color w:val="000009"/>
        </w:rPr>
        <w:t>precipitation</w:t>
      </w:r>
      <w:r>
        <w:rPr>
          <w:color w:val="000009"/>
          <w:spacing w:val="2"/>
        </w:rPr>
        <w:t xml:space="preserve"> </w:t>
      </w:r>
      <w:r>
        <w:rPr>
          <w:color w:val="000009"/>
        </w:rPr>
        <w:t xml:space="preserve">observations </w:t>
      </w:r>
      <w:r>
        <w:rPr>
          <w:rFonts w:ascii="Arial" w:hAnsi="Arial"/>
        </w:rPr>
        <w:t>880</w:t>
      </w:r>
      <w:r>
        <w:rPr>
          <w:rFonts w:ascii="Arial" w:hAnsi="Arial"/>
        </w:rPr>
        <w:tab/>
      </w:r>
      <w:r>
        <w:rPr>
          <w:rFonts w:ascii="Arial" w:hAnsi="Arial"/>
        </w:rPr>
        <w:tab/>
      </w:r>
      <w:r>
        <w:rPr>
          <w:color w:val="000009"/>
        </w:rPr>
        <w:t>on</w:t>
      </w:r>
      <w:r>
        <w:rPr>
          <w:color w:val="000009"/>
          <w:spacing w:val="-2"/>
        </w:rPr>
        <w:t xml:space="preserve"> </w:t>
      </w:r>
      <w:r>
        <w:rPr>
          <w:color w:val="000009"/>
        </w:rPr>
        <w:t>regional</w:t>
      </w:r>
      <w:r>
        <w:rPr>
          <w:color w:val="000009"/>
          <w:spacing w:val="-1"/>
        </w:rPr>
        <w:t xml:space="preserve"> </w:t>
      </w:r>
      <w:r>
        <w:rPr>
          <w:color w:val="000009"/>
        </w:rPr>
        <w:t>climate</w:t>
      </w:r>
      <w:r>
        <w:rPr>
          <w:color w:val="000009"/>
          <w:spacing w:val="-4"/>
        </w:rPr>
        <w:t xml:space="preserve"> </w:t>
      </w:r>
      <w:r>
        <w:rPr>
          <w:color w:val="000009"/>
        </w:rPr>
        <w:t>analysis.</w:t>
      </w:r>
      <w:r>
        <w:rPr>
          <w:color w:val="000009"/>
          <w:spacing w:val="-2"/>
        </w:rPr>
        <w:t xml:space="preserve"> </w:t>
      </w:r>
      <w:r>
        <w:rPr>
          <w:i/>
          <w:color w:val="000009"/>
        </w:rPr>
        <w:t>Int.</w:t>
      </w:r>
      <w:r>
        <w:rPr>
          <w:i/>
          <w:color w:val="000009"/>
          <w:spacing w:val="-2"/>
        </w:rPr>
        <w:t xml:space="preserve"> </w:t>
      </w:r>
      <w:r>
        <w:rPr>
          <w:i/>
          <w:color w:val="000009"/>
        </w:rPr>
        <w:t>J.</w:t>
      </w:r>
      <w:r>
        <w:rPr>
          <w:i/>
          <w:color w:val="000009"/>
          <w:spacing w:val="-2"/>
        </w:rPr>
        <w:t xml:space="preserve"> </w:t>
      </w:r>
      <w:proofErr w:type="spellStart"/>
      <w:r>
        <w:rPr>
          <w:i/>
          <w:color w:val="000009"/>
        </w:rPr>
        <w:t>Climatol</w:t>
      </w:r>
      <w:proofErr w:type="spellEnd"/>
      <w:r>
        <w:rPr>
          <w:i/>
          <w:color w:val="000009"/>
        </w:rPr>
        <w:t>.</w:t>
      </w:r>
      <w:r>
        <w:rPr>
          <w:i/>
          <w:color w:val="000009"/>
          <w:spacing w:val="-5"/>
        </w:rPr>
        <w:t xml:space="preserve"> </w:t>
      </w:r>
      <w:r>
        <w:rPr>
          <w:b/>
          <w:color w:val="000009"/>
        </w:rPr>
        <w:t>37</w:t>
      </w:r>
      <w:r>
        <w:rPr>
          <w:color w:val="000009"/>
        </w:rPr>
        <w:t>,</w:t>
      </w:r>
      <w:r>
        <w:rPr>
          <w:color w:val="000009"/>
          <w:spacing w:val="-2"/>
        </w:rPr>
        <w:t xml:space="preserve"> </w:t>
      </w:r>
      <w:r>
        <w:rPr>
          <w:color w:val="000009"/>
        </w:rPr>
        <w:t>305–327.</w:t>
      </w:r>
      <w:r>
        <w:rPr>
          <w:color w:val="000009"/>
          <w:spacing w:val="-28"/>
        </w:rPr>
        <w:t xml:space="preserve"> </w:t>
      </w:r>
      <w:hyperlink r:id="rId91">
        <w:r>
          <w:rPr>
            <w:color w:val="0000CC"/>
            <w:u w:val="single" w:color="0000CC"/>
          </w:rPr>
          <w:t>https://doi.org/10.1002/joc.4706</w:t>
        </w:r>
      </w:hyperlink>
    </w:p>
    <w:p w14:paraId="1CE02F3C" w14:textId="77777777" w:rsidR="002A35EF" w:rsidRDefault="00000000">
      <w:pPr>
        <w:tabs>
          <w:tab w:val="left" w:pos="1179"/>
        </w:tabs>
        <w:spacing w:before="9" w:line="405" w:lineRule="auto"/>
        <w:ind w:left="111" w:right="102"/>
        <w:jc w:val="both"/>
      </w:pPr>
      <w:r>
        <w:rPr>
          <w:rFonts w:ascii="Arial" w:hAnsi="Arial"/>
        </w:rPr>
        <w:t xml:space="preserve">881   </w:t>
      </w:r>
      <w:r>
        <w:rPr>
          <w:color w:val="000009"/>
        </w:rPr>
        <w:t xml:space="preserve">Prudhomme, C., Jakob, D., Svensson, C., 2003. Uncertainty and climate change impact on the flood   </w:t>
      </w:r>
      <w:r>
        <w:rPr>
          <w:rFonts w:ascii="Arial" w:hAnsi="Arial"/>
        </w:rPr>
        <w:t>882</w:t>
      </w:r>
      <w:r>
        <w:rPr>
          <w:rFonts w:ascii="Arial" w:hAnsi="Arial"/>
        </w:rPr>
        <w:tab/>
      </w:r>
      <w:r>
        <w:rPr>
          <w:color w:val="000009"/>
        </w:rPr>
        <w:t xml:space="preserve">regime   of   small   UK   catchments.   </w:t>
      </w:r>
      <w:r>
        <w:rPr>
          <w:i/>
          <w:color w:val="000009"/>
        </w:rPr>
        <w:t xml:space="preserve">J.   </w:t>
      </w:r>
      <w:proofErr w:type="spellStart"/>
      <w:r>
        <w:rPr>
          <w:i/>
          <w:color w:val="000009"/>
        </w:rPr>
        <w:t>Hydrol</w:t>
      </w:r>
      <w:proofErr w:type="spellEnd"/>
      <w:r>
        <w:rPr>
          <w:i/>
          <w:color w:val="000009"/>
        </w:rPr>
        <w:t xml:space="preserve">.   </w:t>
      </w:r>
      <w:proofErr w:type="gramStart"/>
      <w:r>
        <w:rPr>
          <w:b/>
          <w:color w:val="000009"/>
        </w:rPr>
        <w:t>277</w:t>
      </w:r>
      <w:r>
        <w:rPr>
          <w:color w:val="000009"/>
        </w:rPr>
        <w:t xml:space="preserve">,   </w:t>
      </w:r>
      <w:proofErr w:type="gramEnd"/>
      <w:r>
        <w:rPr>
          <w:color w:val="000009"/>
        </w:rPr>
        <w:t xml:space="preserve"> </w:t>
      </w:r>
      <w:r>
        <w:rPr>
          <w:color w:val="000009"/>
          <w:spacing w:val="52"/>
        </w:rPr>
        <w:t xml:space="preserve"> </w:t>
      </w:r>
      <w:r>
        <w:rPr>
          <w:color w:val="000009"/>
        </w:rPr>
        <w:t xml:space="preserve">1–23.  </w:t>
      </w:r>
      <w:r>
        <w:rPr>
          <w:color w:val="000009"/>
          <w:spacing w:val="17"/>
        </w:rPr>
        <w:t xml:space="preserve"> </w:t>
      </w:r>
      <w:hyperlink r:id="rId92">
        <w:r>
          <w:rPr>
            <w:color w:val="0000CC"/>
            <w:u w:val="single" w:color="0000CC"/>
          </w:rPr>
          <w:t>https://doi.org/10.1016/S0022-</w:t>
        </w:r>
      </w:hyperlink>
      <w:r>
        <w:rPr>
          <w:color w:val="0000CC"/>
        </w:rPr>
        <w:t xml:space="preserve"> </w:t>
      </w:r>
      <w:r>
        <w:rPr>
          <w:rFonts w:ascii="Arial" w:hAnsi="Arial"/>
        </w:rPr>
        <w:t>883</w:t>
      </w:r>
      <w:r>
        <w:rPr>
          <w:rFonts w:ascii="Arial" w:hAnsi="Arial"/>
        </w:rPr>
        <w:tab/>
      </w:r>
      <w:hyperlink r:id="rId93">
        <w:r>
          <w:rPr>
            <w:color w:val="0000CC"/>
            <w:u w:val="single" w:color="0000CC"/>
          </w:rPr>
          <w:t>1694(03)00065-9</w:t>
        </w:r>
      </w:hyperlink>
    </w:p>
    <w:p w14:paraId="5F80CFAA" w14:textId="77777777" w:rsidR="002A35EF" w:rsidRPr="0017355A" w:rsidRDefault="00000000">
      <w:pPr>
        <w:tabs>
          <w:tab w:val="left" w:pos="1179"/>
        </w:tabs>
        <w:spacing w:before="10" w:line="403" w:lineRule="auto"/>
        <w:ind w:left="111" w:right="104"/>
        <w:jc w:val="both"/>
        <w:rPr>
          <w:lang w:val="it-IT"/>
        </w:rPr>
      </w:pPr>
      <w:r>
        <w:rPr>
          <w:rFonts w:ascii="Arial" w:hAnsi="Arial"/>
        </w:rPr>
        <w:t xml:space="preserve">884   </w:t>
      </w:r>
      <w:proofErr w:type="gramStart"/>
      <w:r>
        <w:rPr>
          <w:color w:val="000009"/>
        </w:rPr>
        <w:t xml:space="preserve">Riahi,  K.,  </w:t>
      </w:r>
      <w:proofErr w:type="spellStart"/>
      <w:r>
        <w:rPr>
          <w:color w:val="000009"/>
        </w:rPr>
        <w:t>Grübler</w:t>
      </w:r>
      <w:proofErr w:type="spellEnd"/>
      <w:proofErr w:type="gramEnd"/>
      <w:r>
        <w:rPr>
          <w:color w:val="000009"/>
        </w:rPr>
        <w:t>,   A.</w:t>
      </w:r>
      <w:proofErr w:type="gramStart"/>
      <w:r>
        <w:rPr>
          <w:color w:val="000009"/>
        </w:rPr>
        <w:t xml:space="preserve">,  </w:t>
      </w:r>
      <w:proofErr w:type="spellStart"/>
      <w:r>
        <w:rPr>
          <w:color w:val="000009"/>
        </w:rPr>
        <w:t>Nakicenovic</w:t>
      </w:r>
      <w:proofErr w:type="spellEnd"/>
      <w:proofErr w:type="gramEnd"/>
      <w:r>
        <w:rPr>
          <w:color w:val="000009"/>
        </w:rPr>
        <w:t xml:space="preserve">,   N.,   2007.  Scenarios   </w:t>
      </w:r>
      <w:proofErr w:type="gramStart"/>
      <w:r>
        <w:rPr>
          <w:color w:val="000009"/>
        </w:rPr>
        <w:t>of  long</w:t>
      </w:r>
      <w:proofErr w:type="gramEnd"/>
      <w:r>
        <w:rPr>
          <w:color w:val="000009"/>
        </w:rPr>
        <w:t>-</w:t>
      </w:r>
      <w:proofErr w:type="gramStart"/>
      <w:r>
        <w:rPr>
          <w:color w:val="000009"/>
        </w:rPr>
        <w:t>term  socio</w:t>
      </w:r>
      <w:proofErr w:type="gramEnd"/>
      <w:r>
        <w:rPr>
          <w:color w:val="000009"/>
        </w:rPr>
        <w:t xml:space="preserve">-economic   and   </w:t>
      </w:r>
      <w:r>
        <w:rPr>
          <w:rFonts w:ascii="Arial" w:hAnsi="Arial"/>
        </w:rPr>
        <w:t>885</w:t>
      </w:r>
      <w:r>
        <w:rPr>
          <w:rFonts w:ascii="Arial" w:hAnsi="Arial"/>
        </w:rPr>
        <w:tab/>
      </w:r>
      <w:r>
        <w:rPr>
          <w:color w:val="000009"/>
        </w:rPr>
        <w:t xml:space="preserve">environmental </w:t>
      </w:r>
      <w:proofErr w:type="gramStart"/>
      <w:r>
        <w:rPr>
          <w:color w:val="000009"/>
        </w:rPr>
        <w:t>development</w:t>
      </w:r>
      <w:proofErr w:type="gramEnd"/>
      <w:r>
        <w:rPr>
          <w:color w:val="000009"/>
        </w:rPr>
        <w:t xml:space="preserve"> under climate stabilization. </w:t>
      </w:r>
      <w:r>
        <w:rPr>
          <w:i/>
          <w:color w:val="000009"/>
        </w:rPr>
        <w:t xml:space="preserve">Technol. Forecast. </w:t>
      </w:r>
      <w:proofErr w:type="spellStart"/>
      <w:r w:rsidRPr="0017355A">
        <w:rPr>
          <w:i/>
          <w:color w:val="000009"/>
          <w:lang w:val="it-IT"/>
        </w:rPr>
        <w:t>Soc</w:t>
      </w:r>
      <w:proofErr w:type="spellEnd"/>
      <w:r w:rsidRPr="0017355A">
        <w:rPr>
          <w:i/>
          <w:color w:val="000009"/>
          <w:lang w:val="it-IT"/>
        </w:rPr>
        <w:t xml:space="preserve">. </w:t>
      </w:r>
      <w:proofErr w:type="spellStart"/>
      <w:r w:rsidRPr="0017355A">
        <w:rPr>
          <w:i/>
          <w:color w:val="000009"/>
          <w:lang w:val="it-IT"/>
        </w:rPr>
        <w:t>Change</w:t>
      </w:r>
      <w:proofErr w:type="spellEnd"/>
      <w:r w:rsidRPr="0017355A">
        <w:rPr>
          <w:i/>
          <w:color w:val="000009"/>
          <w:lang w:val="it-IT"/>
        </w:rPr>
        <w:t xml:space="preserve">  </w:t>
      </w:r>
      <w:r w:rsidRPr="0017355A">
        <w:rPr>
          <w:i/>
          <w:color w:val="000009"/>
          <w:spacing w:val="14"/>
          <w:lang w:val="it-IT"/>
        </w:rPr>
        <w:t xml:space="preserve"> </w:t>
      </w:r>
      <w:r w:rsidRPr="0017355A">
        <w:rPr>
          <w:b/>
          <w:color w:val="000009"/>
          <w:lang w:val="it-IT"/>
        </w:rPr>
        <w:t>74</w:t>
      </w:r>
      <w:r w:rsidRPr="0017355A">
        <w:rPr>
          <w:color w:val="000009"/>
          <w:lang w:val="it-IT"/>
        </w:rPr>
        <w:t>,</w:t>
      </w:r>
      <w:r w:rsidRPr="0017355A">
        <w:rPr>
          <w:color w:val="000009"/>
          <w:spacing w:val="4"/>
          <w:lang w:val="it-IT"/>
        </w:rPr>
        <w:t xml:space="preserve"> </w:t>
      </w:r>
      <w:r w:rsidRPr="0017355A">
        <w:rPr>
          <w:color w:val="000009"/>
          <w:spacing w:val="-3"/>
          <w:lang w:val="it-IT"/>
        </w:rPr>
        <w:t>887–</w:t>
      </w:r>
      <w:r w:rsidRPr="0017355A">
        <w:rPr>
          <w:color w:val="000009"/>
          <w:lang w:val="it-IT"/>
        </w:rPr>
        <w:t xml:space="preserve"> </w:t>
      </w:r>
      <w:r w:rsidRPr="0017355A">
        <w:rPr>
          <w:rFonts w:ascii="Arial" w:hAnsi="Arial"/>
          <w:lang w:val="it-IT"/>
        </w:rPr>
        <w:t>886</w:t>
      </w:r>
      <w:r w:rsidRPr="0017355A">
        <w:rPr>
          <w:rFonts w:ascii="Arial" w:hAnsi="Arial"/>
          <w:lang w:val="it-IT"/>
        </w:rPr>
        <w:tab/>
      </w:r>
      <w:r w:rsidRPr="0017355A">
        <w:rPr>
          <w:color w:val="000009"/>
          <w:spacing w:val="-1"/>
          <w:lang w:val="it-IT"/>
        </w:rPr>
        <w:t>935</w:t>
      </w:r>
      <w:r w:rsidRPr="0017355A">
        <w:rPr>
          <w:color w:val="0000CC"/>
          <w:spacing w:val="-1"/>
          <w:lang w:val="it-IT"/>
        </w:rPr>
        <w:t>.</w:t>
      </w:r>
      <w:r w:rsidRPr="0017355A">
        <w:rPr>
          <w:color w:val="0000CC"/>
          <w:spacing w:val="-24"/>
          <w:lang w:val="it-IT"/>
        </w:rPr>
        <w:t xml:space="preserve"> </w:t>
      </w:r>
      <w:hyperlink r:id="rId94">
        <w:r w:rsidRPr="0017355A">
          <w:rPr>
            <w:color w:val="0000CC"/>
            <w:u w:val="single" w:color="0000CC"/>
            <w:lang w:val="it-IT"/>
          </w:rPr>
          <w:t>https://doi.org/10.1016/j.techfore.2006.05.026</w:t>
        </w:r>
      </w:hyperlink>
    </w:p>
    <w:p w14:paraId="6BAB8672" w14:textId="77777777" w:rsidR="002A35EF" w:rsidRPr="0017355A" w:rsidRDefault="00000000">
      <w:pPr>
        <w:tabs>
          <w:tab w:val="left" w:pos="1178"/>
        </w:tabs>
        <w:spacing w:before="12" w:line="408" w:lineRule="auto"/>
        <w:ind w:left="110" w:right="111"/>
        <w:jc w:val="both"/>
        <w:rPr>
          <w:lang w:val="it-IT"/>
        </w:rPr>
      </w:pPr>
      <w:r w:rsidRPr="0017355A">
        <w:rPr>
          <w:rFonts w:ascii="Arial"/>
          <w:lang w:val="it-IT"/>
        </w:rPr>
        <w:t xml:space="preserve">887 </w:t>
      </w:r>
      <w:r w:rsidRPr="0017355A">
        <w:rPr>
          <w:color w:val="000009"/>
          <w:lang w:val="it-IT"/>
        </w:rPr>
        <w:t xml:space="preserve">Rojas, R., </w:t>
      </w:r>
      <w:proofErr w:type="spellStart"/>
      <w:r w:rsidRPr="0017355A">
        <w:rPr>
          <w:color w:val="000009"/>
          <w:lang w:val="it-IT"/>
        </w:rPr>
        <w:t>Feyen</w:t>
      </w:r>
      <w:proofErr w:type="spellEnd"/>
      <w:r w:rsidRPr="0017355A">
        <w:rPr>
          <w:color w:val="000009"/>
          <w:lang w:val="it-IT"/>
        </w:rPr>
        <w:t xml:space="preserve">, L., Bianchi, A., Dosio, A., 2012. </w:t>
      </w:r>
      <w:r>
        <w:rPr>
          <w:color w:val="000009"/>
        </w:rPr>
        <w:t xml:space="preserve">Assessment of future flood hazard in Europe using </w:t>
      </w:r>
      <w:proofErr w:type="gramStart"/>
      <w:r>
        <w:rPr>
          <w:color w:val="000009"/>
        </w:rPr>
        <w:t>a</w:t>
      </w:r>
      <w:proofErr w:type="gramEnd"/>
      <w:r>
        <w:rPr>
          <w:color w:val="000009"/>
        </w:rPr>
        <w:t xml:space="preserve"> </w:t>
      </w:r>
      <w:r>
        <w:rPr>
          <w:rFonts w:ascii="Arial"/>
        </w:rPr>
        <w:t>888</w:t>
      </w:r>
      <w:r>
        <w:rPr>
          <w:rFonts w:ascii="Arial"/>
        </w:rPr>
        <w:tab/>
      </w:r>
      <w:r>
        <w:rPr>
          <w:color w:val="000009"/>
        </w:rPr>
        <w:t xml:space="preserve">large ensemble of bias-corrected regional climate simulations. </w:t>
      </w:r>
      <w:r w:rsidRPr="0017355A">
        <w:rPr>
          <w:i/>
          <w:color w:val="000009"/>
          <w:lang w:val="it-IT"/>
        </w:rPr>
        <w:t xml:space="preserve">J. </w:t>
      </w:r>
      <w:proofErr w:type="spellStart"/>
      <w:r w:rsidRPr="0017355A">
        <w:rPr>
          <w:i/>
          <w:color w:val="000009"/>
          <w:lang w:val="it-IT"/>
        </w:rPr>
        <w:t>Geophys</w:t>
      </w:r>
      <w:proofErr w:type="spellEnd"/>
      <w:r w:rsidRPr="0017355A">
        <w:rPr>
          <w:i/>
          <w:color w:val="000009"/>
          <w:lang w:val="it-IT"/>
        </w:rPr>
        <w:t xml:space="preserve">. Res. </w:t>
      </w:r>
      <w:proofErr w:type="spellStart"/>
      <w:r w:rsidRPr="0017355A">
        <w:rPr>
          <w:i/>
          <w:color w:val="000009"/>
          <w:lang w:val="it-IT"/>
        </w:rPr>
        <w:t>Atmos</w:t>
      </w:r>
      <w:proofErr w:type="spellEnd"/>
      <w:r w:rsidRPr="0017355A">
        <w:rPr>
          <w:i/>
          <w:color w:val="000009"/>
          <w:lang w:val="it-IT"/>
        </w:rPr>
        <w:t xml:space="preserve">.   </w:t>
      </w:r>
      <w:r w:rsidRPr="0017355A">
        <w:rPr>
          <w:i/>
          <w:color w:val="000009"/>
          <w:spacing w:val="19"/>
          <w:lang w:val="it-IT"/>
        </w:rPr>
        <w:t xml:space="preserve"> </w:t>
      </w:r>
      <w:r w:rsidRPr="0017355A">
        <w:rPr>
          <w:b/>
          <w:color w:val="000009"/>
          <w:lang w:val="it-IT"/>
        </w:rPr>
        <w:t>117</w:t>
      </w:r>
      <w:r w:rsidRPr="0017355A">
        <w:rPr>
          <w:color w:val="000009"/>
          <w:lang w:val="it-IT"/>
        </w:rPr>
        <w:t>,</w:t>
      </w:r>
      <w:r w:rsidRPr="0017355A">
        <w:rPr>
          <w:color w:val="000009"/>
          <w:spacing w:val="12"/>
          <w:lang w:val="it-IT"/>
        </w:rPr>
        <w:t xml:space="preserve"> </w:t>
      </w:r>
      <w:r w:rsidRPr="0017355A">
        <w:rPr>
          <w:color w:val="000009"/>
          <w:spacing w:val="-3"/>
          <w:lang w:val="it-IT"/>
        </w:rPr>
        <w:t xml:space="preserve">109. </w:t>
      </w:r>
      <w:r w:rsidRPr="0017355A">
        <w:rPr>
          <w:rFonts w:ascii="Arial"/>
          <w:lang w:val="it-IT"/>
        </w:rPr>
        <w:t>889</w:t>
      </w:r>
      <w:r w:rsidRPr="0017355A">
        <w:rPr>
          <w:rFonts w:ascii="Arial"/>
          <w:lang w:val="it-IT"/>
        </w:rPr>
        <w:tab/>
      </w:r>
      <w:hyperlink r:id="rId95">
        <w:r w:rsidRPr="0017355A">
          <w:rPr>
            <w:color w:val="0000CC"/>
            <w:u w:val="single" w:color="0000CC"/>
            <w:lang w:val="it-IT"/>
          </w:rPr>
          <w:t>https://doi.org/10.1029/2012JD017461</w:t>
        </w:r>
      </w:hyperlink>
    </w:p>
    <w:p w14:paraId="2E51AD84" w14:textId="77777777" w:rsidR="002A35EF" w:rsidRDefault="00000000">
      <w:pPr>
        <w:spacing w:before="4"/>
        <w:ind w:left="111"/>
        <w:jc w:val="both"/>
        <w:rPr>
          <w:i/>
        </w:rPr>
      </w:pPr>
      <w:r w:rsidRPr="0017355A">
        <w:rPr>
          <w:rFonts w:ascii="Arial"/>
          <w:lang w:val="it-IT"/>
        </w:rPr>
        <w:t xml:space="preserve">890          </w:t>
      </w:r>
      <w:r w:rsidRPr="0017355A">
        <w:rPr>
          <w:color w:val="000009"/>
          <w:lang w:val="it-IT"/>
        </w:rPr>
        <w:t xml:space="preserve">Salvati, P., Bianchi, C., Rossi, M., Guzzetti, F., 2010. </w:t>
      </w:r>
      <w:r>
        <w:rPr>
          <w:color w:val="000009"/>
        </w:rPr>
        <w:t xml:space="preserve">Societal landslide and flood risk in Italy. </w:t>
      </w:r>
      <w:r>
        <w:rPr>
          <w:i/>
          <w:color w:val="000009"/>
        </w:rPr>
        <w:t>Nat.</w:t>
      </w:r>
    </w:p>
    <w:p w14:paraId="0E7A5C3A" w14:textId="77777777" w:rsidR="002A35EF" w:rsidRPr="0017355A" w:rsidRDefault="00000000">
      <w:pPr>
        <w:tabs>
          <w:tab w:val="left" w:pos="1179"/>
        </w:tabs>
        <w:spacing w:before="175"/>
        <w:ind w:left="111"/>
        <w:jc w:val="both"/>
        <w:rPr>
          <w:lang w:val="it-IT"/>
        </w:rPr>
      </w:pPr>
      <w:r>
        <w:rPr>
          <w:rFonts w:ascii="Arial" w:hAnsi="Arial"/>
        </w:rPr>
        <w:t>891</w:t>
      </w:r>
      <w:r>
        <w:rPr>
          <w:rFonts w:ascii="Arial" w:hAnsi="Arial"/>
        </w:rPr>
        <w:tab/>
      </w:r>
      <w:r>
        <w:rPr>
          <w:i/>
          <w:color w:val="000009"/>
        </w:rPr>
        <w:t>Hazards Earth Syst. Sci</w:t>
      </w:r>
      <w:r>
        <w:rPr>
          <w:color w:val="000009"/>
        </w:rPr>
        <w:t xml:space="preserve">. </w:t>
      </w:r>
      <w:r>
        <w:rPr>
          <w:b/>
          <w:color w:val="000009"/>
        </w:rPr>
        <w:t>10</w:t>
      </w:r>
      <w:r>
        <w:rPr>
          <w:color w:val="000009"/>
        </w:rPr>
        <w:t>, 465–483.</w:t>
      </w:r>
      <w:r>
        <w:rPr>
          <w:color w:val="000009"/>
          <w:spacing w:val="-37"/>
        </w:rPr>
        <w:t xml:space="preserve"> </w:t>
      </w:r>
      <w:hyperlink r:id="rId96">
        <w:r w:rsidRPr="0017355A">
          <w:rPr>
            <w:color w:val="0000CC"/>
            <w:u w:val="single" w:color="0000CC"/>
            <w:lang w:val="it-IT"/>
          </w:rPr>
          <w:t>https://doi.org/10.5194/nhess-10-465-2010</w:t>
        </w:r>
      </w:hyperlink>
    </w:p>
    <w:p w14:paraId="0730C430" w14:textId="77777777" w:rsidR="002A35EF" w:rsidRPr="0017355A" w:rsidRDefault="00000000">
      <w:pPr>
        <w:tabs>
          <w:tab w:val="left" w:pos="1178"/>
        </w:tabs>
        <w:spacing w:before="175" w:line="408" w:lineRule="auto"/>
        <w:ind w:left="110" w:right="107"/>
        <w:jc w:val="both"/>
        <w:rPr>
          <w:lang w:val="it-IT"/>
        </w:rPr>
      </w:pPr>
      <w:r w:rsidRPr="0017355A">
        <w:rPr>
          <w:rFonts w:ascii="Arial"/>
          <w:lang w:val="it-IT"/>
        </w:rPr>
        <w:t xml:space="preserve">892 </w:t>
      </w:r>
      <w:proofErr w:type="spellStart"/>
      <w:r w:rsidRPr="0017355A">
        <w:rPr>
          <w:color w:val="000009"/>
          <w:lang w:val="it-IT"/>
        </w:rPr>
        <w:t>Sangelantoni</w:t>
      </w:r>
      <w:proofErr w:type="spellEnd"/>
      <w:r w:rsidRPr="0017355A">
        <w:rPr>
          <w:color w:val="000009"/>
          <w:lang w:val="it-IT"/>
        </w:rPr>
        <w:t xml:space="preserve">, L., Tomassetti, B., </w:t>
      </w:r>
      <w:proofErr w:type="spellStart"/>
      <w:r w:rsidRPr="0017355A">
        <w:rPr>
          <w:color w:val="000009"/>
          <w:lang w:val="it-IT"/>
        </w:rPr>
        <w:t>Colaiuda</w:t>
      </w:r>
      <w:proofErr w:type="spellEnd"/>
      <w:r w:rsidRPr="0017355A">
        <w:rPr>
          <w:color w:val="000009"/>
          <w:lang w:val="it-IT"/>
        </w:rPr>
        <w:t xml:space="preserve">, V., Lombardi, A., Verdecchia, M., Ferretti, R., Redaelli, G., </w:t>
      </w:r>
      <w:r w:rsidRPr="0017355A">
        <w:rPr>
          <w:rFonts w:ascii="Arial"/>
          <w:lang w:val="it-IT"/>
        </w:rPr>
        <w:t>893</w:t>
      </w:r>
      <w:r w:rsidRPr="0017355A">
        <w:rPr>
          <w:rFonts w:ascii="Arial"/>
          <w:lang w:val="it-IT"/>
        </w:rPr>
        <w:tab/>
      </w:r>
      <w:r w:rsidRPr="0017355A">
        <w:rPr>
          <w:color w:val="000009"/>
          <w:lang w:val="it-IT"/>
        </w:rPr>
        <w:t xml:space="preserve">2019.  </w:t>
      </w:r>
      <w:proofErr w:type="gramStart"/>
      <w:r>
        <w:rPr>
          <w:color w:val="000009"/>
        </w:rPr>
        <w:t>On  the</w:t>
      </w:r>
      <w:proofErr w:type="gramEnd"/>
      <w:r>
        <w:rPr>
          <w:color w:val="000009"/>
        </w:rPr>
        <w:t xml:space="preserve">   Use   of   Original   </w:t>
      </w:r>
      <w:proofErr w:type="gramStart"/>
      <w:r>
        <w:rPr>
          <w:color w:val="000009"/>
        </w:rPr>
        <w:t>and  Bias</w:t>
      </w:r>
      <w:proofErr w:type="gramEnd"/>
      <w:r>
        <w:rPr>
          <w:color w:val="000009"/>
        </w:rPr>
        <w:t>-</w:t>
      </w:r>
      <w:proofErr w:type="gramStart"/>
      <w:r>
        <w:rPr>
          <w:color w:val="000009"/>
        </w:rPr>
        <w:t>Corrected  Climate</w:t>
      </w:r>
      <w:proofErr w:type="gramEnd"/>
      <w:r>
        <w:rPr>
          <w:color w:val="000009"/>
        </w:rPr>
        <w:t xml:space="preserve">   </w:t>
      </w:r>
      <w:proofErr w:type="gramStart"/>
      <w:r>
        <w:rPr>
          <w:color w:val="000009"/>
        </w:rPr>
        <w:t xml:space="preserve">Simulations </w:t>
      </w:r>
      <w:r>
        <w:rPr>
          <w:color w:val="000009"/>
          <w:spacing w:val="46"/>
        </w:rPr>
        <w:t xml:space="preserve"> </w:t>
      </w:r>
      <w:r>
        <w:rPr>
          <w:color w:val="000009"/>
        </w:rPr>
        <w:t>in</w:t>
      </w:r>
      <w:proofErr w:type="gramEnd"/>
      <w:r>
        <w:rPr>
          <w:color w:val="000009"/>
        </w:rPr>
        <w:t xml:space="preserve"> </w:t>
      </w:r>
      <w:r>
        <w:rPr>
          <w:color w:val="000009"/>
          <w:spacing w:val="26"/>
        </w:rPr>
        <w:t xml:space="preserve"> </w:t>
      </w:r>
      <w:r>
        <w:rPr>
          <w:color w:val="000009"/>
          <w:spacing w:val="-3"/>
        </w:rPr>
        <w:t>Regional-Scale</w:t>
      </w:r>
      <w:r>
        <w:rPr>
          <w:color w:val="000009"/>
        </w:rPr>
        <w:t xml:space="preserve"> </w:t>
      </w:r>
      <w:r>
        <w:rPr>
          <w:rFonts w:ascii="Arial"/>
        </w:rPr>
        <w:t>894</w:t>
      </w:r>
      <w:r>
        <w:rPr>
          <w:rFonts w:ascii="Arial"/>
        </w:rPr>
        <w:tab/>
      </w:r>
      <w:r>
        <w:rPr>
          <w:color w:val="000009"/>
        </w:rPr>
        <w:t xml:space="preserve">Hydrological      Scenarios      in      the      Mediterranean      Basin.      </w:t>
      </w:r>
      <w:proofErr w:type="spellStart"/>
      <w:r w:rsidRPr="0017355A">
        <w:rPr>
          <w:i/>
          <w:color w:val="000009"/>
          <w:lang w:val="it-IT"/>
        </w:rPr>
        <w:t>Atmosphere</w:t>
      </w:r>
      <w:proofErr w:type="spellEnd"/>
      <w:r w:rsidRPr="0017355A">
        <w:rPr>
          <w:i/>
          <w:color w:val="000009"/>
          <w:lang w:val="it-IT"/>
        </w:rPr>
        <w:t xml:space="preserve">      </w:t>
      </w:r>
      <w:r w:rsidRPr="0017355A">
        <w:rPr>
          <w:i/>
          <w:color w:val="000009"/>
          <w:spacing w:val="15"/>
          <w:lang w:val="it-IT"/>
        </w:rPr>
        <w:t xml:space="preserve"> </w:t>
      </w:r>
      <w:proofErr w:type="gramStart"/>
      <w:r w:rsidRPr="0017355A">
        <w:rPr>
          <w:b/>
          <w:color w:val="000009"/>
          <w:lang w:val="it-IT"/>
        </w:rPr>
        <w:t>10</w:t>
      </w:r>
      <w:r w:rsidRPr="0017355A">
        <w:rPr>
          <w:color w:val="000009"/>
          <w:lang w:val="it-IT"/>
        </w:rPr>
        <w:t xml:space="preserve">,   </w:t>
      </w:r>
      <w:proofErr w:type="gramEnd"/>
      <w:r w:rsidRPr="0017355A">
        <w:rPr>
          <w:color w:val="000009"/>
          <w:lang w:val="it-IT"/>
        </w:rPr>
        <w:t xml:space="preserve">  </w:t>
      </w:r>
      <w:r w:rsidRPr="0017355A">
        <w:rPr>
          <w:color w:val="000009"/>
          <w:spacing w:val="10"/>
          <w:lang w:val="it-IT"/>
        </w:rPr>
        <w:t xml:space="preserve"> </w:t>
      </w:r>
      <w:r w:rsidRPr="0017355A">
        <w:rPr>
          <w:color w:val="000009"/>
          <w:lang w:val="it-IT"/>
        </w:rPr>
        <w:t xml:space="preserve">799. </w:t>
      </w:r>
      <w:r w:rsidRPr="0017355A">
        <w:rPr>
          <w:rFonts w:ascii="Arial"/>
          <w:lang w:val="it-IT"/>
        </w:rPr>
        <w:t>895</w:t>
      </w:r>
      <w:r w:rsidRPr="0017355A">
        <w:rPr>
          <w:rFonts w:ascii="Arial"/>
          <w:lang w:val="it-IT"/>
        </w:rPr>
        <w:tab/>
      </w:r>
      <w:hyperlink r:id="rId97">
        <w:r w:rsidRPr="0017355A">
          <w:rPr>
            <w:color w:val="0000CC"/>
            <w:u w:val="single" w:color="0000CC"/>
            <w:lang w:val="it-IT"/>
          </w:rPr>
          <w:t>https://doi.org/10.3390/atmos10120799</w:t>
        </w:r>
      </w:hyperlink>
    </w:p>
    <w:p w14:paraId="74E311DE" w14:textId="77777777" w:rsidR="002A35EF" w:rsidRPr="0017355A" w:rsidRDefault="00000000">
      <w:pPr>
        <w:tabs>
          <w:tab w:val="left" w:pos="1179"/>
        </w:tabs>
        <w:spacing w:before="4" w:line="405" w:lineRule="auto"/>
        <w:ind w:left="111" w:right="103"/>
        <w:jc w:val="both"/>
        <w:rPr>
          <w:lang w:val="it-IT"/>
        </w:rPr>
      </w:pPr>
      <w:r w:rsidRPr="0017355A">
        <w:rPr>
          <w:rFonts w:ascii="Arial" w:hAnsi="Arial"/>
          <w:lang w:val="it-IT"/>
        </w:rPr>
        <w:t xml:space="preserve">896 </w:t>
      </w:r>
      <w:r w:rsidRPr="0017355A">
        <w:rPr>
          <w:color w:val="000009"/>
          <w:lang w:val="it-IT"/>
        </w:rPr>
        <w:t xml:space="preserve">Santo, A., Di Crescenzo, G., Del Prete, S., Di Iorio, L., 2012. </w:t>
      </w:r>
      <w:proofErr w:type="gramStart"/>
      <w:r>
        <w:rPr>
          <w:color w:val="000009"/>
        </w:rPr>
        <w:t>The Ischia island</w:t>
      </w:r>
      <w:proofErr w:type="gramEnd"/>
      <w:r>
        <w:rPr>
          <w:color w:val="000009"/>
        </w:rPr>
        <w:t xml:space="preserve"> flash flood of November </w:t>
      </w:r>
      <w:r>
        <w:rPr>
          <w:rFonts w:ascii="Arial" w:hAnsi="Arial"/>
        </w:rPr>
        <w:t>897</w:t>
      </w:r>
      <w:proofErr w:type="gramStart"/>
      <w:r>
        <w:rPr>
          <w:rFonts w:ascii="Arial" w:hAnsi="Arial"/>
        </w:rPr>
        <w:tab/>
      </w:r>
      <w:r>
        <w:rPr>
          <w:color w:val="000009"/>
        </w:rPr>
        <w:t>2009</w:t>
      </w:r>
      <w:proofErr w:type="gramEnd"/>
      <w:r>
        <w:rPr>
          <w:color w:val="000009"/>
          <w:spacing w:val="20"/>
        </w:rPr>
        <w:t xml:space="preserve"> </w:t>
      </w:r>
      <w:r>
        <w:rPr>
          <w:color w:val="000009"/>
        </w:rPr>
        <w:t>(Italy):</w:t>
      </w:r>
      <w:r>
        <w:rPr>
          <w:color w:val="000009"/>
          <w:spacing w:val="24"/>
        </w:rPr>
        <w:t xml:space="preserve"> </w:t>
      </w:r>
      <w:r>
        <w:rPr>
          <w:color w:val="000009"/>
        </w:rPr>
        <w:t>Phenomenon</w:t>
      </w:r>
      <w:r>
        <w:rPr>
          <w:color w:val="000009"/>
          <w:spacing w:val="18"/>
        </w:rPr>
        <w:t xml:space="preserve"> </w:t>
      </w:r>
      <w:r>
        <w:rPr>
          <w:color w:val="000009"/>
        </w:rPr>
        <w:t>analysis</w:t>
      </w:r>
      <w:r>
        <w:rPr>
          <w:color w:val="000009"/>
          <w:spacing w:val="23"/>
        </w:rPr>
        <w:t xml:space="preserve"> </w:t>
      </w:r>
      <w:r>
        <w:rPr>
          <w:color w:val="000009"/>
        </w:rPr>
        <w:t>and</w:t>
      </w:r>
      <w:r>
        <w:rPr>
          <w:color w:val="000009"/>
          <w:spacing w:val="23"/>
        </w:rPr>
        <w:t xml:space="preserve"> </w:t>
      </w:r>
      <w:r>
        <w:rPr>
          <w:color w:val="000009"/>
        </w:rPr>
        <w:t>flood</w:t>
      </w:r>
      <w:r>
        <w:rPr>
          <w:color w:val="000009"/>
          <w:spacing w:val="20"/>
        </w:rPr>
        <w:t xml:space="preserve"> </w:t>
      </w:r>
      <w:r>
        <w:rPr>
          <w:color w:val="000009"/>
        </w:rPr>
        <w:t>hazard.</w:t>
      </w:r>
      <w:r>
        <w:rPr>
          <w:color w:val="000009"/>
          <w:spacing w:val="23"/>
        </w:rPr>
        <w:t xml:space="preserve"> </w:t>
      </w:r>
      <w:r>
        <w:rPr>
          <w:i/>
          <w:color w:val="000009"/>
        </w:rPr>
        <w:t>Phys.</w:t>
      </w:r>
      <w:r>
        <w:rPr>
          <w:i/>
          <w:color w:val="000009"/>
          <w:spacing w:val="23"/>
        </w:rPr>
        <w:t xml:space="preserve"> </w:t>
      </w:r>
      <w:r>
        <w:rPr>
          <w:i/>
          <w:color w:val="000009"/>
        </w:rPr>
        <w:t>Chem.</w:t>
      </w:r>
      <w:r>
        <w:rPr>
          <w:i/>
          <w:color w:val="000009"/>
          <w:spacing w:val="23"/>
        </w:rPr>
        <w:t xml:space="preserve"> </w:t>
      </w:r>
      <w:r>
        <w:rPr>
          <w:i/>
          <w:color w:val="000009"/>
        </w:rPr>
        <w:t>Earth,</w:t>
      </w:r>
      <w:r>
        <w:rPr>
          <w:i/>
          <w:color w:val="000009"/>
          <w:spacing w:val="23"/>
        </w:rPr>
        <w:t xml:space="preserve"> </w:t>
      </w:r>
      <w:r>
        <w:rPr>
          <w:i/>
          <w:color w:val="000009"/>
        </w:rPr>
        <w:t>Parts</w:t>
      </w:r>
      <w:r>
        <w:rPr>
          <w:i/>
          <w:color w:val="000009"/>
          <w:spacing w:val="21"/>
        </w:rPr>
        <w:t xml:space="preserve"> </w:t>
      </w:r>
      <w:r>
        <w:rPr>
          <w:i/>
          <w:color w:val="000009"/>
        </w:rPr>
        <w:t>A/B/C</w:t>
      </w:r>
      <w:r>
        <w:rPr>
          <w:i/>
          <w:color w:val="000009"/>
          <w:spacing w:val="22"/>
        </w:rPr>
        <w:t xml:space="preserve"> </w:t>
      </w:r>
      <w:r>
        <w:rPr>
          <w:color w:val="000009"/>
        </w:rPr>
        <w:t>49,</w:t>
      </w:r>
      <w:r>
        <w:rPr>
          <w:color w:val="000009"/>
          <w:spacing w:val="20"/>
        </w:rPr>
        <w:t xml:space="preserve"> </w:t>
      </w:r>
      <w:r>
        <w:rPr>
          <w:color w:val="000009"/>
        </w:rPr>
        <w:t>3–17</w:t>
      </w:r>
      <w:r>
        <w:rPr>
          <w:color w:val="0000CC"/>
        </w:rPr>
        <w:t xml:space="preserve">. </w:t>
      </w:r>
      <w:r w:rsidRPr="0017355A">
        <w:rPr>
          <w:rFonts w:ascii="Arial" w:hAnsi="Arial"/>
          <w:lang w:val="it-IT"/>
        </w:rPr>
        <w:t>898</w:t>
      </w:r>
      <w:r w:rsidRPr="0017355A">
        <w:rPr>
          <w:rFonts w:ascii="Arial" w:hAnsi="Arial"/>
          <w:lang w:val="it-IT"/>
        </w:rPr>
        <w:tab/>
      </w:r>
      <w:hyperlink r:id="rId98">
        <w:r w:rsidRPr="0017355A">
          <w:rPr>
            <w:color w:val="0000CC"/>
            <w:u w:val="single" w:color="0000CC"/>
            <w:lang w:val="it-IT"/>
          </w:rPr>
          <w:t>https://doi.org/10.1016/j.pce.2011.12.004</w:t>
        </w:r>
      </w:hyperlink>
    </w:p>
    <w:p w14:paraId="463166D6" w14:textId="77777777" w:rsidR="002A35EF" w:rsidRDefault="00000000">
      <w:pPr>
        <w:tabs>
          <w:tab w:val="left" w:pos="837"/>
          <w:tab w:val="left" w:pos="1178"/>
          <w:tab w:val="left" w:pos="2021"/>
          <w:tab w:val="left" w:pos="2414"/>
          <w:tab w:val="left" w:pos="3473"/>
          <w:tab w:val="left" w:pos="4387"/>
          <w:tab w:val="left" w:pos="4864"/>
          <w:tab w:val="left" w:pos="5584"/>
          <w:tab w:val="left" w:pos="6480"/>
          <w:tab w:val="left" w:pos="7200"/>
          <w:tab w:val="left" w:pos="7828"/>
          <w:tab w:val="left" w:pos="8373"/>
          <w:tab w:val="left" w:pos="8868"/>
          <w:tab w:val="left" w:pos="8928"/>
        </w:tabs>
        <w:spacing w:before="7" w:line="403" w:lineRule="auto"/>
        <w:ind w:left="110" w:right="114"/>
      </w:pPr>
      <w:r w:rsidRPr="0017355A">
        <w:rPr>
          <w:rFonts w:ascii="Arial" w:hAnsi="Arial"/>
          <w:lang w:val="it-IT"/>
        </w:rPr>
        <w:t>899</w:t>
      </w:r>
      <w:r w:rsidRPr="0017355A">
        <w:rPr>
          <w:rFonts w:ascii="Arial" w:hAnsi="Arial"/>
          <w:lang w:val="it-IT"/>
        </w:rPr>
        <w:tab/>
      </w:r>
      <w:r w:rsidRPr="0017355A">
        <w:rPr>
          <w:color w:val="000009"/>
          <w:lang w:val="it-IT"/>
        </w:rPr>
        <w:t>Sole,</w:t>
      </w:r>
      <w:r w:rsidRPr="0017355A">
        <w:rPr>
          <w:color w:val="000009"/>
          <w:spacing w:val="39"/>
          <w:lang w:val="it-IT"/>
        </w:rPr>
        <w:t xml:space="preserve"> </w:t>
      </w:r>
      <w:r w:rsidRPr="0017355A">
        <w:rPr>
          <w:color w:val="000009"/>
          <w:lang w:val="it-IT"/>
        </w:rPr>
        <w:t>A.,</w:t>
      </w:r>
      <w:r w:rsidRPr="0017355A">
        <w:rPr>
          <w:color w:val="000009"/>
          <w:spacing w:val="41"/>
          <w:lang w:val="it-IT"/>
        </w:rPr>
        <w:t xml:space="preserve"> </w:t>
      </w:r>
      <w:r w:rsidRPr="0017355A">
        <w:rPr>
          <w:color w:val="000009"/>
          <w:lang w:val="it-IT"/>
        </w:rPr>
        <w:t>Giosa,</w:t>
      </w:r>
      <w:r w:rsidRPr="0017355A">
        <w:rPr>
          <w:color w:val="000009"/>
          <w:spacing w:val="39"/>
          <w:lang w:val="it-IT"/>
        </w:rPr>
        <w:t xml:space="preserve"> </w:t>
      </w:r>
      <w:r w:rsidRPr="0017355A">
        <w:rPr>
          <w:color w:val="000009"/>
          <w:lang w:val="it-IT"/>
        </w:rPr>
        <w:t>L.,</w:t>
      </w:r>
      <w:r w:rsidRPr="0017355A">
        <w:rPr>
          <w:color w:val="000009"/>
          <w:spacing w:val="41"/>
          <w:lang w:val="it-IT"/>
        </w:rPr>
        <w:t xml:space="preserve"> </w:t>
      </w:r>
      <w:r w:rsidRPr="0017355A">
        <w:rPr>
          <w:color w:val="000009"/>
          <w:lang w:val="it-IT"/>
        </w:rPr>
        <w:t>Nolè,</w:t>
      </w:r>
      <w:r w:rsidRPr="0017355A">
        <w:rPr>
          <w:color w:val="000009"/>
          <w:spacing w:val="37"/>
          <w:lang w:val="it-IT"/>
        </w:rPr>
        <w:t xml:space="preserve"> </w:t>
      </w:r>
      <w:r w:rsidRPr="0017355A">
        <w:rPr>
          <w:color w:val="000009"/>
          <w:lang w:val="it-IT"/>
        </w:rPr>
        <w:t>L.,</w:t>
      </w:r>
      <w:r w:rsidRPr="0017355A">
        <w:rPr>
          <w:color w:val="000009"/>
          <w:spacing w:val="39"/>
          <w:lang w:val="it-IT"/>
        </w:rPr>
        <w:t xml:space="preserve"> </w:t>
      </w:r>
      <w:r w:rsidRPr="0017355A">
        <w:rPr>
          <w:color w:val="000009"/>
          <w:lang w:val="it-IT"/>
        </w:rPr>
        <w:t>Medina,</w:t>
      </w:r>
      <w:r w:rsidRPr="0017355A">
        <w:rPr>
          <w:color w:val="000009"/>
          <w:spacing w:val="38"/>
          <w:lang w:val="it-IT"/>
        </w:rPr>
        <w:t xml:space="preserve"> </w:t>
      </w:r>
      <w:r w:rsidRPr="0017355A">
        <w:rPr>
          <w:color w:val="000009"/>
          <w:lang w:val="it-IT"/>
        </w:rPr>
        <w:t>V.,</w:t>
      </w:r>
      <w:r w:rsidRPr="0017355A">
        <w:rPr>
          <w:color w:val="000009"/>
          <w:spacing w:val="41"/>
          <w:lang w:val="it-IT"/>
        </w:rPr>
        <w:t xml:space="preserve"> </w:t>
      </w:r>
      <w:r w:rsidRPr="0017355A">
        <w:rPr>
          <w:color w:val="000009"/>
          <w:lang w:val="it-IT"/>
        </w:rPr>
        <w:t>Bateman,</w:t>
      </w:r>
      <w:r w:rsidRPr="0017355A">
        <w:rPr>
          <w:color w:val="000009"/>
          <w:spacing w:val="41"/>
          <w:lang w:val="it-IT"/>
        </w:rPr>
        <w:t xml:space="preserve"> </w:t>
      </w:r>
      <w:r w:rsidRPr="0017355A">
        <w:rPr>
          <w:color w:val="000009"/>
          <w:lang w:val="it-IT"/>
        </w:rPr>
        <w:t>A.,</w:t>
      </w:r>
      <w:r w:rsidRPr="0017355A">
        <w:rPr>
          <w:color w:val="000009"/>
          <w:spacing w:val="41"/>
          <w:lang w:val="it-IT"/>
        </w:rPr>
        <w:t xml:space="preserve"> </w:t>
      </w:r>
      <w:r w:rsidRPr="0017355A">
        <w:rPr>
          <w:color w:val="000009"/>
          <w:lang w:val="it-IT"/>
        </w:rPr>
        <w:t>2008.</w:t>
      </w:r>
      <w:r w:rsidRPr="0017355A">
        <w:rPr>
          <w:color w:val="000009"/>
          <w:spacing w:val="43"/>
          <w:lang w:val="it-IT"/>
        </w:rPr>
        <w:t xml:space="preserve"> </w:t>
      </w:r>
      <w:r>
        <w:rPr>
          <w:i/>
          <w:color w:val="000009"/>
        </w:rPr>
        <w:t>Flood</w:t>
      </w:r>
      <w:r>
        <w:rPr>
          <w:i/>
          <w:color w:val="000009"/>
          <w:spacing w:val="39"/>
        </w:rPr>
        <w:t xml:space="preserve"> </w:t>
      </w:r>
      <w:r>
        <w:rPr>
          <w:i/>
          <w:color w:val="000009"/>
        </w:rPr>
        <w:t>risk</w:t>
      </w:r>
      <w:r>
        <w:rPr>
          <w:i/>
          <w:color w:val="000009"/>
          <w:spacing w:val="39"/>
        </w:rPr>
        <w:t xml:space="preserve"> </w:t>
      </w:r>
      <w:r>
        <w:rPr>
          <w:i/>
          <w:color w:val="000009"/>
        </w:rPr>
        <w:t>modelling</w:t>
      </w:r>
      <w:r>
        <w:rPr>
          <w:i/>
          <w:color w:val="000009"/>
          <w:spacing w:val="39"/>
        </w:rPr>
        <w:t xml:space="preserve"> </w:t>
      </w:r>
      <w:r>
        <w:rPr>
          <w:i/>
          <w:color w:val="000009"/>
        </w:rPr>
        <w:t>with</w:t>
      </w:r>
      <w:r>
        <w:rPr>
          <w:i/>
          <w:color w:val="000009"/>
          <w:spacing w:val="39"/>
        </w:rPr>
        <w:t xml:space="preserve"> </w:t>
      </w:r>
      <w:r>
        <w:rPr>
          <w:i/>
          <w:color w:val="000009"/>
        </w:rPr>
        <w:t>LiDAR</w:t>
      </w:r>
      <w:r>
        <w:rPr>
          <w:i/>
          <w:color w:val="000009"/>
          <w:spacing w:val="-1"/>
        </w:rPr>
        <w:t xml:space="preserve"> </w:t>
      </w:r>
      <w:r>
        <w:rPr>
          <w:rFonts w:ascii="Arial" w:hAnsi="Arial"/>
        </w:rPr>
        <w:t>900</w:t>
      </w:r>
      <w:r>
        <w:rPr>
          <w:rFonts w:ascii="Arial" w:hAnsi="Arial"/>
        </w:rPr>
        <w:tab/>
      </w:r>
      <w:r>
        <w:rPr>
          <w:rFonts w:ascii="Arial" w:hAnsi="Arial"/>
        </w:rPr>
        <w:tab/>
      </w:r>
      <w:r>
        <w:rPr>
          <w:i/>
          <w:color w:val="000009"/>
        </w:rPr>
        <w:t>technology</w:t>
      </w:r>
      <w:r>
        <w:rPr>
          <w:color w:val="000009"/>
        </w:rPr>
        <w:t>, in: Flood Recovery, Innovation and Response I, WIT Transactions on Ecology</w:t>
      </w:r>
      <w:r>
        <w:rPr>
          <w:color w:val="000009"/>
          <w:spacing w:val="-19"/>
        </w:rPr>
        <w:t xml:space="preserve"> </w:t>
      </w:r>
      <w:r>
        <w:rPr>
          <w:color w:val="000009"/>
        </w:rPr>
        <w:t>and</w:t>
      </w:r>
      <w:r>
        <w:rPr>
          <w:color w:val="000009"/>
          <w:spacing w:val="-4"/>
        </w:rPr>
        <w:t xml:space="preserve"> </w:t>
      </w:r>
      <w:r>
        <w:rPr>
          <w:color w:val="000009"/>
        </w:rPr>
        <w:t xml:space="preserve">the </w:t>
      </w:r>
      <w:r>
        <w:rPr>
          <w:rFonts w:ascii="Arial" w:hAnsi="Arial"/>
        </w:rPr>
        <w:t>901</w:t>
      </w:r>
      <w:r>
        <w:rPr>
          <w:rFonts w:ascii="Arial" w:hAnsi="Arial"/>
        </w:rPr>
        <w:tab/>
      </w:r>
      <w:r>
        <w:rPr>
          <w:rFonts w:ascii="Arial" w:hAnsi="Arial"/>
        </w:rPr>
        <w:tab/>
      </w:r>
      <w:r>
        <w:rPr>
          <w:color w:val="000009"/>
        </w:rPr>
        <w:t>Environment. WIT Press, Southampton, UK, pp.</w:t>
      </w:r>
      <w:r>
        <w:rPr>
          <w:color w:val="000009"/>
          <w:spacing w:val="-30"/>
        </w:rPr>
        <w:t xml:space="preserve"> </w:t>
      </w:r>
      <w:r>
        <w:rPr>
          <w:color w:val="000009"/>
        </w:rPr>
        <w:t>27–36.</w:t>
      </w:r>
      <w:r>
        <w:rPr>
          <w:color w:val="000009"/>
          <w:spacing w:val="-5"/>
        </w:rPr>
        <w:t xml:space="preserve"> </w:t>
      </w:r>
      <w:hyperlink r:id="rId99">
        <w:r>
          <w:rPr>
            <w:color w:val="0000CC"/>
            <w:u w:val="single" w:color="0000CC"/>
          </w:rPr>
          <w:t>https://doi.org/10.2495/FRIAR080031</w:t>
        </w:r>
      </w:hyperlink>
      <w:r>
        <w:rPr>
          <w:color w:val="0000CC"/>
        </w:rPr>
        <w:t xml:space="preserve"> </w:t>
      </w:r>
      <w:r>
        <w:rPr>
          <w:rFonts w:ascii="Arial" w:hAnsi="Arial"/>
        </w:rPr>
        <w:t>902</w:t>
      </w:r>
      <w:r>
        <w:rPr>
          <w:rFonts w:ascii="Arial" w:hAnsi="Arial"/>
        </w:rPr>
        <w:tab/>
      </w:r>
      <w:proofErr w:type="spellStart"/>
      <w:r>
        <w:rPr>
          <w:color w:val="000009"/>
        </w:rPr>
        <w:t>Sperna</w:t>
      </w:r>
      <w:proofErr w:type="spellEnd"/>
      <w:r>
        <w:rPr>
          <w:color w:val="000009"/>
        </w:rPr>
        <w:t xml:space="preserve"> Weiland, F.C., van Beek, L.P.H., </w:t>
      </w:r>
      <w:proofErr w:type="spellStart"/>
      <w:r>
        <w:rPr>
          <w:color w:val="000009"/>
        </w:rPr>
        <w:t>Kwadijk</w:t>
      </w:r>
      <w:proofErr w:type="spellEnd"/>
      <w:r>
        <w:rPr>
          <w:color w:val="000009"/>
        </w:rPr>
        <w:t xml:space="preserve">, J.C.J., </w:t>
      </w:r>
      <w:proofErr w:type="spellStart"/>
      <w:r>
        <w:rPr>
          <w:color w:val="000009"/>
        </w:rPr>
        <w:t>Bierkens</w:t>
      </w:r>
      <w:proofErr w:type="spellEnd"/>
      <w:r>
        <w:rPr>
          <w:color w:val="000009"/>
        </w:rPr>
        <w:t>, M.F.P.,</w:t>
      </w:r>
      <w:r>
        <w:rPr>
          <w:color w:val="000009"/>
          <w:spacing w:val="-16"/>
        </w:rPr>
        <w:t xml:space="preserve"> </w:t>
      </w:r>
      <w:r>
        <w:rPr>
          <w:color w:val="000009"/>
        </w:rPr>
        <w:t>2012.</w:t>
      </w:r>
      <w:r>
        <w:rPr>
          <w:color w:val="000009"/>
          <w:spacing w:val="-4"/>
        </w:rPr>
        <w:t xml:space="preserve"> </w:t>
      </w:r>
      <w:r>
        <w:rPr>
          <w:color w:val="000009"/>
        </w:rPr>
        <w:t>Global</w:t>
      </w:r>
      <w:r>
        <w:rPr>
          <w:color w:val="000009"/>
        </w:rPr>
        <w:tab/>
      </w:r>
      <w:r>
        <w:rPr>
          <w:color w:val="000009"/>
        </w:rPr>
        <w:tab/>
        <w:t>patterns</w:t>
      </w:r>
      <w:r>
        <w:rPr>
          <w:color w:val="000009"/>
          <w:spacing w:val="15"/>
        </w:rPr>
        <w:t xml:space="preserve"> </w:t>
      </w:r>
      <w:r>
        <w:rPr>
          <w:color w:val="000009"/>
        </w:rPr>
        <w:t xml:space="preserve">of </w:t>
      </w:r>
      <w:r>
        <w:rPr>
          <w:rFonts w:ascii="Arial" w:hAnsi="Arial"/>
        </w:rPr>
        <w:t>903</w:t>
      </w:r>
      <w:r>
        <w:rPr>
          <w:rFonts w:ascii="Arial" w:hAnsi="Arial"/>
        </w:rPr>
        <w:tab/>
      </w:r>
      <w:r>
        <w:rPr>
          <w:rFonts w:ascii="Arial" w:hAnsi="Arial"/>
        </w:rPr>
        <w:tab/>
      </w:r>
      <w:r>
        <w:rPr>
          <w:color w:val="000009"/>
        </w:rPr>
        <w:t>change</w:t>
      </w:r>
      <w:r>
        <w:rPr>
          <w:color w:val="000009"/>
        </w:rPr>
        <w:tab/>
        <w:t>in</w:t>
      </w:r>
      <w:r>
        <w:rPr>
          <w:color w:val="000009"/>
        </w:rPr>
        <w:tab/>
        <w:t>discharge</w:t>
      </w:r>
      <w:r>
        <w:rPr>
          <w:color w:val="000009"/>
        </w:rPr>
        <w:tab/>
        <w:t>regimes</w:t>
      </w:r>
      <w:r>
        <w:rPr>
          <w:color w:val="000009"/>
        </w:rPr>
        <w:tab/>
        <w:t>for</w:t>
      </w:r>
      <w:r>
        <w:rPr>
          <w:color w:val="000009"/>
        </w:rPr>
        <w:tab/>
        <w:t>2100.</w:t>
      </w:r>
      <w:r>
        <w:rPr>
          <w:color w:val="000009"/>
        </w:rPr>
        <w:tab/>
      </w:r>
      <w:proofErr w:type="spellStart"/>
      <w:r>
        <w:rPr>
          <w:i/>
          <w:color w:val="000009"/>
        </w:rPr>
        <w:t>Hydrol</w:t>
      </w:r>
      <w:proofErr w:type="spellEnd"/>
      <w:r>
        <w:rPr>
          <w:i/>
          <w:color w:val="000009"/>
        </w:rPr>
        <w:t>.</w:t>
      </w:r>
      <w:r>
        <w:rPr>
          <w:i/>
          <w:color w:val="000009"/>
        </w:rPr>
        <w:tab/>
        <w:t>Earth</w:t>
      </w:r>
      <w:r>
        <w:rPr>
          <w:i/>
          <w:color w:val="000009"/>
        </w:rPr>
        <w:tab/>
        <w:t>Syst.</w:t>
      </w:r>
      <w:r>
        <w:rPr>
          <w:i/>
          <w:color w:val="000009"/>
        </w:rPr>
        <w:tab/>
        <w:t>Sci.</w:t>
      </w:r>
      <w:r>
        <w:rPr>
          <w:i/>
          <w:color w:val="000009"/>
        </w:rPr>
        <w:tab/>
      </w:r>
      <w:r>
        <w:rPr>
          <w:b/>
          <w:color w:val="000009"/>
        </w:rPr>
        <w:t>16</w:t>
      </w:r>
      <w:r>
        <w:rPr>
          <w:color w:val="000009"/>
        </w:rPr>
        <w:t>,</w:t>
      </w:r>
      <w:r>
        <w:rPr>
          <w:color w:val="000009"/>
        </w:rPr>
        <w:tab/>
        <w:t>1047–1062.</w:t>
      </w:r>
    </w:p>
    <w:p w14:paraId="7042FCE0" w14:textId="77777777" w:rsidR="002A35EF" w:rsidRDefault="00000000">
      <w:pPr>
        <w:tabs>
          <w:tab w:val="left" w:pos="1178"/>
        </w:tabs>
        <w:spacing w:before="10"/>
        <w:ind w:left="110"/>
        <w:jc w:val="both"/>
      </w:pPr>
      <w:r>
        <w:rPr>
          <w:rFonts w:ascii="Arial"/>
        </w:rPr>
        <w:t>904</w:t>
      </w:r>
      <w:r>
        <w:rPr>
          <w:rFonts w:ascii="Arial"/>
        </w:rPr>
        <w:tab/>
      </w:r>
      <w:hyperlink r:id="rId100">
        <w:r>
          <w:rPr>
            <w:color w:val="0000CC"/>
            <w:u w:val="single" w:color="0000CC"/>
          </w:rPr>
          <w:t>https://doi.org/10.5194/hess-16-1047-2012</w:t>
        </w:r>
      </w:hyperlink>
    </w:p>
    <w:p w14:paraId="54EC151C" w14:textId="77777777" w:rsidR="002A35EF" w:rsidRDefault="002A35EF">
      <w:pPr>
        <w:jc w:val="both"/>
        <w:sectPr w:rsidR="002A35EF">
          <w:pgSz w:w="11920" w:h="16850"/>
          <w:pgMar w:top="1320" w:right="1300" w:bottom="1000" w:left="580" w:header="0" w:footer="806" w:gutter="0"/>
          <w:cols w:space="720"/>
        </w:sectPr>
      </w:pPr>
    </w:p>
    <w:p w14:paraId="7FF2B733" w14:textId="77777777" w:rsidR="002A35EF" w:rsidRDefault="00000000">
      <w:pPr>
        <w:tabs>
          <w:tab w:val="left" w:pos="1178"/>
        </w:tabs>
        <w:spacing w:before="73" w:line="403" w:lineRule="auto"/>
        <w:ind w:left="110" w:right="113"/>
        <w:jc w:val="both"/>
      </w:pPr>
      <w:r>
        <w:rPr>
          <w:rFonts w:ascii="Arial" w:hAnsi="Arial"/>
        </w:rPr>
        <w:lastRenderedPageBreak/>
        <w:t xml:space="preserve">905 </w:t>
      </w:r>
      <w:r>
        <w:rPr>
          <w:color w:val="000009"/>
        </w:rPr>
        <w:t xml:space="preserve">Svensson, C., </w:t>
      </w:r>
      <w:proofErr w:type="spellStart"/>
      <w:r>
        <w:rPr>
          <w:color w:val="000009"/>
        </w:rPr>
        <w:t>Kundzewicz</w:t>
      </w:r>
      <w:proofErr w:type="spellEnd"/>
      <w:r>
        <w:rPr>
          <w:color w:val="000009"/>
        </w:rPr>
        <w:t xml:space="preserve">, W.Z., Maurer, T., 2005. Trend detection in river flow series: 2. Flood and   </w:t>
      </w:r>
      <w:r>
        <w:rPr>
          <w:rFonts w:ascii="Arial" w:hAnsi="Arial"/>
        </w:rPr>
        <w:t>906</w:t>
      </w:r>
      <w:r>
        <w:rPr>
          <w:rFonts w:ascii="Arial" w:hAnsi="Arial"/>
        </w:rPr>
        <w:tab/>
      </w:r>
      <w:r>
        <w:rPr>
          <w:color w:val="000009"/>
        </w:rPr>
        <w:t>low-flow</w:t>
      </w:r>
      <w:r>
        <w:rPr>
          <w:color w:val="000009"/>
          <w:spacing w:val="-7"/>
        </w:rPr>
        <w:t xml:space="preserve"> </w:t>
      </w:r>
      <w:r>
        <w:rPr>
          <w:color w:val="000009"/>
        </w:rPr>
        <w:t>index</w:t>
      </w:r>
      <w:r>
        <w:rPr>
          <w:color w:val="000009"/>
          <w:spacing w:val="-4"/>
        </w:rPr>
        <w:t xml:space="preserve"> </w:t>
      </w:r>
      <w:r>
        <w:rPr>
          <w:color w:val="000009"/>
        </w:rPr>
        <w:t>series</w:t>
      </w:r>
      <w:r>
        <w:rPr>
          <w:color w:val="000009"/>
          <w:spacing w:val="-6"/>
        </w:rPr>
        <w:t xml:space="preserve"> </w:t>
      </w:r>
      <w:r>
        <w:rPr>
          <w:color w:val="000009"/>
        </w:rPr>
        <w:t>/</w:t>
      </w:r>
      <w:r>
        <w:rPr>
          <w:color w:val="000009"/>
          <w:spacing w:val="-3"/>
        </w:rPr>
        <w:t xml:space="preserve"> </w:t>
      </w:r>
      <w:proofErr w:type="spellStart"/>
      <w:r>
        <w:rPr>
          <w:color w:val="000009"/>
        </w:rPr>
        <w:t>Détection</w:t>
      </w:r>
      <w:proofErr w:type="spellEnd"/>
      <w:r>
        <w:rPr>
          <w:color w:val="000009"/>
          <w:spacing w:val="-6"/>
        </w:rPr>
        <w:t xml:space="preserve"> </w:t>
      </w:r>
      <w:r>
        <w:rPr>
          <w:color w:val="000009"/>
        </w:rPr>
        <w:t>de</w:t>
      </w:r>
      <w:r>
        <w:rPr>
          <w:color w:val="000009"/>
          <w:spacing w:val="-6"/>
        </w:rPr>
        <w:t xml:space="preserve"> </w:t>
      </w:r>
      <w:r>
        <w:rPr>
          <w:color w:val="000009"/>
        </w:rPr>
        <w:t>tendance</w:t>
      </w:r>
      <w:r>
        <w:rPr>
          <w:color w:val="000009"/>
          <w:spacing w:val="-6"/>
        </w:rPr>
        <w:t xml:space="preserve"> </w:t>
      </w:r>
      <w:r>
        <w:rPr>
          <w:color w:val="000009"/>
        </w:rPr>
        <w:t>dans</w:t>
      </w:r>
      <w:r>
        <w:rPr>
          <w:color w:val="000009"/>
          <w:spacing w:val="-3"/>
        </w:rPr>
        <w:t xml:space="preserve"> </w:t>
      </w:r>
      <w:r>
        <w:rPr>
          <w:color w:val="000009"/>
        </w:rPr>
        <w:t>des</w:t>
      </w:r>
      <w:r>
        <w:rPr>
          <w:color w:val="000009"/>
          <w:spacing w:val="-8"/>
        </w:rPr>
        <w:t xml:space="preserve"> </w:t>
      </w:r>
      <w:proofErr w:type="spellStart"/>
      <w:r>
        <w:rPr>
          <w:color w:val="000009"/>
        </w:rPr>
        <w:t>séries</w:t>
      </w:r>
      <w:proofErr w:type="spellEnd"/>
      <w:r>
        <w:rPr>
          <w:color w:val="000009"/>
          <w:spacing w:val="-3"/>
        </w:rPr>
        <w:t xml:space="preserve"> </w:t>
      </w:r>
      <w:r>
        <w:rPr>
          <w:color w:val="000009"/>
        </w:rPr>
        <w:t>de</w:t>
      </w:r>
      <w:r>
        <w:rPr>
          <w:color w:val="000009"/>
          <w:spacing w:val="-6"/>
        </w:rPr>
        <w:t xml:space="preserve"> </w:t>
      </w:r>
      <w:proofErr w:type="spellStart"/>
      <w:r>
        <w:rPr>
          <w:color w:val="000009"/>
        </w:rPr>
        <w:t>débit</w:t>
      </w:r>
      <w:proofErr w:type="spellEnd"/>
      <w:r>
        <w:rPr>
          <w:color w:val="000009"/>
          <w:spacing w:val="-5"/>
        </w:rPr>
        <w:t xml:space="preserve"> </w:t>
      </w:r>
      <w:r>
        <w:rPr>
          <w:color w:val="000009"/>
        </w:rPr>
        <w:t>fluvial:</w:t>
      </w:r>
      <w:r>
        <w:rPr>
          <w:color w:val="000009"/>
          <w:spacing w:val="-3"/>
        </w:rPr>
        <w:t xml:space="preserve"> </w:t>
      </w:r>
      <w:r>
        <w:rPr>
          <w:color w:val="000009"/>
        </w:rPr>
        <w:t>2.</w:t>
      </w:r>
      <w:r>
        <w:rPr>
          <w:color w:val="000009"/>
          <w:spacing w:val="-4"/>
        </w:rPr>
        <w:t xml:space="preserve"> </w:t>
      </w:r>
      <w:proofErr w:type="spellStart"/>
      <w:r>
        <w:rPr>
          <w:color w:val="000009"/>
        </w:rPr>
        <w:t>Séries</w:t>
      </w:r>
      <w:proofErr w:type="spellEnd"/>
      <w:r>
        <w:rPr>
          <w:color w:val="000009"/>
          <w:spacing w:val="-3"/>
        </w:rPr>
        <w:t xml:space="preserve"> </w:t>
      </w:r>
      <w:proofErr w:type="spellStart"/>
      <w:r>
        <w:rPr>
          <w:color w:val="000009"/>
        </w:rPr>
        <w:t>d’indices</w:t>
      </w:r>
      <w:proofErr w:type="spellEnd"/>
      <w:r>
        <w:rPr>
          <w:color w:val="000009"/>
          <w:spacing w:val="-3"/>
        </w:rPr>
        <w:t xml:space="preserve"> de </w:t>
      </w:r>
      <w:r>
        <w:rPr>
          <w:rFonts w:ascii="Arial" w:hAnsi="Arial"/>
        </w:rPr>
        <w:t>907</w:t>
      </w:r>
      <w:r>
        <w:rPr>
          <w:rFonts w:ascii="Arial" w:hAnsi="Arial"/>
        </w:rPr>
        <w:tab/>
      </w:r>
      <w:proofErr w:type="spellStart"/>
      <w:r>
        <w:rPr>
          <w:color w:val="000009"/>
        </w:rPr>
        <w:t>crue</w:t>
      </w:r>
      <w:proofErr w:type="spellEnd"/>
      <w:r>
        <w:rPr>
          <w:color w:val="000009"/>
        </w:rPr>
        <w:t xml:space="preserve"> et </w:t>
      </w:r>
      <w:proofErr w:type="spellStart"/>
      <w:r>
        <w:rPr>
          <w:color w:val="000009"/>
        </w:rPr>
        <w:t>d’étiage</w:t>
      </w:r>
      <w:proofErr w:type="spellEnd"/>
      <w:r>
        <w:rPr>
          <w:color w:val="000009"/>
        </w:rPr>
        <w:t xml:space="preserve">. </w:t>
      </w:r>
      <w:proofErr w:type="spellStart"/>
      <w:r>
        <w:rPr>
          <w:i/>
          <w:color w:val="000009"/>
        </w:rPr>
        <w:t>Hydrol</w:t>
      </w:r>
      <w:proofErr w:type="spellEnd"/>
      <w:r>
        <w:rPr>
          <w:i/>
          <w:color w:val="000009"/>
        </w:rPr>
        <w:t xml:space="preserve">. Sci. J. </w:t>
      </w:r>
      <w:r>
        <w:rPr>
          <w:b/>
          <w:color w:val="000009"/>
        </w:rPr>
        <w:t>50</w:t>
      </w:r>
      <w:r>
        <w:rPr>
          <w:color w:val="000009"/>
        </w:rPr>
        <w:t>, 824.</w:t>
      </w:r>
      <w:r>
        <w:rPr>
          <w:color w:val="000009"/>
          <w:spacing w:val="-38"/>
        </w:rPr>
        <w:t xml:space="preserve"> </w:t>
      </w:r>
      <w:hyperlink r:id="rId101">
        <w:r>
          <w:rPr>
            <w:color w:val="0000CC"/>
            <w:u w:val="single" w:color="0000CC"/>
          </w:rPr>
          <w:t>https://doi.org/10.1623/hysj.2005.50.5.811</w:t>
        </w:r>
      </w:hyperlink>
    </w:p>
    <w:p w14:paraId="1D6B0C2D" w14:textId="77777777" w:rsidR="002A35EF" w:rsidRDefault="00000000">
      <w:pPr>
        <w:tabs>
          <w:tab w:val="left" w:pos="1178"/>
        </w:tabs>
        <w:spacing w:before="9" w:line="408" w:lineRule="auto"/>
        <w:ind w:left="110" w:right="104"/>
        <w:jc w:val="both"/>
      </w:pPr>
      <w:r>
        <w:rPr>
          <w:rFonts w:ascii="Arial" w:hAnsi="Arial"/>
        </w:rPr>
        <w:t xml:space="preserve">908 </w:t>
      </w:r>
      <w:proofErr w:type="spellStart"/>
      <w:r>
        <w:t>Themeßl</w:t>
      </w:r>
      <w:proofErr w:type="spellEnd"/>
      <w:r>
        <w:t xml:space="preserve">, M.J., </w:t>
      </w:r>
      <w:proofErr w:type="spellStart"/>
      <w:r>
        <w:t>Gobiet</w:t>
      </w:r>
      <w:proofErr w:type="spellEnd"/>
      <w:r>
        <w:t>, A., Heinrich, G., 2012. Empirical-</w:t>
      </w:r>
      <w:proofErr w:type="gramStart"/>
      <w:r>
        <w:t>statistical  downscaling</w:t>
      </w:r>
      <w:proofErr w:type="gramEnd"/>
      <w:r>
        <w:t xml:space="preserve"> and </w:t>
      </w:r>
      <w:proofErr w:type="gramStart"/>
      <w:r>
        <w:t>error  correction</w:t>
      </w:r>
      <w:proofErr w:type="gramEnd"/>
      <w:r>
        <w:t xml:space="preserve"> </w:t>
      </w:r>
      <w:r>
        <w:rPr>
          <w:rFonts w:ascii="Arial" w:hAnsi="Arial"/>
        </w:rPr>
        <w:t>909</w:t>
      </w:r>
      <w:r>
        <w:rPr>
          <w:rFonts w:ascii="Arial" w:hAnsi="Arial"/>
        </w:rPr>
        <w:tab/>
      </w:r>
      <w:r>
        <w:t>of</w:t>
      </w:r>
      <w:r>
        <w:rPr>
          <w:spacing w:val="-10"/>
        </w:rPr>
        <w:t xml:space="preserve"> </w:t>
      </w:r>
      <w:r>
        <w:t>regional</w:t>
      </w:r>
      <w:r>
        <w:rPr>
          <w:spacing w:val="-10"/>
        </w:rPr>
        <w:t xml:space="preserve"> </w:t>
      </w:r>
      <w:r>
        <w:t>climate</w:t>
      </w:r>
      <w:r>
        <w:rPr>
          <w:spacing w:val="-11"/>
        </w:rPr>
        <w:t xml:space="preserve"> </w:t>
      </w:r>
      <w:r>
        <w:t>models</w:t>
      </w:r>
      <w:r>
        <w:rPr>
          <w:spacing w:val="-13"/>
        </w:rPr>
        <w:t xml:space="preserve"> </w:t>
      </w:r>
      <w:r>
        <w:t>and</w:t>
      </w:r>
      <w:r>
        <w:rPr>
          <w:spacing w:val="-11"/>
        </w:rPr>
        <w:t xml:space="preserve"> </w:t>
      </w:r>
      <w:r>
        <w:t>its</w:t>
      </w:r>
      <w:r>
        <w:rPr>
          <w:spacing w:val="-11"/>
        </w:rPr>
        <w:t xml:space="preserve"> </w:t>
      </w:r>
      <w:r>
        <w:t>impact</w:t>
      </w:r>
      <w:r>
        <w:rPr>
          <w:spacing w:val="-8"/>
        </w:rPr>
        <w:t xml:space="preserve"> </w:t>
      </w:r>
      <w:r>
        <w:t>on</w:t>
      </w:r>
      <w:r>
        <w:rPr>
          <w:spacing w:val="-11"/>
        </w:rPr>
        <w:t xml:space="preserve"> </w:t>
      </w:r>
      <w:r>
        <w:t>the</w:t>
      </w:r>
      <w:r>
        <w:rPr>
          <w:spacing w:val="-11"/>
        </w:rPr>
        <w:t xml:space="preserve"> </w:t>
      </w:r>
      <w:r>
        <w:t>climate</w:t>
      </w:r>
      <w:r>
        <w:rPr>
          <w:spacing w:val="-8"/>
        </w:rPr>
        <w:t xml:space="preserve"> </w:t>
      </w:r>
      <w:r>
        <w:t>change</w:t>
      </w:r>
      <w:r>
        <w:rPr>
          <w:spacing w:val="-8"/>
        </w:rPr>
        <w:t xml:space="preserve"> </w:t>
      </w:r>
      <w:r>
        <w:t>signal.</w:t>
      </w:r>
      <w:r>
        <w:rPr>
          <w:spacing w:val="-9"/>
        </w:rPr>
        <w:t xml:space="preserve"> </w:t>
      </w:r>
      <w:r>
        <w:rPr>
          <w:i/>
        </w:rPr>
        <w:t>Clim.</w:t>
      </w:r>
      <w:r>
        <w:rPr>
          <w:i/>
          <w:spacing w:val="-9"/>
        </w:rPr>
        <w:t xml:space="preserve"> </w:t>
      </w:r>
      <w:r>
        <w:rPr>
          <w:i/>
        </w:rPr>
        <w:t>Change</w:t>
      </w:r>
      <w:r>
        <w:rPr>
          <w:i/>
          <w:spacing w:val="-8"/>
        </w:rPr>
        <w:t xml:space="preserve"> </w:t>
      </w:r>
      <w:r>
        <w:rPr>
          <w:b/>
        </w:rPr>
        <w:t>112</w:t>
      </w:r>
      <w:r>
        <w:t>,</w:t>
      </w:r>
      <w:r>
        <w:rPr>
          <w:spacing w:val="-9"/>
        </w:rPr>
        <w:t xml:space="preserve"> </w:t>
      </w:r>
      <w:r>
        <w:t>449–468</w:t>
      </w:r>
      <w:r>
        <w:rPr>
          <w:color w:val="0000CC"/>
        </w:rPr>
        <w:t xml:space="preserve">. </w:t>
      </w:r>
      <w:r>
        <w:rPr>
          <w:rFonts w:ascii="Arial" w:hAnsi="Arial"/>
        </w:rPr>
        <w:t>910</w:t>
      </w:r>
      <w:r>
        <w:rPr>
          <w:rFonts w:ascii="Arial" w:hAnsi="Arial"/>
        </w:rPr>
        <w:tab/>
      </w:r>
      <w:r>
        <w:rPr>
          <w:color w:val="0000CC"/>
        </w:rPr>
        <w:t>.</w:t>
      </w:r>
      <w:r>
        <w:rPr>
          <w:color w:val="0000CC"/>
          <w:spacing w:val="-16"/>
        </w:rPr>
        <w:t xml:space="preserve"> </w:t>
      </w:r>
      <w:hyperlink r:id="rId102">
        <w:r>
          <w:rPr>
            <w:color w:val="0000CC"/>
            <w:u w:val="single" w:color="0000CC"/>
          </w:rPr>
          <w:t>https://doi.org/10.1007/s10584-011-0224-4</w:t>
        </w:r>
      </w:hyperlink>
    </w:p>
    <w:p w14:paraId="2EBEDC83" w14:textId="77777777" w:rsidR="002A35EF" w:rsidRDefault="00000000">
      <w:pPr>
        <w:tabs>
          <w:tab w:val="left" w:pos="1179"/>
        </w:tabs>
        <w:spacing w:before="4" w:line="405" w:lineRule="auto"/>
        <w:ind w:left="111" w:right="106"/>
        <w:jc w:val="both"/>
      </w:pPr>
      <w:r>
        <w:rPr>
          <w:rFonts w:ascii="Arial" w:hAnsi="Arial"/>
        </w:rPr>
        <w:t xml:space="preserve">911 </w:t>
      </w:r>
      <w:proofErr w:type="spellStart"/>
      <w:r>
        <w:rPr>
          <w:color w:val="000009"/>
        </w:rPr>
        <w:t>Themeßl</w:t>
      </w:r>
      <w:proofErr w:type="spellEnd"/>
      <w:r>
        <w:rPr>
          <w:color w:val="000009"/>
        </w:rPr>
        <w:t xml:space="preserve">, M.J., </w:t>
      </w:r>
      <w:proofErr w:type="spellStart"/>
      <w:r>
        <w:rPr>
          <w:color w:val="000009"/>
        </w:rPr>
        <w:t>Gobiet</w:t>
      </w:r>
      <w:proofErr w:type="spellEnd"/>
      <w:r>
        <w:rPr>
          <w:color w:val="000009"/>
        </w:rPr>
        <w:t xml:space="preserve">, A., </w:t>
      </w:r>
      <w:proofErr w:type="spellStart"/>
      <w:r>
        <w:rPr>
          <w:color w:val="000009"/>
        </w:rPr>
        <w:t>Leuprecht</w:t>
      </w:r>
      <w:proofErr w:type="spellEnd"/>
      <w:r>
        <w:rPr>
          <w:color w:val="000009"/>
        </w:rPr>
        <w:t xml:space="preserve">, A., 2011. Empirical-statistical downscaling and error correction </w:t>
      </w:r>
      <w:r>
        <w:rPr>
          <w:rFonts w:ascii="Arial" w:hAnsi="Arial"/>
        </w:rPr>
        <w:t>912</w:t>
      </w:r>
      <w:r>
        <w:rPr>
          <w:rFonts w:ascii="Arial" w:hAnsi="Arial"/>
        </w:rPr>
        <w:tab/>
      </w:r>
      <w:r>
        <w:rPr>
          <w:color w:val="000009"/>
        </w:rPr>
        <w:t xml:space="preserve">of   daily   precipitation   from   regional   climate   models.   </w:t>
      </w:r>
      <w:r>
        <w:rPr>
          <w:i/>
          <w:color w:val="000009"/>
        </w:rPr>
        <w:t xml:space="preserve">Int.   J.   </w:t>
      </w:r>
      <w:proofErr w:type="spellStart"/>
      <w:r>
        <w:rPr>
          <w:i/>
          <w:color w:val="000009"/>
        </w:rPr>
        <w:t>Climatol</w:t>
      </w:r>
      <w:proofErr w:type="spellEnd"/>
      <w:r>
        <w:rPr>
          <w:color w:val="000009"/>
        </w:rPr>
        <w:t xml:space="preserve">.   </w:t>
      </w:r>
      <w:r>
        <w:rPr>
          <w:color w:val="000009"/>
          <w:spacing w:val="24"/>
        </w:rPr>
        <w:t xml:space="preserve"> </w:t>
      </w:r>
      <w:proofErr w:type="gramStart"/>
      <w:r>
        <w:rPr>
          <w:b/>
          <w:color w:val="000009"/>
        </w:rPr>
        <w:t>31</w:t>
      </w:r>
      <w:r>
        <w:rPr>
          <w:color w:val="000009"/>
        </w:rPr>
        <w:t xml:space="preserve">,  </w:t>
      </w:r>
      <w:r>
        <w:rPr>
          <w:color w:val="000009"/>
          <w:spacing w:val="8"/>
        </w:rPr>
        <w:t xml:space="preserve"> </w:t>
      </w:r>
      <w:proofErr w:type="gramEnd"/>
      <w:r>
        <w:rPr>
          <w:color w:val="000009"/>
        </w:rPr>
        <w:t>1530–1544.</w:t>
      </w:r>
      <w:r>
        <w:rPr>
          <w:color w:val="000009"/>
          <w:spacing w:val="-3"/>
        </w:rPr>
        <w:t xml:space="preserve"> </w:t>
      </w:r>
      <w:r>
        <w:rPr>
          <w:rFonts w:ascii="Arial" w:hAnsi="Arial"/>
        </w:rPr>
        <w:t>913</w:t>
      </w:r>
      <w:r>
        <w:rPr>
          <w:rFonts w:ascii="Arial" w:hAnsi="Arial"/>
        </w:rPr>
        <w:tab/>
      </w:r>
      <w:hyperlink r:id="rId103">
        <w:r>
          <w:rPr>
            <w:color w:val="0000CC"/>
            <w:u w:val="single" w:color="0000CC"/>
          </w:rPr>
          <w:t>https://doi.org/10.1002/joc.2168</w:t>
        </w:r>
      </w:hyperlink>
    </w:p>
    <w:p w14:paraId="6B1E4FF9" w14:textId="77777777" w:rsidR="002A35EF" w:rsidRPr="0017355A" w:rsidRDefault="00000000">
      <w:pPr>
        <w:tabs>
          <w:tab w:val="left" w:pos="1179"/>
        </w:tabs>
        <w:spacing w:before="9" w:line="403" w:lineRule="auto"/>
        <w:ind w:left="111" w:right="104"/>
        <w:jc w:val="both"/>
        <w:rPr>
          <w:lang w:val="it-IT"/>
        </w:rPr>
      </w:pPr>
      <w:r>
        <w:rPr>
          <w:rFonts w:ascii="Arial"/>
        </w:rPr>
        <w:t xml:space="preserve">914 </w:t>
      </w:r>
      <w:r>
        <w:rPr>
          <w:color w:val="000009"/>
        </w:rPr>
        <w:t xml:space="preserve">Tiwari, A.D., Mukhopadhyay, P., Mishra, V., 2021. Influence of bias correction of meteorological and </w:t>
      </w:r>
      <w:r>
        <w:rPr>
          <w:rFonts w:ascii="Arial"/>
        </w:rPr>
        <w:t>915</w:t>
      </w:r>
      <w:r>
        <w:rPr>
          <w:rFonts w:ascii="Arial"/>
        </w:rPr>
        <w:tab/>
      </w:r>
      <w:r>
        <w:rPr>
          <w:color w:val="000009"/>
        </w:rPr>
        <w:t xml:space="preserve">streamflow   forecast   on   hydrological   prediction   in   India.    </w:t>
      </w:r>
      <w:r w:rsidRPr="0017355A">
        <w:rPr>
          <w:i/>
          <w:color w:val="000009"/>
          <w:lang w:val="it-IT"/>
        </w:rPr>
        <w:t xml:space="preserve">J.      </w:t>
      </w:r>
      <w:r w:rsidRPr="0017355A">
        <w:rPr>
          <w:i/>
          <w:color w:val="000009"/>
          <w:spacing w:val="18"/>
          <w:lang w:val="it-IT"/>
        </w:rPr>
        <w:t xml:space="preserve"> </w:t>
      </w:r>
      <w:proofErr w:type="spellStart"/>
      <w:r w:rsidRPr="0017355A">
        <w:rPr>
          <w:i/>
          <w:color w:val="000009"/>
          <w:lang w:val="it-IT"/>
        </w:rPr>
        <w:t>Hydrometeorol</w:t>
      </w:r>
      <w:proofErr w:type="spellEnd"/>
      <w:proofErr w:type="gramStart"/>
      <w:r w:rsidRPr="0017355A">
        <w:rPr>
          <w:color w:val="000009"/>
          <w:lang w:val="it-IT"/>
        </w:rPr>
        <w:t xml:space="preserve">.,  </w:t>
      </w:r>
      <w:r w:rsidRPr="0017355A">
        <w:rPr>
          <w:color w:val="000009"/>
          <w:spacing w:val="26"/>
          <w:lang w:val="it-IT"/>
        </w:rPr>
        <w:t xml:space="preserve"> </w:t>
      </w:r>
      <w:proofErr w:type="gramEnd"/>
      <w:r w:rsidRPr="0017355A">
        <w:rPr>
          <w:color w:val="000009"/>
          <w:spacing w:val="-3"/>
          <w:lang w:val="it-IT"/>
        </w:rPr>
        <w:t>preprint.</w:t>
      </w:r>
      <w:r w:rsidRPr="0017355A">
        <w:rPr>
          <w:color w:val="000009"/>
          <w:lang w:val="it-IT"/>
        </w:rPr>
        <w:t xml:space="preserve"> </w:t>
      </w:r>
      <w:r w:rsidRPr="0017355A">
        <w:rPr>
          <w:rFonts w:ascii="Arial"/>
          <w:lang w:val="it-IT"/>
        </w:rPr>
        <w:t>916</w:t>
      </w:r>
      <w:r w:rsidRPr="0017355A">
        <w:rPr>
          <w:rFonts w:ascii="Arial"/>
          <w:lang w:val="it-IT"/>
        </w:rPr>
        <w:tab/>
      </w:r>
      <w:hyperlink r:id="rId104">
        <w:r w:rsidRPr="0017355A">
          <w:rPr>
            <w:color w:val="0000CC"/>
            <w:u w:val="single" w:color="0000CC"/>
            <w:lang w:val="it-IT"/>
          </w:rPr>
          <w:t>https://doi.org/10.1175/JHM-D-20-0235.1</w:t>
        </w:r>
      </w:hyperlink>
    </w:p>
    <w:p w14:paraId="04EF011E" w14:textId="77777777" w:rsidR="002A35EF" w:rsidRDefault="00000000">
      <w:pPr>
        <w:tabs>
          <w:tab w:val="left" w:pos="1179"/>
        </w:tabs>
        <w:spacing w:before="12" w:line="408" w:lineRule="auto"/>
        <w:ind w:left="111" w:right="103"/>
        <w:jc w:val="both"/>
      </w:pPr>
      <w:r w:rsidRPr="0017355A">
        <w:rPr>
          <w:rFonts w:ascii="Arial" w:hAnsi="Arial"/>
          <w:lang w:val="it-IT"/>
        </w:rPr>
        <w:t xml:space="preserve">917 </w:t>
      </w:r>
      <w:r w:rsidRPr="0017355A">
        <w:rPr>
          <w:color w:val="000009"/>
          <w:lang w:val="it-IT"/>
        </w:rPr>
        <w:t>Tomassetti, B.</w:t>
      </w:r>
      <w:proofErr w:type="gramStart"/>
      <w:r w:rsidRPr="0017355A">
        <w:rPr>
          <w:color w:val="000009"/>
          <w:lang w:val="it-IT"/>
        </w:rPr>
        <w:t>,  Coppola</w:t>
      </w:r>
      <w:proofErr w:type="gramEnd"/>
      <w:r w:rsidRPr="0017355A">
        <w:rPr>
          <w:color w:val="000009"/>
          <w:lang w:val="it-IT"/>
        </w:rPr>
        <w:t>, E., Verdecchia, M., Visconti, G.</w:t>
      </w:r>
      <w:proofErr w:type="gramStart"/>
      <w:r w:rsidRPr="0017355A">
        <w:rPr>
          <w:color w:val="000009"/>
          <w:lang w:val="it-IT"/>
        </w:rPr>
        <w:t>,  2005</w:t>
      </w:r>
      <w:proofErr w:type="gramEnd"/>
      <w:r w:rsidRPr="0017355A">
        <w:rPr>
          <w:color w:val="000009"/>
          <w:lang w:val="it-IT"/>
        </w:rPr>
        <w:t xml:space="preserve">.  </w:t>
      </w:r>
      <w:proofErr w:type="gramStart"/>
      <w:r>
        <w:rPr>
          <w:color w:val="000009"/>
        </w:rPr>
        <w:t>Coupling  a</w:t>
      </w:r>
      <w:proofErr w:type="gramEnd"/>
      <w:r>
        <w:rPr>
          <w:color w:val="000009"/>
        </w:rPr>
        <w:t xml:space="preserve">  </w:t>
      </w:r>
      <w:proofErr w:type="gramStart"/>
      <w:r>
        <w:rPr>
          <w:color w:val="000009"/>
        </w:rPr>
        <w:t>distributed  grid</w:t>
      </w:r>
      <w:proofErr w:type="gramEnd"/>
      <w:r>
        <w:rPr>
          <w:color w:val="000009"/>
        </w:rPr>
        <w:t xml:space="preserve">  based </w:t>
      </w:r>
      <w:r>
        <w:rPr>
          <w:rFonts w:ascii="Arial" w:hAnsi="Arial"/>
        </w:rPr>
        <w:t>918</w:t>
      </w:r>
      <w:r>
        <w:rPr>
          <w:rFonts w:ascii="Arial" w:hAnsi="Arial"/>
        </w:rPr>
        <w:tab/>
      </w:r>
      <w:r>
        <w:rPr>
          <w:color w:val="000009"/>
        </w:rPr>
        <w:t>hydrological</w:t>
      </w:r>
      <w:r>
        <w:rPr>
          <w:color w:val="000009"/>
          <w:spacing w:val="-10"/>
        </w:rPr>
        <w:t xml:space="preserve"> </w:t>
      </w:r>
      <w:r>
        <w:rPr>
          <w:color w:val="000009"/>
        </w:rPr>
        <w:t>model</w:t>
      </w:r>
      <w:r>
        <w:rPr>
          <w:color w:val="000009"/>
          <w:spacing w:val="-8"/>
        </w:rPr>
        <w:t xml:space="preserve"> </w:t>
      </w:r>
      <w:r>
        <w:rPr>
          <w:color w:val="000009"/>
        </w:rPr>
        <w:t>and</w:t>
      </w:r>
      <w:r>
        <w:rPr>
          <w:color w:val="000009"/>
          <w:spacing w:val="-11"/>
        </w:rPr>
        <w:t xml:space="preserve"> </w:t>
      </w:r>
      <w:r>
        <w:rPr>
          <w:color w:val="000009"/>
        </w:rPr>
        <w:t>MM5</w:t>
      </w:r>
      <w:r>
        <w:rPr>
          <w:color w:val="000009"/>
          <w:spacing w:val="-11"/>
        </w:rPr>
        <w:t xml:space="preserve"> </w:t>
      </w:r>
      <w:r>
        <w:rPr>
          <w:color w:val="000009"/>
        </w:rPr>
        <w:t>meteorological</w:t>
      </w:r>
      <w:r>
        <w:rPr>
          <w:color w:val="000009"/>
          <w:spacing w:val="-10"/>
        </w:rPr>
        <w:t xml:space="preserve"> </w:t>
      </w:r>
      <w:r>
        <w:rPr>
          <w:color w:val="000009"/>
        </w:rPr>
        <w:t>model</w:t>
      </w:r>
      <w:r>
        <w:rPr>
          <w:color w:val="000009"/>
          <w:spacing w:val="-10"/>
        </w:rPr>
        <w:t xml:space="preserve"> </w:t>
      </w:r>
      <w:r>
        <w:rPr>
          <w:color w:val="000009"/>
        </w:rPr>
        <w:t>for</w:t>
      </w:r>
      <w:r>
        <w:rPr>
          <w:color w:val="000009"/>
          <w:spacing w:val="-8"/>
        </w:rPr>
        <w:t xml:space="preserve"> </w:t>
      </w:r>
      <w:r>
        <w:rPr>
          <w:color w:val="000009"/>
        </w:rPr>
        <w:t>flooding</w:t>
      </w:r>
      <w:r>
        <w:rPr>
          <w:color w:val="000009"/>
          <w:spacing w:val="-11"/>
        </w:rPr>
        <w:t xml:space="preserve"> </w:t>
      </w:r>
      <w:r>
        <w:rPr>
          <w:color w:val="000009"/>
        </w:rPr>
        <w:t>alert</w:t>
      </w:r>
      <w:r>
        <w:rPr>
          <w:color w:val="000009"/>
          <w:spacing w:val="-10"/>
        </w:rPr>
        <w:t xml:space="preserve"> </w:t>
      </w:r>
      <w:r>
        <w:rPr>
          <w:color w:val="000009"/>
        </w:rPr>
        <w:t>mapping.</w:t>
      </w:r>
      <w:r>
        <w:rPr>
          <w:color w:val="000009"/>
          <w:spacing w:val="-9"/>
        </w:rPr>
        <w:t xml:space="preserve"> </w:t>
      </w:r>
      <w:r>
        <w:rPr>
          <w:i/>
          <w:color w:val="000009"/>
        </w:rPr>
        <w:t>Adv.</w:t>
      </w:r>
      <w:r>
        <w:rPr>
          <w:i/>
          <w:color w:val="000009"/>
          <w:spacing w:val="-11"/>
        </w:rPr>
        <w:t xml:space="preserve"> </w:t>
      </w:r>
      <w:proofErr w:type="spellStart"/>
      <w:r>
        <w:rPr>
          <w:i/>
          <w:color w:val="000009"/>
        </w:rPr>
        <w:t>Geosci</w:t>
      </w:r>
      <w:proofErr w:type="spellEnd"/>
      <w:r>
        <w:rPr>
          <w:color w:val="000009"/>
        </w:rPr>
        <w:t>.</w:t>
      </w:r>
      <w:r>
        <w:rPr>
          <w:color w:val="000009"/>
          <w:spacing w:val="-11"/>
        </w:rPr>
        <w:t xml:space="preserve"> </w:t>
      </w:r>
      <w:r>
        <w:rPr>
          <w:b/>
          <w:color w:val="000009"/>
        </w:rPr>
        <w:t>2</w:t>
      </w:r>
      <w:r>
        <w:rPr>
          <w:color w:val="000009"/>
        </w:rPr>
        <w:t>,</w:t>
      </w:r>
      <w:r>
        <w:rPr>
          <w:color w:val="000009"/>
          <w:spacing w:val="-11"/>
        </w:rPr>
        <w:t xml:space="preserve"> </w:t>
      </w:r>
      <w:r>
        <w:rPr>
          <w:color w:val="000009"/>
        </w:rPr>
        <w:t xml:space="preserve">59– </w:t>
      </w:r>
      <w:r>
        <w:rPr>
          <w:rFonts w:ascii="Arial" w:hAnsi="Arial"/>
        </w:rPr>
        <w:t>919</w:t>
      </w:r>
      <w:r>
        <w:rPr>
          <w:rFonts w:ascii="Arial" w:hAnsi="Arial"/>
        </w:rPr>
        <w:tab/>
      </w:r>
      <w:r>
        <w:rPr>
          <w:color w:val="000009"/>
        </w:rPr>
        <w:t>63.</w:t>
      </w:r>
      <w:r>
        <w:rPr>
          <w:color w:val="000009"/>
          <w:spacing w:val="-20"/>
        </w:rPr>
        <w:t xml:space="preserve"> </w:t>
      </w:r>
      <w:hyperlink r:id="rId105">
        <w:r>
          <w:rPr>
            <w:color w:val="0000CC"/>
            <w:u w:val="single" w:color="0000CC"/>
          </w:rPr>
          <w:t>https://doi.org/10.5194/adgeo-2-59-2005</w:t>
        </w:r>
      </w:hyperlink>
    </w:p>
    <w:p w14:paraId="600A8089" w14:textId="77777777" w:rsidR="002A35EF" w:rsidRPr="0017355A" w:rsidRDefault="00000000">
      <w:pPr>
        <w:tabs>
          <w:tab w:val="left" w:pos="1179"/>
        </w:tabs>
        <w:spacing w:before="7" w:line="403" w:lineRule="auto"/>
        <w:ind w:left="111" w:right="104"/>
        <w:jc w:val="both"/>
        <w:rPr>
          <w:lang w:val="it-IT"/>
        </w:rPr>
      </w:pPr>
      <w:r>
        <w:rPr>
          <w:rFonts w:ascii="Arial" w:hAnsi="Arial"/>
        </w:rPr>
        <w:t xml:space="preserve">920 </w:t>
      </w:r>
      <w:r>
        <w:rPr>
          <w:color w:val="000009"/>
        </w:rPr>
        <w:t xml:space="preserve">Towner, J., Cloke, H.L., Zsoter, E., </w:t>
      </w:r>
      <w:proofErr w:type="spellStart"/>
      <w:r>
        <w:rPr>
          <w:color w:val="000009"/>
        </w:rPr>
        <w:t>Flamig</w:t>
      </w:r>
      <w:proofErr w:type="spellEnd"/>
      <w:r>
        <w:rPr>
          <w:color w:val="000009"/>
        </w:rPr>
        <w:t xml:space="preserve">, Z., Hoch, J.M., Bazo, J., Coughlan de Perez, E., </w:t>
      </w:r>
      <w:proofErr w:type="gramStart"/>
      <w:r>
        <w:rPr>
          <w:color w:val="000009"/>
        </w:rPr>
        <w:t xml:space="preserve">Stephens,  </w:t>
      </w:r>
      <w:r>
        <w:rPr>
          <w:rFonts w:ascii="Arial" w:hAnsi="Arial"/>
        </w:rPr>
        <w:t>921</w:t>
      </w:r>
      <w:proofErr w:type="gramEnd"/>
      <w:r>
        <w:rPr>
          <w:rFonts w:ascii="Arial" w:hAnsi="Arial"/>
        </w:rPr>
        <w:tab/>
      </w:r>
      <w:r>
        <w:rPr>
          <w:color w:val="000009"/>
        </w:rPr>
        <w:t>E.M.,</w:t>
      </w:r>
      <w:r>
        <w:rPr>
          <w:color w:val="000009"/>
          <w:spacing w:val="-10"/>
        </w:rPr>
        <w:t xml:space="preserve"> </w:t>
      </w:r>
      <w:r>
        <w:rPr>
          <w:color w:val="000009"/>
        </w:rPr>
        <w:t>2019.</w:t>
      </w:r>
      <w:r>
        <w:rPr>
          <w:color w:val="000009"/>
          <w:spacing w:val="-9"/>
        </w:rPr>
        <w:t xml:space="preserve"> </w:t>
      </w:r>
      <w:r>
        <w:rPr>
          <w:color w:val="000009"/>
        </w:rPr>
        <w:t>Assessing</w:t>
      </w:r>
      <w:r>
        <w:rPr>
          <w:color w:val="000009"/>
          <w:spacing w:val="-12"/>
        </w:rPr>
        <w:t xml:space="preserve"> </w:t>
      </w:r>
      <w:r>
        <w:rPr>
          <w:color w:val="000009"/>
        </w:rPr>
        <w:t>the</w:t>
      </w:r>
      <w:r>
        <w:rPr>
          <w:color w:val="000009"/>
          <w:spacing w:val="-9"/>
        </w:rPr>
        <w:t xml:space="preserve"> </w:t>
      </w:r>
      <w:r>
        <w:rPr>
          <w:color w:val="000009"/>
        </w:rPr>
        <w:t>performance</w:t>
      </w:r>
      <w:r>
        <w:rPr>
          <w:color w:val="000009"/>
          <w:spacing w:val="-9"/>
        </w:rPr>
        <w:t xml:space="preserve"> </w:t>
      </w:r>
      <w:r>
        <w:rPr>
          <w:color w:val="000009"/>
        </w:rPr>
        <w:t>of</w:t>
      </w:r>
      <w:r>
        <w:rPr>
          <w:color w:val="000009"/>
          <w:spacing w:val="-11"/>
        </w:rPr>
        <w:t xml:space="preserve"> </w:t>
      </w:r>
      <w:r>
        <w:rPr>
          <w:color w:val="000009"/>
        </w:rPr>
        <w:t>global</w:t>
      </w:r>
      <w:r>
        <w:rPr>
          <w:color w:val="000009"/>
          <w:spacing w:val="-11"/>
        </w:rPr>
        <w:t xml:space="preserve"> </w:t>
      </w:r>
      <w:r>
        <w:rPr>
          <w:color w:val="000009"/>
        </w:rPr>
        <w:t>hydrological</w:t>
      </w:r>
      <w:r>
        <w:rPr>
          <w:color w:val="000009"/>
          <w:spacing w:val="-11"/>
        </w:rPr>
        <w:t xml:space="preserve"> </w:t>
      </w:r>
      <w:r>
        <w:rPr>
          <w:color w:val="000009"/>
        </w:rPr>
        <w:t>models</w:t>
      </w:r>
      <w:r>
        <w:rPr>
          <w:color w:val="000009"/>
          <w:spacing w:val="-14"/>
        </w:rPr>
        <w:t xml:space="preserve"> </w:t>
      </w:r>
      <w:r>
        <w:rPr>
          <w:color w:val="000009"/>
        </w:rPr>
        <w:t>for</w:t>
      </w:r>
      <w:r>
        <w:rPr>
          <w:color w:val="000009"/>
          <w:spacing w:val="-11"/>
        </w:rPr>
        <w:t xml:space="preserve"> </w:t>
      </w:r>
      <w:r>
        <w:rPr>
          <w:color w:val="000009"/>
        </w:rPr>
        <w:t>capturing</w:t>
      </w:r>
      <w:r>
        <w:rPr>
          <w:color w:val="000009"/>
          <w:spacing w:val="-14"/>
        </w:rPr>
        <w:t xml:space="preserve"> </w:t>
      </w:r>
      <w:r>
        <w:rPr>
          <w:color w:val="000009"/>
        </w:rPr>
        <w:t>peak</w:t>
      </w:r>
      <w:r>
        <w:rPr>
          <w:color w:val="000009"/>
          <w:spacing w:val="-12"/>
        </w:rPr>
        <w:t xml:space="preserve"> </w:t>
      </w:r>
      <w:r>
        <w:rPr>
          <w:color w:val="000009"/>
        </w:rPr>
        <w:t>river</w:t>
      </w:r>
      <w:r>
        <w:rPr>
          <w:color w:val="000009"/>
          <w:spacing w:val="-11"/>
        </w:rPr>
        <w:t xml:space="preserve"> </w:t>
      </w:r>
      <w:r>
        <w:rPr>
          <w:color w:val="000009"/>
        </w:rPr>
        <w:t>flows</w:t>
      </w:r>
      <w:r>
        <w:rPr>
          <w:color w:val="000009"/>
          <w:spacing w:val="-4"/>
        </w:rPr>
        <w:t xml:space="preserve"> </w:t>
      </w:r>
      <w:r>
        <w:rPr>
          <w:rFonts w:ascii="Arial" w:hAnsi="Arial"/>
        </w:rPr>
        <w:t>922</w:t>
      </w:r>
      <w:r>
        <w:rPr>
          <w:rFonts w:ascii="Arial" w:hAnsi="Arial"/>
        </w:rPr>
        <w:tab/>
      </w:r>
      <w:r>
        <w:rPr>
          <w:color w:val="000009"/>
        </w:rPr>
        <w:t>in</w:t>
      </w:r>
      <w:r>
        <w:rPr>
          <w:color w:val="000009"/>
          <w:spacing w:val="-11"/>
        </w:rPr>
        <w:t xml:space="preserve"> </w:t>
      </w:r>
      <w:r>
        <w:rPr>
          <w:color w:val="000009"/>
        </w:rPr>
        <w:t>the</w:t>
      </w:r>
      <w:r>
        <w:rPr>
          <w:color w:val="000009"/>
          <w:spacing w:val="-11"/>
        </w:rPr>
        <w:t xml:space="preserve"> </w:t>
      </w:r>
      <w:r>
        <w:rPr>
          <w:color w:val="000009"/>
        </w:rPr>
        <w:t>Amazon</w:t>
      </w:r>
      <w:r>
        <w:rPr>
          <w:color w:val="000009"/>
          <w:spacing w:val="-11"/>
        </w:rPr>
        <w:t xml:space="preserve"> </w:t>
      </w:r>
      <w:r>
        <w:rPr>
          <w:color w:val="000009"/>
        </w:rPr>
        <w:t>basin.</w:t>
      </w:r>
      <w:r>
        <w:rPr>
          <w:color w:val="000009"/>
          <w:spacing w:val="-11"/>
        </w:rPr>
        <w:t xml:space="preserve"> </w:t>
      </w:r>
      <w:proofErr w:type="spellStart"/>
      <w:r w:rsidRPr="0017355A">
        <w:rPr>
          <w:i/>
          <w:color w:val="000009"/>
          <w:lang w:val="it-IT"/>
        </w:rPr>
        <w:t>Hydrol</w:t>
      </w:r>
      <w:proofErr w:type="spellEnd"/>
      <w:r w:rsidRPr="0017355A">
        <w:rPr>
          <w:i/>
          <w:color w:val="000009"/>
          <w:lang w:val="it-IT"/>
        </w:rPr>
        <w:t>.</w:t>
      </w:r>
      <w:r w:rsidRPr="0017355A">
        <w:rPr>
          <w:i/>
          <w:color w:val="000009"/>
          <w:spacing w:val="-9"/>
          <w:lang w:val="it-IT"/>
        </w:rPr>
        <w:t xml:space="preserve"> </w:t>
      </w:r>
      <w:r w:rsidRPr="0017355A">
        <w:rPr>
          <w:i/>
          <w:color w:val="000009"/>
          <w:lang w:val="it-IT"/>
        </w:rPr>
        <w:t>Earth</w:t>
      </w:r>
      <w:r w:rsidRPr="0017355A">
        <w:rPr>
          <w:i/>
          <w:color w:val="000009"/>
          <w:spacing w:val="-11"/>
          <w:lang w:val="it-IT"/>
        </w:rPr>
        <w:t xml:space="preserve"> </w:t>
      </w:r>
      <w:proofErr w:type="spellStart"/>
      <w:r w:rsidRPr="0017355A">
        <w:rPr>
          <w:i/>
          <w:color w:val="000009"/>
          <w:lang w:val="it-IT"/>
        </w:rPr>
        <w:t>Syst</w:t>
      </w:r>
      <w:proofErr w:type="spellEnd"/>
      <w:r w:rsidRPr="0017355A">
        <w:rPr>
          <w:i/>
          <w:color w:val="000009"/>
          <w:lang w:val="it-IT"/>
        </w:rPr>
        <w:t>.</w:t>
      </w:r>
      <w:r w:rsidRPr="0017355A">
        <w:rPr>
          <w:i/>
          <w:color w:val="000009"/>
          <w:spacing w:val="-8"/>
          <w:lang w:val="it-IT"/>
        </w:rPr>
        <w:t xml:space="preserve"> </w:t>
      </w:r>
      <w:r w:rsidRPr="0017355A">
        <w:rPr>
          <w:i/>
          <w:color w:val="000009"/>
          <w:lang w:val="it-IT"/>
        </w:rPr>
        <w:t>Sci</w:t>
      </w:r>
      <w:r w:rsidRPr="0017355A">
        <w:rPr>
          <w:color w:val="000009"/>
          <w:lang w:val="it-IT"/>
        </w:rPr>
        <w:t>.</w:t>
      </w:r>
      <w:r w:rsidRPr="0017355A">
        <w:rPr>
          <w:color w:val="000009"/>
          <w:spacing w:val="-11"/>
          <w:lang w:val="it-IT"/>
        </w:rPr>
        <w:t xml:space="preserve"> </w:t>
      </w:r>
      <w:r w:rsidRPr="0017355A">
        <w:rPr>
          <w:b/>
          <w:color w:val="000009"/>
          <w:lang w:val="it-IT"/>
        </w:rPr>
        <w:t>23</w:t>
      </w:r>
      <w:r w:rsidRPr="0017355A">
        <w:rPr>
          <w:color w:val="000009"/>
          <w:lang w:val="it-IT"/>
        </w:rPr>
        <w:t>,</w:t>
      </w:r>
      <w:r w:rsidRPr="0017355A">
        <w:rPr>
          <w:color w:val="000009"/>
          <w:spacing w:val="-11"/>
          <w:lang w:val="it-IT"/>
        </w:rPr>
        <w:t xml:space="preserve"> </w:t>
      </w:r>
      <w:r w:rsidRPr="0017355A">
        <w:rPr>
          <w:color w:val="000009"/>
          <w:lang w:val="it-IT"/>
        </w:rPr>
        <w:t>3057–3080.</w:t>
      </w:r>
      <w:r w:rsidRPr="0017355A">
        <w:rPr>
          <w:color w:val="000009"/>
          <w:spacing w:val="-11"/>
          <w:lang w:val="it-IT"/>
        </w:rPr>
        <w:t xml:space="preserve"> </w:t>
      </w:r>
      <w:hyperlink r:id="rId106">
        <w:r w:rsidRPr="0017355A">
          <w:rPr>
            <w:color w:val="0000CC"/>
            <w:u w:val="single" w:color="0000CC"/>
            <w:lang w:val="it-IT"/>
          </w:rPr>
          <w:t>https://doi.org/10.5194/hess-23-3057-</w:t>
        </w:r>
      </w:hyperlink>
      <w:r w:rsidRPr="0017355A">
        <w:rPr>
          <w:color w:val="0000CC"/>
          <w:lang w:val="it-IT"/>
        </w:rPr>
        <w:t xml:space="preserve"> </w:t>
      </w:r>
      <w:r w:rsidRPr="0017355A">
        <w:rPr>
          <w:rFonts w:ascii="Arial" w:hAnsi="Arial"/>
          <w:lang w:val="it-IT"/>
        </w:rPr>
        <w:t>923</w:t>
      </w:r>
      <w:r w:rsidRPr="0017355A">
        <w:rPr>
          <w:rFonts w:ascii="Arial" w:hAnsi="Arial"/>
          <w:lang w:val="it-IT"/>
        </w:rPr>
        <w:tab/>
      </w:r>
      <w:hyperlink r:id="rId107">
        <w:r w:rsidRPr="0017355A">
          <w:rPr>
            <w:color w:val="0000CC"/>
            <w:u w:val="single" w:color="0000CC"/>
            <w:lang w:val="it-IT"/>
          </w:rPr>
          <w:t>2019</w:t>
        </w:r>
      </w:hyperlink>
    </w:p>
    <w:p w14:paraId="0DF20128" w14:textId="77777777" w:rsidR="002A35EF" w:rsidRDefault="00000000">
      <w:pPr>
        <w:tabs>
          <w:tab w:val="left" w:pos="1178"/>
        </w:tabs>
        <w:spacing w:before="17" w:line="403" w:lineRule="auto"/>
        <w:ind w:left="110" w:right="104"/>
        <w:jc w:val="both"/>
      </w:pPr>
      <w:r w:rsidRPr="0017355A">
        <w:rPr>
          <w:rFonts w:ascii="Arial" w:hAnsi="Arial"/>
          <w:lang w:val="it-IT"/>
        </w:rPr>
        <w:t xml:space="preserve">924  </w:t>
      </w:r>
      <w:r w:rsidRPr="0017355A">
        <w:rPr>
          <w:color w:val="000009"/>
          <w:lang w:val="it-IT"/>
        </w:rPr>
        <w:t xml:space="preserve">Verdecchia,  M.,  Coppola, E., </w:t>
      </w:r>
      <w:proofErr w:type="gramStart"/>
      <w:r w:rsidRPr="0017355A">
        <w:rPr>
          <w:color w:val="000009"/>
          <w:lang w:val="it-IT"/>
        </w:rPr>
        <w:t>Faccani,  C.,  Ferretti</w:t>
      </w:r>
      <w:proofErr w:type="gramEnd"/>
      <w:r w:rsidRPr="0017355A">
        <w:rPr>
          <w:color w:val="000009"/>
          <w:lang w:val="it-IT"/>
        </w:rPr>
        <w:t>, R.</w:t>
      </w:r>
      <w:proofErr w:type="gramStart"/>
      <w:r w:rsidRPr="0017355A">
        <w:rPr>
          <w:color w:val="000009"/>
          <w:lang w:val="it-IT"/>
        </w:rPr>
        <w:t>,  Memmo,  A.,  Montopoli</w:t>
      </w:r>
      <w:proofErr w:type="gramEnd"/>
      <w:r w:rsidRPr="0017355A">
        <w:rPr>
          <w:color w:val="000009"/>
          <w:lang w:val="it-IT"/>
        </w:rPr>
        <w:t>, M.</w:t>
      </w:r>
      <w:proofErr w:type="gramStart"/>
      <w:r w:rsidRPr="0017355A">
        <w:rPr>
          <w:color w:val="000009"/>
          <w:lang w:val="it-IT"/>
        </w:rPr>
        <w:t>,  Rivolta,  G.</w:t>
      </w:r>
      <w:proofErr w:type="gramEnd"/>
      <w:r w:rsidRPr="0017355A">
        <w:rPr>
          <w:color w:val="000009"/>
          <w:lang w:val="it-IT"/>
        </w:rPr>
        <w:t xml:space="preserve">,   </w:t>
      </w:r>
      <w:r w:rsidRPr="0017355A">
        <w:rPr>
          <w:rFonts w:ascii="Arial" w:hAnsi="Arial"/>
          <w:lang w:val="it-IT"/>
        </w:rPr>
        <w:t>925</w:t>
      </w:r>
      <w:r w:rsidRPr="0017355A">
        <w:rPr>
          <w:rFonts w:ascii="Arial" w:hAnsi="Arial"/>
          <w:lang w:val="it-IT"/>
        </w:rPr>
        <w:tab/>
      </w:r>
      <w:r w:rsidRPr="0017355A">
        <w:rPr>
          <w:color w:val="000009"/>
          <w:lang w:val="it-IT"/>
        </w:rPr>
        <w:t xml:space="preserve">Paolucci, T., Picciotti, E., </w:t>
      </w:r>
      <w:proofErr w:type="spellStart"/>
      <w:r w:rsidRPr="0017355A">
        <w:rPr>
          <w:color w:val="000009"/>
          <w:lang w:val="it-IT"/>
        </w:rPr>
        <w:t>Santacasa</w:t>
      </w:r>
      <w:proofErr w:type="spellEnd"/>
      <w:r w:rsidRPr="0017355A">
        <w:rPr>
          <w:color w:val="000009"/>
          <w:lang w:val="it-IT"/>
        </w:rPr>
        <w:t xml:space="preserve">, A., Tomassetti, B., Visconti, G., Marzano, F.S.,  </w:t>
      </w:r>
      <w:r w:rsidRPr="0017355A">
        <w:rPr>
          <w:color w:val="000009"/>
          <w:spacing w:val="33"/>
          <w:lang w:val="it-IT"/>
        </w:rPr>
        <w:t xml:space="preserve"> </w:t>
      </w:r>
      <w:r w:rsidRPr="0017355A">
        <w:rPr>
          <w:color w:val="000009"/>
          <w:lang w:val="it-IT"/>
        </w:rPr>
        <w:t>2008.</w:t>
      </w:r>
      <w:r w:rsidRPr="0017355A">
        <w:rPr>
          <w:color w:val="000009"/>
          <w:spacing w:val="1"/>
          <w:lang w:val="it-IT"/>
        </w:rPr>
        <w:t xml:space="preserve"> </w:t>
      </w:r>
      <w:r>
        <w:rPr>
          <w:color w:val="000009"/>
          <w:spacing w:val="-4"/>
        </w:rPr>
        <w:t>Flood</w:t>
      </w:r>
      <w:r>
        <w:rPr>
          <w:color w:val="000009"/>
          <w:spacing w:val="-3"/>
        </w:rPr>
        <w:t xml:space="preserve"> </w:t>
      </w:r>
      <w:r>
        <w:rPr>
          <w:rFonts w:ascii="Arial" w:hAnsi="Arial"/>
        </w:rPr>
        <w:t>926</w:t>
      </w:r>
      <w:r>
        <w:rPr>
          <w:rFonts w:ascii="Arial" w:hAnsi="Arial"/>
        </w:rPr>
        <w:tab/>
      </w:r>
      <w:r>
        <w:rPr>
          <w:color w:val="000009"/>
        </w:rPr>
        <w:t xml:space="preserve">forecast in complex </w:t>
      </w:r>
      <w:proofErr w:type="gramStart"/>
      <w:r>
        <w:rPr>
          <w:color w:val="000009"/>
        </w:rPr>
        <w:t>orography</w:t>
      </w:r>
      <w:proofErr w:type="gramEnd"/>
      <w:r>
        <w:rPr>
          <w:color w:val="000009"/>
        </w:rPr>
        <w:t xml:space="preserve"> coupling distributed hydro-meteorological models and   </w:t>
      </w:r>
      <w:r>
        <w:rPr>
          <w:color w:val="000009"/>
          <w:spacing w:val="26"/>
        </w:rPr>
        <w:t xml:space="preserve"> </w:t>
      </w:r>
      <w:r>
        <w:rPr>
          <w:color w:val="000009"/>
        </w:rPr>
        <w:t>in-situ</w:t>
      </w:r>
      <w:r>
        <w:rPr>
          <w:color w:val="000009"/>
          <w:spacing w:val="10"/>
        </w:rPr>
        <w:t xml:space="preserve"> </w:t>
      </w:r>
      <w:r>
        <w:rPr>
          <w:color w:val="000009"/>
          <w:spacing w:val="-3"/>
        </w:rPr>
        <w:t xml:space="preserve">and </w:t>
      </w:r>
      <w:r>
        <w:rPr>
          <w:rFonts w:ascii="Arial" w:hAnsi="Arial"/>
        </w:rPr>
        <w:t>927</w:t>
      </w:r>
      <w:r>
        <w:rPr>
          <w:rFonts w:ascii="Arial" w:hAnsi="Arial"/>
        </w:rPr>
        <w:tab/>
      </w:r>
      <w:r>
        <w:rPr>
          <w:color w:val="000009"/>
        </w:rPr>
        <w:t xml:space="preserve">remote sensing data. </w:t>
      </w:r>
      <w:proofErr w:type="spellStart"/>
      <w:r>
        <w:rPr>
          <w:i/>
          <w:color w:val="000009"/>
        </w:rPr>
        <w:t>Meteorol</w:t>
      </w:r>
      <w:proofErr w:type="spellEnd"/>
      <w:r>
        <w:rPr>
          <w:i/>
          <w:color w:val="000009"/>
        </w:rPr>
        <w:t xml:space="preserve">. Atmos. Phys. </w:t>
      </w:r>
      <w:proofErr w:type="gramStart"/>
      <w:r>
        <w:rPr>
          <w:b/>
          <w:color w:val="000009"/>
        </w:rPr>
        <w:t>101</w:t>
      </w:r>
      <w:r>
        <w:rPr>
          <w:color w:val="000009"/>
        </w:rPr>
        <w:t xml:space="preserve">,   </w:t>
      </w:r>
      <w:proofErr w:type="gramEnd"/>
      <w:r>
        <w:rPr>
          <w:color w:val="000009"/>
        </w:rPr>
        <w:t xml:space="preserve"> </w:t>
      </w:r>
      <w:r>
        <w:rPr>
          <w:color w:val="000009"/>
          <w:spacing w:val="2"/>
        </w:rPr>
        <w:t xml:space="preserve"> </w:t>
      </w:r>
      <w:r>
        <w:rPr>
          <w:color w:val="000009"/>
        </w:rPr>
        <w:t>267–285.</w:t>
      </w:r>
      <w:r>
        <w:rPr>
          <w:color w:val="000009"/>
          <w:spacing w:val="23"/>
        </w:rPr>
        <w:t xml:space="preserve"> </w:t>
      </w:r>
      <w:hyperlink r:id="rId108">
        <w:r>
          <w:rPr>
            <w:color w:val="0000CC"/>
            <w:u w:val="single" w:color="0000CC"/>
          </w:rPr>
          <w:t>https://doi.org/10.1007/s00703-007-</w:t>
        </w:r>
      </w:hyperlink>
      <w:r>
        <w:rPr>
          <w:color w:val="0000CC"/>
        </w:rPr>
        <w:t xml:space="preserve"> </w:t>
      </w:r>
      <w:r>
        <w:rPr>
          <w:rFonts w:ascii="Arial" w:hAnsi="Arial"/>
        </w:rPr>
        <w:t>928</w:t>
      </w:r>
      <w:r>
        <w:rPr>
          <w:rFonts w:ascii="Arial" w:hAnsi="Arial"/>
        </w:rPr>
        <w:tab/>
      </w:r>
      <w:hyperlink r:id="rId109">
        <w:r>
          <w:rPr>
            <w:color w:val="0000CC"/>
            <w:u w:val="single" w:color="0000CC"/>
          </w:rPr>
          <w:t>0278-z</w:t>
        </w:r>
      </w:hyperlink>
    </w:p>
    <w:p w14:paraId="182318E6" w14:textId="77777777" w:rsidR="002A35EF" w:rsidRDefault="00000000">
      <w:pPr>
        <w:tabs>
          <w:tab w:val="left" w:pos="1179"/>
        </w:tabs>
        <w:spacing w:before="10" w:line="408" w:lineRule="auto"/>
        <w:ind w:left="111" w:right="103"/>
        <w:jc w:val="both"/>
      </w:pPr>
      <w:r>
        <w:rPr>
          <w:rFonts w:ascii="Arial" w:hAnsi="Arial"/>
        </w:rPr>
        <w:t xml:space="preserve">929     </w:t>
      </w:r>
      <w:proofErr w:type="spellStart"/>
      <w:r>
        <w:rPr>
          <w:color w:val="000009"/>
        </w:rPr>
        <w:t>Vautard</w:t>
      </w:r>
      <w:proofErr w:type="spellEnd"/>
      <w:r>
        <w:rPr>
          <w:color w:val="000009"/>
        </w:rPr>
        <w:t xml:space="preserve">, R., </w:t>
      </w:r>
      <w:proofErr w:type="spellStart"/>
      <w:r>
        <w:rPr>
          <w:color w:val="000009"/>
        </w:rPr>
        <w:t>Kadygrov</w:t>
      </w:r>
      <w:proofErr w:type="spellEnd"/>
      <w:r>
        <w:rPr>
          <w:color w:val="000009"/>
        </w:rPr>
        <w:t xml:space="preserve">, N., Iles, C., Boberg, F., Buonomo, E., Bülow, K., Coppola, E., Corre, L.,      </w:t>
      </w:r>
      <w:r>
        <w:rPr>
          <w:rFonts w:ascii="Arial" w:hAnsi="Arial"/>
        </w:rPr>
        <w:t>930</w:t>
      </w:r>
      <w:r>
        <w:rPr>
          <w:rFonts w:ascii="Arial" w:hAnsi="Arial"/>
        </w:rPr>
        <w:tab/>
      </w:r>
      <w:proofErr w:type="spellStart"/>
      <w:r>
        <w:rPr>
          <w:color w:val="000009"/>
        </w:rPr>
        <w:t>Meijgaard</w:t>
      </w:r>
      <w:proofErr w:type="spellEnd"/>
      <w:r>
        <w:rPr>
          <w:color w:val="000009"/>
        </w:rPr>
        <w:t xml:space="preserve">,  E.,  </w:t>
      </w:r>
      <w:proofErr w:type="spellStart"/>
      <w:r>
        <w:rPr>
          <w:color w:val="000009"/>
        </w:rPr>
        <w:t>Nogherotto</w:t>
      </w:r>
      <w:proofErr w:type="spellEnd"/>
      <w:r>
        <w:rPr>
          <w:color w:val="000009"/>
        </w:rPr>
        <w:t xml:space="preserve">,  R.,  Sandstad,  M.,   </w:t>
      </w:r>
      <w:proofErr w:type="spellStart"/>
      <w:r>
        <w:rPr>
          <w:color w:val="000009"/>
        </w:rPr>
        <w:t>Schwingshackl</w:t>
      </w:r>
      <w:proofErr w:type="spellEnd"/>
      <w:r>
        <w:rPr>
          <w:color w:val="000009"/>
        </w:rPr>
        <w:t xml:space="preserve">,  C.,  </w:t>
      </w:r>
      <w:proofErr w:type="spellStart"/>
      <w:r>
        <w:rPr>
          <w:color w:val="000009"/>
        </w:rPr>
        <w:t>Somot</w:t>
      </w:r>
      <w:proofErr w:type="spellEnd"/>
      <w:r>
        <w:rPr>
          <w:color w:val="000009"/>
        </w:rPr>
        <w:t xml:space="preserve">,  S.,      </w:t>
      </w:r>
      <w:r>
        <w:rPr>
          <w:color w:val="000009"/>
          <w:spacing w:val="10"/>
        </w:rPr>
        <w:t xml:space="preserve"> </w:t>
      </w:r>
      <w:r>
        <w:rPr>
          <w:color w:val="000009"/>
        </w:rPr>
        <w:t xml:space="preserve">Aalbers, </w:t>
      </w:r>
      <w:r>
        <w:rPr>
          <w:color w:val="000009"/>
          <w:spacing w:val="22"/>
        </w:rPr>
        <w:t xml:space="preserve"> </w:t>
      </w:r>
      <w:r>
        <w:rPr>
          <w:color w:val="000009"/>
          <w:spacing w:val="-5"/>
        </w:rPr>
        <w:t xml:space="preserve">E., </w:t>
      </w:r>
      <w:r>
        <w:rPr>
          <w:rFonts w:ascii="Arial" w:hAnsi="Arial"/>
        </w:rPr>
        <w:t>931</w:t>
      </w:r>
      <w:r>
        <w:rPr>
          <w:rFonts w:ascii="Arial" w:hAnsi="Arial"/>
        </w:rPr>
        <w:tab/>
      </w:r>
      <w:r>
        <w:rPr>
          <w:color w:val="000009"/>
        </w:rPr>
        <w:t>Christensen,</w:t>
      </w:r>
      <w:r>
        <w:rPr>
          <w:color w:val="000009"/>
          <w:spacing w:val="35"/>
        </w:rPr>
        <w:t xml:space="preserve"> </w:t>
      </w:r>
      <w:r>
        <w:rPr>
          <w:color w:val="000009"/>
        </w:rPr>
        <w:t>O.B.,</w:t>
      </w:r>
      <w:r>
        <w:rPr>
          <w:color w:val="000009"/>
          <w:spacing w:val="37"/>
        </w:rPr>
        <w:t xml:space="preserve"> </w:t>
      </w:r>
      <w:proofErr w:type="spellStart"/>
      <w:r>
        <w:rPr>
          <w:color w:val="000009"/>
        </w:rPr>
        <w:t>Ciarlò</w:t>
      </w:r>
      <w:proofErr w:type="spellEnd"/>
      <w:r>
        <w:rPr>
          <w:color w:val="000009"/>
        </w:rPr>
        <w:t>,</w:t>
      </w:r>
      <w:r>
        <w:rPr>
          <w:color w:val="000009"/>
          <w:spacing w:val="32"/>
        </w:rPr>
        <w:t xml:space="preserve"> </w:t>
      </w:r>
      <w:r>
        <w:rPr>
          <w:color w:val="000009"/>
        </w:rPr>
        <w:t>J.M.,</w:t>
      </w:r>
      <w:r>
        <w:rPr>
          <w:color w:val="000009"/>
          <w:spacing w:val="37"/>
        </w:rPr>
        <w:t xml:space="preserve"> </w:t>
      </w:r>
      <w:r>
        <w:rPr>
          <w:color w:val="000009"/>
        </w:rPr>
        <w:t>Demory,</w:t>
      </w:r>
      <w:r>
        <w:rPr>
          <w:color w:val="000009"/>
          <w:spacing w:val="37"/>
        </w:rPr>
        <w:t xml:space="preserve"> </w:t>
      </w:r>
      <w:r>
        <w:rPr>
          <w:color w:val="000009"/>
        </w:rPr>
        <w:t>M-E.,</w:t>
      </w:r>
      <w:r>
        <w:rPr>
          <w:color w:val="000009"/>
          <w:spacing w:val="40"/>
        </w:rPr>
        <w:t xml:space="preserve"> </w:t>
      </w:r>
      <w:r>
        <w:rPr>
          <w:color w:val="000009"/>
        </w:rPr>
        <w:t>Giorgi,</w:t>
      </w:r>
      <w:r>
        <w:rPr>
          <w:color w:val="000009"/>
          <w:spacing w:val="37"/>
        </w:rPr>
        <w:t xml:space="preserve"> </w:t>
      </w:r>
      <w:r>
        <w:rPr>
          <w:color w:val="000009"/>
        </w:rPr>
        <w:t>F.,</w:t>
      </w:r>
      <w:r>
        <w:rPr>
          <w:color w:val="000009"/>
          <w:spacing w:val="37"/>
        </w:rPr>
        <w:t xml:space="preserve"> </w:t>
      </w:r>
      <w:r>
        <w:rPr>
          <w:color w:val="000009"/>
        </w:rPr>
        <w:t>Jacob,</w:t>
      </w:r>
      <w:r>
        <w:rPr>
          <w:color w:val="000009"/>
          <w:spacing w:val="35"/>
        </w:rPr>
        <w:t xml:space="preserve"> </w:t>
      </w:r>
      <w:r>
        <w:rPr>
          <w:color w:val="000009"/>
        </w:rPr>
        <w:t>D.,</w:t>
      </w:r>
      <w:r>
        <w:rPr>
          <w:color w:val="000009"/>
          <w:spacing w:val="37"/>
        </w:rPr>
        <w:t xml:space="preserve"> </w:t>
      </w:r>
      <w:r>
        <w:rPr>
          <w:color w:val="000009"/>
        </w:rPr>
        <w:t>Jones,</w:t>
      </w:r>
      <w:r>
        <w:rPr>
          <w:color w:val="000009"/>
          <w:spacing w:val="35"/>
        </w:rPr>
        <w:t xml:space="preserve"> </w:t>
      </w:r>
      <w:r>
        <w:rPr>
          <w:color w:val="000009"/>
        </w:rPr>
        <w:t>R.G.,</w:t>
      </w:r>
      <w:r>
        <w:rPr>
          <w:color w:val="000009"/>
          <w:spacing w:val="37"/>
        </w:rPr>
        <w:t xml:space="preserve"> </w:t>
      </w:r>
      <w:r>
        <w:rPr>
          <w:color w:val="000009"/>
        </w:rPr>
        <w:t>Keuler,</w:t>
      </w:r>
      <w:r>
        <w:rPr>
          <w:color w:val="000009"/>
          <w:spacing w:val="34"/>
        </w:rPr>
        <w:t xml:space="preserve"> </w:t>
      </w:r>
      <w:r>
        <w:rPr>
          <w:color w:val="000009"/>
        </w:rPr>
        <w:t xml:space="preserve">K., </w:t>
      </w:r>
      <w:r>
        <w:rPr>
          <w:rFonts w:ascii="Arial" w:hAnsi="Arial"/>
        </w:rPr>
        <w:t>932</w:t>
      </w:r>
      <w:r>
        <w:rPr>
          <w:rFonts w:ascii="Arial" w:hAnsi="Arial"/>
        </w:rPr>
        <w:tab/>
      </w:r>
      <w:proofErr w:type="spellStart"/>
      <w:r>
        <w:rPr>
          <w:color w:val="000009"/>
        </w:rPr>
        <w:t>Kjellström</w:t>
      </w:r>
      <w:proofErr w:type="spellEnd"/>
      <w:r>
        <w:rPr>
          <w:color w:val="000009"/>
        </w:rPr>
        <w:t>,</w:t>
      </w:r>
      <w:r>
        <w:rPr>
          <w:color w:val="000009"/>
          <w:spacing w:val="-12"/>
        </w:rPr>
        <w:t xml:space="preserve"> </w:t>
      </w:r>
      <w:r>
        <w:rPr>
          <w:color w:val="000009"/>
        </w:rPr>
        <w:t>E.,</w:t>
      </w:r>
      <w:r>
        <w:rPr>
          <w:color w:val="000009"/>
          <w:spacing w:val="-12"/>
        </w:rPr>
        <w:t xml:space="preserve"> </w:t>
      </w:r>
      <w:r>
        <w:rPr>
          <w:color w:val="000009"/>
        </w:rPr>
        <w:t>Lenderink,</w:t>
      </w:r>
      <w:r>
        <w:rPr>
          <w:color w:val="000009"/>
          <w:spacing w:val="-14"/>
        </w:rPr>
        <w:t xml:space="preserve"> </w:t>
      </w:r>
      <w:r>
        <w:rPr>
          <w:color w:val="000009"/>
        </w:rPr>
        <w:t>G.,</w:t>
      </w:r>
      <w:r>
        <w:rPr>
          <w:color w:val="000009"/>
          <w:spacing w:val="-12"/>
        </w:rPr>
        <w:t xml:space="preserve"> </w:t>
      </w:r>
      <w:r>
        <w:rPr>
          <w:color w:val="000009"/>
        </w:rPr>
        <w:t>Levavasseur,</w:t>
      </w:r>
      <w:r>
        <w:rPr>
          <w:color w:val="000009"/>
          <w:spacing w:val="-14"/>
        </w:rPr>
        <w:t xml:space="preserve"> </w:t>
      </w:r>
      <w:r>
        <w:rPr>
          <w:color w:val="000009"/>
        </w:rPr>
        <w:t>G.,</w:t>
      </w:r>
      <w:r>
        <w:rPr>
          <w:color w:val="000009"/>
          <w:spacing w:val="-12"/>
        </w:rPr>
        <w:t xml:space="preserve"> </w:t>
      </w:r>
      <w:r>
        <w:rPr>
          <w:color w:val="000009"/>
        </w:rPr>
        <w:t>Nikulin,</w:t>
      </w:r>
      <w:r>
        <w:rPr>
          <w:color w:val="000009"/>
          <w:spacing w:val="-12"/>
        </w:rPr>
        <w:t xml:space="preserve"> </w:t>
      </w:r>
      <w:r>
        <w:rPr>
          <w:color w:val="000009"/>
        </w:rPr>
        <w:t>G.,</w:t>
      </w:r>
      <w:r>
        <w:rPr>
          <w:color w:val="000009"/>
          <w:spacing w:val="-12"/>
        </w:rPr>
        <w:t xml:space="preserve"> </w:t>
      </w:r>
      <w:proofErr w:type="spellStart"/>
      <w:r>
        <w:rPr>
          <w:color w:val="000009"/>
        </w:rPr>
        <w:t>Sillmann</w:t>
      </w:r>
      <w:proofErr w:type="spellEnd"/>
      <w:r>
        <w:rPr>
          <w:color w:val="000009"/>
        </w:rPr>
        <w:t>,</w:t>
      </w:r>
      <w:r>
        <w:rPr>
          <w:color w:val="000009"/>
          <w:spacing w:val="-14"/>
        </w:rPr>
        <w:t xml:space="preserve"> </w:t>
      </w:r>
      <w:r>
        <w:rPr>
          <w:color w:val="000009"/>
        </w:rPr>
        <w:t>J.,</w:t>
      </w:r>
      <w:r>
        <w:rPr>
          <w:color w:val="000009"/>
          <w:spacing w:val="-14"/>
        </w:rPr>
        <w:t xml:space="preserve"> </w:t>
      </w:r>
      <w:proofErr w:type="spellStart"/>
      <w:r>
        <w:rPr>
          <w:color w:val="000009"/>
        </w:rPr>
        <w:t>Solidoro</w:t>
      </w:r>
      <w:proofErr w:type="spellEnd"/>
      <w:r>
        <w:rPr>
          <w:color w:val="000009"/>
        </w:rPr>
        <w:t>,</w:t>
      </w:r>
      <w:r>
        <w:rPr>
          <w:color w:val="000009"/>
          <w:spacing w:val="-12"/>
        </w:rPr>
        <w:t xml:space="preserve"> </w:t>
      </w:r>
      <w:r>
        <w:rPr>
          <w:color w:val="000009"/>
        </w:rPr>
        <w:t>C.,</w:t>
      </w:r>
      <w:r>
        <w:rPr>
          <w:color w:val="000009"/>
          <w:spacing w:val="-12"/>
        </w:rPr>
        <w:t xml:space="preserve"> </w:t>
      </w:r>
      <w:r>
        <w:rPr>
          <w:color w:val="000009"/>
        </w:rPr>
        <w:t>Sørland,</w:t>
      </w:r>
      <w:r>
        <w:rPr>
          <w:color w:val="000009"/>
          <w:spacing w:val="-12"/>
        </w:rPr>
        <w:t xml:space="preserve"> </w:t>
      </w:r>
      <w:r>
        <w:rPr>
          <w:color w:val="000009"/>
        </w:rPr>
        <w:t xml:space="preserve">S.L., </w:t>
      </w:r>
      <w:r>
        <w:rPr>
          <w:rFonts w:ascii="Arial" w:hAnsi="Arial"/>
        </w:rPr>
        <w:t>933</w:t>
      </w:r>
      <w:r>
        <w:rPr>
          <w:rFonts w:ascii="Arial" w:hAnsi="Arial"/>
        </w:rPr>
        <w:tab/>
      </w:r>
      <w:r>
        <w:rPr>
          <w:color w:val="000009"/>
        </w:rPr>
        <w:t xml:space="preserve">Steger,  C.,  Teichmann,  C.,  </w:t>
      </w:r>
      <w:proofErr w:type="spellStart"/>
      <w:r>
        <w:rPr>
          <w:color w:val="000009"/>
        </w:rPr>
        <w:t>WarrachSagi</w:t>
      </w:r>
      <w:proofErr w:type="spellEnd"/>
      <w:r>
        <w:rPr>
          <w:color w:val="000009"/>
        </w:rPr>
        <w:t xml:space="preserve">,  K.,  </w:t>
      </w:r>
      <w:proofErr w:type="spellStart"/>
      <w:r>
        <w:rPr>
          <w:color w:val="000009"/>
        </w:rPr>
        <w:t>Wulfmeyer</w:t>
      </w:r>
      <w:proofErr w:type="spellEnd"/>
      <w:r>
        <w:rPr>
          <w:color w:val="000009"/>
        </w:rPr>
        <w:t xml:space="preserve">,  V.,  2020.  </w:t>
      </w:r>
      <w:proofErr w:type="gramStart"/>
      <w:r>
        <w:rPr>
          <w:color w:val="000009"/>
        </w:rPr>
        <w:t>Evaluation  of</w:t>
      </w:r>
      <w:proofErr w:type="gramEnd"/>
      <w:r>
        <w:rPr>
          <w:color w:val="000009"/>
        </w:rPr>
        <w:t xml:space="preserve">  </w:t>
      </w:r>
      <w:r>
        <w:rPr>
          <w:color w:val="000009"/>
          <w:spacing w:val="29"/>
        </w:rPr>
        <w:t xml:space="preserve"> </w:t>
      </w:r>
      <w:proofErr w:type="gramStart"/>
      <w:r>
        <w:rPr>
          <w:color w:val="000009"/>
        </w:rPr>
        <w:t xml:space="preserve">the </w:t>
      </w:r>
      <w:r>
        <w:rPr>
          <w:color w:val="000009"/>
          <w:spacing w:val="6"/>
        </w:rPr>
        <w:t xml:space="preserve"> </w:t>
      </w:r>
      <w:r>
        <w:rPr>
          <w:color w:val="000009"/>
        </w:rPr>
        <w:t>large</w:t>
      </w:r>
      <w:proofErr w:type="gramEnd"/>
      <w:r>
        <w:rPr>
          <w:color w:val="000009"/>
        </w:rPr>
        <w:t xml:space="preserve"> </w:t>
      </w:r>
      <w:r>
        <w:rPr>
          <w:rFonts w:ascii="Arial" w:hAnsi="Arial"/>
        </w:rPr>
        <w:t>934</w:t>
      </w:r>
      <w:r>
        <w:rPr>
          <w:rFonts w:ascii="Arial" w:hAnsi="Arial"/>
        </w:rPr>
        <w:tab/>
      </w:r>
      <w:r>
        <w:rPr>
          <w:color w:val="000009"/>
        </w:rPr>
        <w:t xml:space="preserve">EUROCORDEX regional climate model ensemble. </w:t>
      </w:r>
      <w:r>
        <w:rPr>
          <w:i/>
          <w:color w:val="000009"/>
        </w:rPr>
        <w:t xml:space="preserve">J. </w:t>
      </w:r>
      <w:proofErr w:type="spellStart"/>
      <w:r>
        <w:rPr>
          <w:i/>
          <w:color w:val="000009"/>
        </w:rPr>
        <w:t>Geophys</w:t>
      </w:r>
      <w:proofErr w:type="spellEnd"/>
      <w:r>
        <w:rPr>
          <w:i/>
          <w:color w:val="000009"/>
        </w:rPr>
        <w:t>. Res. Atmos</w:t>
      </w:r>
      <w:r>
        <w:rPr>
          <w:color w:val="000009"/>
        </w:rPr>
        <w:t>,</w:t>
      </w:r>
      <w:r>
        <w:rPr>
          <w:color w:val="000009"/>
          <w:spacing w:val="30"/>
        </w:rPr>
        <w:t xml:space="preserve"> </w:t>
      </w:r>
      <w:r>
        <w:rPr>
          <w:b/>
          <w:color w:val="000009"/>
        </w:rPr>
        <w:t>126</w:t>
      </w:r>
      <w:r>
        <w:rPr>
          <w:color w:val="000009"/>
        </w:rPr>
        <w:t>,</w:t>
      </w:r>
      <w:r>
        <w:rPr>
          <w:color w:val="000009"/>
          <w:spacing w:val="-2"/>
        </w:rPr>
        <w:t xml:space="preserve"> </w:t>
      </w:r>
      <w:r>
        <w:rPr>
          <w:color w:val="000009"/>
        </w:rPr>
        <w:t xml:space="preserve">e2019JD032344. </w:t>
      </w:r>
      <w:r>
        <w:rPr>
          <w:rFonts w:ascii="Arial" w:hAnsi="Arial"/>
        </w:rPr>
        <w:t>935</w:t>
      </w:r>
      <w:r>
        <w:rPr>
          <w:rFonts w:ascii="Arial" w:hAnsi="Arial"/>
        </w:rPr>
        <w:tab/>
      </w:r>
      <w:hyperlink r:id="rId110">
        <w:r>
          <w:rPr>
            <w:color w:val="0000CC"/>
            <w:u w:val="single" w:color="0000CC"/>
          </w:rPr>
          <w:t>https://doi.org/10.1029/2019JD032344</w:t>
        </w:r>
      </w:hyperlink>
    </w:p>
    <w:p w14:paraId="157F0055" w14:textId="77777777" w:rsidR="002A35EF" w:rsidRDefault="002A35EF">
      <w:pPr>
        <w:spacing w:line="408" w:lineRule="auto"/>
        <w:jc w:val="both"/>
        <w:sectPr w:rsidR="002A35EF">
          <w:pgSz w:w="11920" w:h="16850"/>
          <w:pgMar w:top="1320" w:right="1300" w:bottom="1000" w:left="580" w:header="0" w:footer="806" w:gutter="0"/>
          <w:cols w:space="720"/>
        </w:sectPr>
      </w:pPr>
    </w:p>
    <w:p w14:paraId="443C6903" w14:textId="77777777" w:rsidR="002A35EF" w:rsidRDefault="00000000">
      <w:pPr>
        <w:spacing w:before="71"/>
        <w:ind w:left="111"/>
        <w:jc w:val="both"/>
      </w:pPr>
      <w:r>
        <w:rPr>
          <w:rFonts w:ascii="Arial" w:hAnsi="Arial"/>
        </w:rPr>
        <w:lastRenderedPageBreak/>
        <w:t xml:space="preserve">936      </w:t>
      </w:r>
      <w:proofErr w:type="gramStart"/>
      <w:r>
        <w:rPr>
          <w:color w:val="000009"/>
        </w:rPr>
        <w:t>Whitfield,  P.H.,  2012</w:t>
      </w:r>
      <w:proofErr w:type="gramEnd"/>
      <w:r>
        <w:rPr>
          <w:color w:val="000009"/>
        </w:rPr>
        <w:t xml:space="preserve">.  </w:t>
      </w:r>
      <w:proofErr w:type="gramStart"/>
      <w:r>
        <w:rPr>
          <w:color w:val="000009"/>
        </w:rPr>
        <w:t>Floods  in</w:t>
      </w:r>
      <w:proofErr w:type="gramEnd"/>
      <w:r>
        <w:rPr>
          <w:color w:val="000009"/>
        </w:rPr>
        <w:t xml:space="preserve">  </w:t>
      </w:r>
      <w:proofErr w:type="gramStart"/>
      <w:r>
        <w:rPr>
          <w:color w:val="000009"/>
        </w:rPr>
        <w:t>future  climates</w:t>
      </w:r>
      <w:proofErr w:type="gramEnd"/>
      <w:r>
        <w:rPr>
          <w:color w:val="000009"/>
        </w:rPr>
        <w:t xml:space="preserve">:  </w:t>
      </w:r>
      <w:proofErr w:type="gramStart"/>
      <w:r>
        <w:rPr>
          <w:color w:val="000009"/>
        </w:rPr>
        <w:t>a  review</w:t>
      </w:r>
      <w:proofErr w:type="gramEnd"/>
      <w:r>
        <w:rPr>
          <w:color w:val="000009"/>
        </w:rPr>
        <w:t xml:space="preserve">.  </w:t>
      </w:r>
      <w:r>
        <w:rPr>
          <w:i/>
          <w:color w:val="000009"/>
        </w:rPr>
        <w:t xml:space="preserve">J.  </w:t>
      </w:r>
      <w:proofErr w:type="gramStart"/>
      <w:r>
        <w:rPr>
          <w:i/>
          <w:color w:val="000009"/>
        </w:rPr>
        <w:t>Flood  Risk</w:t>
      </w:r>
      <w:proofErr w:type="gramEnd"/>
      <w:r>
        <w:rPr>
          <w:i/>
          <w:color w:val="000009"/>
        </w:rPr>
        <w:t xml:space="preserve">  Manag</w:t>
      </w:r>
      <w:r>
        <w:rPr>
          <w:color w:val="000009"/>
        </w:rPr>
        <w:t xml:space="preserve">.  </w:t>
      </w:r>
      <w:proofErr w:type="gramStart"/>
      <w:r>
        <w:rPr>
          <w:b/>
          <w:color w:val="000009"/>
        </w:rPr>
        <w:t>5</w:t>
      </w:r>
      <w:r>
        <w:rPr>
          <w:color w:val="000009"/>
        </w:rPr>
        <w:t>,  336</w:t>
      </w:r>
      <w:proofErr w:type="gramEnd"/>
      <w:r>
        <w:rPr>
          <w:color w:val="000009"/>
        </w:rPr>
        <w:t>–365.</w:t>
      </w:r>
    </w:p>
    <w:p w14:paraId="5C957167" w14:textId="77777777" w:rsidR="002A35EF" w:rsidRDefault="00000000">
      <w:pPr>
        <w:tabs>
          <w:tab w:val="left" w:pos="1179"/>
        </w:tabs>
        <w:spacing w:before="175"/>
        <w:ind w:left="111"/>
        <w:jc w:val="both"/>
      </w:pPr>
      <w:r>
        <w:rPr>
          <w:rFonts w:ascii="Arial"/>
        </w:rPr>
        <w:t>937</w:t>
      </w:r>
      <w:r>
        <w:rPr>
          <w:rFonts w:ascii="Arial"/>
        </w:rPr>
        <w:tab/>
      </w:r>
      <w:hyperlink r:id="rId111">
        <w:r>
          <w:rPr>
            <w:color w:val="0000CC"/>
            <w:u w:val="single" w:color="0000CC"/>
          </w:rPr>
          <w:t>https://doi.org/10.1111/j.1753-318X.2012.01150.x</w:t>
        </w:r>
      </w:hyperlink>
    </w:p>
    <w:p w14:paraId="6C2C6A09" w14:textId="77777777" w:rsidR="002A35EF" w:rsidRDefault="00000000">
      <w:pPr>
        <w:spacing w:before="175"/>
        <w:ind w:left="111"/>
        <w:jc w:val="both"/>
      </w:pPr>
      <w:r>
        <w:rPr>
          <w:rFonts w:ascii="Arial" w:hAnsi="Arial"/>
        </w:rPr>
        <w:t xml:space="preserve">938      </w:t>
      </w:r>
      <w:proofErr w:type="gramStart"/>
      <w:r>
        <w:rPr>
          <w:color w:val="000009"/>
        </w:rPr>
        <w:t xml:space="preserve">Willmott,   </w:t>
      </w:r>
      <w:proofErr w:type="gramEnd"/>
      <w:r>
        <w:rPr>
          <w:color w:val="000009"/>
        </w:rPr>
        <w:t xml:space="preserve">C.J.,   1981.   ON   THE   VALIDATION   OF   MODELS.   </w:t>
      </w:r>
      <w:r>
        <w:rPr>
          <w:i/>
          <w:color w:val="000009"/>
        </w:rPr>
        <w:t xml:space="preserve">Phys.   </w:t>
      </w:r>
      <w:proofErr w:type="spellStart"/>
      <w:r>
        <w:rPr>
          <w:i/>
          <w:color w:val="000009"/>
        </w:rPr>
        <w:t>Geogr</w:t>
      </w:r>
      <w:proofErr w:type="spellEnd"/>
      <w:r>
        <w:rPr>
          <w:i/>
          <w:color w:val="000009"/>
        </w:rPr>
        <w:t xml:space="preserve">.   </w:t>
      </w:r>
      <w:proofErr w:type="gramStart"/>
      <w:r>
        <w:rPr>
          <w:b/>
          <w:color w:val="000009"/>
        </w:rPr>
        <w:t>2</w:t>
      </w:r>
      <w:r>
        <w:rPr>
          <w:color w:val="000009"/>
        </w:rPr>
        <w:t>,  184</w:t>
      </w:r>
      <w:proofErr w:type="gramEnd"/>
      <w:r>
        <w:rPr>
          <w:color w:val="000009"/>
        </w:rPr>
        <w:t>–194.</w:t>
      </w:r>
    </w:p>
    <w:p w14:paraId="7EECD181" w14:textId="77777777" w:rsidR="002A35EF" w:rsidRDefault="00000000">
      <w:pPr>
        <w:tabs>
          <w:tab w:val="left" w:pos="1179"/>
        </w:tabs>
        <w:spacing w:before="175"/>
        <w:ind w:left="111"/>
        <w:jc w:val="both"/>
      </w:pPr>
      <w:r>
        <w:rPr>
          <w:rFonts w:ascii="Arial"/>
        </w:rPr>
        <w:t>939</w:t>
      </w:r>
      <w:r>
        <w:rPr>
          <w:rFonts w:ascii="Arial"/>
        </w:rPr>
        <w:tab/>
      </w:r>
      <w:hyperlink r:id="rId112">
        <w:r>
          <w:rPr>
            <w:color w:val="0000CC"/>
            <w:u w:val="single" w:color="0000CC"/>
          </w:rPr>
          <w:t>https://doi.org/10.1080/02723646.1981.10642213</w:t>
        </w:r>
      </w:hyperlink>
    </w:p>
    <w:p w14:paraId="5E2E33FA" w14:textId="77777777" w:rsidR="002A35EF" w:rsidRDefault="00000000">
      <w:pPr>
        <w:tabs>
          <w:tab w:val="left" w:pos="1179"/>
        </w:tabs>
        <w:spacing w:before="177" w:line="405" w:lineRule="auto"/>
        <w:ind w:left="111" w:right="107"/>
        <w:jc w:val="both"/>
      </w:pPr>
      <w:r>
        <w:rPr>
          <w:rFonts w:ascii="Arial" w:hAnsi="Arial"/>
        </w:rPr>
        <w:t xml:space="preserve">940 </w:t>
      </w:r>
      <w:r>
        <w:rPr>
          <w:color w:val="000009"/>
        </w:rPr>
        <w:t xml:space="preserve">Yang, X., Liu, Q., He, Y., Luo, X., Zhang, X., 2016. Comparison of daily and sub-daily SWAT models </w:t>
      </w:r>
      <w:r>
        <w:rPr>
          <w:rFonts w:ascii="Arial" w:hAnsi="Arial"/>
        </w:rPr>
        <w:t>941</w:t>
      </w:r>
      <w:r>
        <w:rPr>
          <w:rFonts w:ascii="Arial" w:hAnsi="Arial"/>
        </w:rPr>
        <w:tab/>
      </w:r>
      <w:r>
        <w:rPr>
          <w:color w:val="000009"/>
        </w:rPr>
        <w:t xml:space="preserve">for daily streamflow simulation in the Upper Huai River Basin of China. Stoch. </w:t>
      </w:r>
      <w:r>
        <w:rPr>
          <w:i/>
          <w:color w:val="000009"/>
        </w:rPr>
        <w:t>Environ.</w:t>
      </w:r>
      <w:r>
        <w:rPr>
          <w:i/>
          <w:color w:val="000009"/>
          <w:spacing w:val="49"/>
        </w:rPr>
        <w:t xml:space="preserve"> </w:t>
      </w:r>
      <w:r>
        <w:rPr>
          <w:i/>
          <w:color w:val="000009"/>
        </w:rPr>
        <w:t>Res.</w:t>
      </w:r>
      <w:r>
        <w:rPr>
          <w:i/>
          <w:color w:val="000009"/>
          <w:spacing w:val="-1"/>
        </w:rPr>
        <w:t xml:space="preserve"> </w:t>
      </w:r>
      <w:r>
        <w:rPr>
          <w:i/>
          <w:color w:val="000009"/>
          <w:spacing w:val="-3"/>
        </w:rPr>
        <w:t>Risk</w:t>
      </w:r>
      <w:r>
        <w:rPr>
          <w:i/>
          <w:color w:val="000009"/>
        </w:rPr>
        <w:t xml:space="preserve"> </w:t>
      </w:r>
      <w:r>
        <w:rPr>
          <w:rFonts w:ascii="Arial" w:hAnsi="Arial"/>
        </w:rPr>
        <w:t>942</w:t>
      </w:r>
      <w:r>
        <w:rPr>
          <w:rFonts w:ascii="Arial" w:hAnsi="Arial"/>
        </w:rPr>
        <w:tab/>
      </w:r>
      <w:r>
        <w:rPr>
          <w:i/>
          <w:color w:val="000009"/>
        </w:rPr>
        <w:t>Assess</w:t>
      </w:r>
      <w:r>
        <w:rPr>
          <w:color w:val="000009"/>
        </w:rPr>
        <w:t xml:space="preserve">. </w:t>
      </w:r>
      <w:r>
        <w:rPr>
          <w:b/>
          <w:color w:val="000009"/>
        </w:rPr>
        <w:t>30</w:t>
      </w:r>
      <w:r>
        <w:rPr>
          <w:color w:val="000009"/>
        </w:rPr>
        <w:t>, 959–972.</w:t>
      </w:r>
      <w:r>
        <w:rPr>
          <w:color w:val="000009"/>
          <w:spacing w:val="-24"/>
        </w:rPr>
        <w:t xml:space="preserve"> </w:t>
      </w:r>
      <w:hyperlink r:id="rId113">
        <w:r>
          <w:rPr>
            <w:color w:val="0000CC"/>
            <w:u w:val="single" w:color="0000CC"/>
          </w:rPr>
          <w:t>https://doi.org/10.1007/s00477-015-1099-0</w:t>
        </w:r>
      </w:hyperlink>
    </w:p>
    <w:p w14:paraId="2D8CF03D" w14:textId="77777777" w:rsidR="002A35EF" w:rsidRDefault="00000000">
      <w:pPr>
        <w:spacing w:before="7"/>
        <w:ind w:left="111"/>
        <w:jc w:val="both"/>
      </w:pPr>
      <w:r>
        <w:rPr>
          <w:rFonts w:ascii="Arial" w:hAnsi="Arial"/>
        </w:rPr>
        <w:t xml:space="preserve">943     </w:t>
      </w:r>
      <w:r>
        <w:rPr>
          <w:color w:val="000009"/>
        </w:rPr>
        <w:t>Zhu, Z., Wright, D.B., Yu, G., 2018. The Impact of Rainfall Space</w:t>
      </w:r>
      <w:proofErr w:type="gramStart"/>
      <w:r>
        <w:rPr>
          <w:rFonts w:ascii="Cambria Math" w:hAnsi="Cambria Math"/>
          <w:color w:val="000009"/>
        </w:rPr>
        <w:t xml:space="preserve">‐  </w:t>
      </w:r>
      <w:r>
        <w:rPr>
          <w:color w:val="000009"/>
        </w:rPr>
        <w:t>Time</w:t>
      </w:r>
      <w:proofErr w:type="gramEnd"/>
      <w:r>
        <w:rPr>
          <w:color w:val="000009"/>
        </w:rPr>
        <w:t xml:space="preserve"> Structure in Flood Frequency</w:t>
      </w:r>
    </w:p>
    <w:p w14:paraId="12E915A7" w14:textId="77777777" w:rsidR="002A35EF" w:rsidRDefault="00000000">
      <w:pPr>
        <w:tabs>
          <w:tab w:val="left" w:pos="1178"/>
        </w:tabs>
        <w:spacing w:before="172"/>
        <w:ind w:left="110"/>
        <w:jc w:val="both"/>
      </w:pPr>
      <w:r>
        <w:rPr>
          <w:rFonts w:ascii="Arial" w:hAnsi="Arial"/>
        </w:rPr>
        <w:t>944</w:t>
      </w:r>
      <w:r>
        <w:rPr>
          <w:rFonts w:ascii="Arial" w:hAnsi="Arial"/>
        </w:rPr>
        <w:tab/>
      </w:r>
      <w:r>
        <w:rPr>
          <w:color w:val="000009"/>
        </w:rPr>
        <w:t xml:space="preserve">Analysis. </w:t>
      </w:r>
      <w:r>
        <w:rPr>
          <w:i/>
          <w:color w:val="000009"/>
        </w:rPr>
        <w:t xml:space="preserve">Water </w:t>
      </w:r>
      <w:proofErr w:type="spellStart"/>
      <w:r>
        <w:rPr>
          <w:i/>
          <w:color w:val="000009"/>
        </w:rPr>
        <w:t>Resour</w:t>
      </w:r>
      <w:proofErr w:type="spellEnd"/>
      <w:r>
        <w:rPr>
          <w:i/>
          <w:color w:val="000009"/>
        </w:rPr>
        <w:t>. Res</w:t>
      </w:r>
      <w:r>
        <w:rPr>
          <w:color w:val="000009"/>
        </w:rPr>
        <w:t xml:space="preserve">. </w:t>
      </w:r>
      <w:r>
        <w:rPr>
          <w:b/>
          <w:color w:val="000009"/>
        </w:rPr>
        <w:t>54</w:t>
      </w:r>
      <w:r>
        <w:rPr>
          <w:color w:val="000009"/>
        </w:rPr>
        <w:t>, 8983–8998.</w:t>
      </w:r>
      <w:r>
        <w:rPr>
          <w:color w:val="000009"/>
          <w:spacing w:val="-31"/>
        </w:rPr>
        <w:t xml:space="preserve"> </w:t>
      </w:r>
      <w:hyperlink r:id="rId114">
        <w:r>
          <w:rPr>
            <w:color w:val="0000CC"/>
            <w:u w:val="single" w:color="0000CC"/>
          </w:rPr>
          <w:t>https://doi.org/10.1029/2018WR023550</w:t>
        </w:r>
      </w:hyperlink>
    </w:p>
    <w:p w14:paraId="12F051B5" w14:textId="77777777" w:rsidR="002A35EF" w:rsidRDefault="002A35EF">
      <w:pPr>
        <w:jc w:val="both"/>
        <w:sectPr w:rsidR="002A35EF">
          <w:pgSz w:w="11920" w:h="16850"/>
          <w:pgMar w:top="1320" w:right="1300" w:bottom="1000" w:left="580" w:header="0" w:footer="806" w:gutter="0"/>
          <w:cols w:space="720"/>
        </w:sectPr>
      </w:pPr>
    </w:p>
    <w:p w14:paraId="287B3C69" w14:textId="77777777" w:rsidR="002A35EF" w:rsidRDefault="00000000">
      <w:pPr>
        <w:tabs>
          <w:tab w:val="left" w:pos="10970"/>
        </w:tabs>
        <w:spacing w:before="50"/>
        <w:ind w:left="100"/>
        <w:rPr>
          <w:rFonts w:ascii="Arial"/>
          <w:sz w:val="20"/>
        </w:rPr>
      </w:pPr>
      <w:r>
        <w:rPr>
          <w:noProof/>
        </w:rPr>
        <w:lastRenderedPageBreak/>
        <w:drawing>
          <wp:anchor distT="0" distB="0" distL="0" distR="0" simplePos="0" relativeHeight="1048" behindDoc="0" locked="0" layoutInCell="1" allowOverlap="1" wp14:anchorId="0B83D8DB" wp14:editId="5C230008">
            <wp:simplePos x="0" y="0"/>
            <wp:positionH relativeFrom="page">
              <wp:posOffset>9880599</wp:posOffset>
            </wp:positionH>
            <wp:positionV relativeFrom="paragraph">
              <wp:posOffset>75562</wp:posOffset>
            </wp:positionV>
            <wp:extent cx="68579" cy="76199"/>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5" cstate="print"/>
                    <a:stretch>
                      <a:fillRect/>
                    </a:stretch>
                  </pic:blipFill>
                  <pic:spPr>
                    <a:xfrm>
                      <a:off x="0" y="0"/>
                      <a:ext cx="68579" cy="76199"/>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1</w:t>
      </w:r>
      <w:r>
        <w:rPr>
          <w:rFonts w:ascii="Arial"/>
          <w:sz w:val="20"/>
        </w:rPr>
        <w:tab/>
      </w:r>
      <w:hyperlink r:id="rId116">
        <w:r>
          <w:rPr>
            <w:rFonts w:ascii="Arial"/>
            <w:color w:val="003399"/>
            <w:sz w:val="20"/>
          </w:rPr>
          <w:t>Click here to</w:t>
        </w:r>
        <w:r>
          <w:rPr>
            <w:rFonts w:ascii="Arial"/>
            <w:color w:val="003399"/>
            <w:spacing w:val="-32"/>
            <w:sz w:val="20"/>
          </w:rPr>
          <w:t xml:space="preserve"> </w:t>
        </w:r>
        <w:r>
          <w:rPr>
            <w:rFonts w:ascii="Arial"/>
            <w:color w:val="003399"/>
            <w:sz w:val="20"/>
          </w:rPr>
          <w:t>access/download;Figure;Figure1.jpeg</w:t>
        </w:r>
      </w:hyperlink>
    </w:p>
    <w:p w14:paraId="1AC94FB4" w14:textId="77777777" w:rsidR="002A35EF" w:rsidRDefault="002A35EF">
      <w:pPr>
        <w:pStyle w:val="Corpotesto"/>
        <w:rPr>
          <w:rFonts w:ascii="Arial"/>
          <w:sz w:val="20"/>
        </w:rPr>
      </w:pPr>
    </w:p>
    <w:p w14:paraId="380371C6" w14:textId="77777777" w:rsidR="002A35EF" w:rsidRDefault="002A35EF">
      <w:pPr>
        <w:pStyle w:val="Corpotesto"/>
        <w:rPr>
          <w:rFonts w:ascii="Arial"/>
          <w:sz w:val="20"/>
        </w:rPr>
      </w:pPr>
    </w:p>
    <w:p w14:paraId="77309A69" w14:textId="77777777" w:rsidR="002A35EF" w:rsidRDefault="002A35EF">
      <w:pPr>
        <w:pStyle w:val="Corpotesto"/>
        <w:rPr>
          <w:rFonts w:ascii="Arial"/>
          <w:sz w:val="20"/>
        </w:rPr>
      </w:pPr>
    </w:p>
    <w:p w14:paraId="1EA0940D" w14:textId="77777777" w:rsidR="002A35EF" w:rsidRDefault="002A35EF">
      <w:pPr>
        <w:pStyle w:val="Corpotesto"/>
        <w:rPr>
          <w:rFonts w:ascii="Arial"/>
          <w:sz w:val="20"/>
        </w:rPr>
      </w:pPr>
    </w:p>
    <w:p w14:paraId="115C6B67" w14:textId="77777777" w:rsidR="002A35EF" w:rsidRDefault="002A35EF">
      <w:pPr>
        <w:pStyle w:val="Corpotesto"/>
        <w:rPr>
          <w:rFonts w:ascii="Arial"/>
          <w:sz w:val="20"/>
        </w:rPr>
      </w:pPr>
    </w:p>
    <w:p w14:paraId="2190F622" w14:textId="77777777" w:rsidR="002A35EF" w:rsidRDefault="002A35EF">
      <w:pPr>
        <w:pStyle w:val="Corpotesto"/>
        <w:rPr>
          <w:rFonts w:ascii="Arial"/>
          <w:sz w:val="20"/>
        </w:rPr>
      </w:pPr>
    </w:p>
    <w:p w14:paraId="513F342B" w14:textId="77777777" w:rsidR="002A35EF" w:rsidRDefault="00000000">
      <w:pPr>
        <w:pStyle w:val="Corpotesto"/>
        <w:spacing w:before="7"/>
        <w:rPr>
          <w:rFonts w:ascii="Arial"/>
          <w:sz w:val="22"/>
        </w:rPr>
      </w:pPr>
      <w:r>
        <w:rPr>
          <w:noProof/>
        </w:rPr>
        <w:drawing>
          <wp:anchor distT="0" distB="0" distL="0" distR="0" simplePos="0" relativeHeight="251658240" behindDoc="0" locked="0" layoutInCell="1" allowOverlap="1" wp14:anchorId="45C50EC5" wp14:editId="33D46991">
            <wp:simplePos x="0" y="0"/>
            <wp:positionH relativeFrom="page">
              <wp:posOffset>457200</wp:posOffset>
            </wp:positionH>
            <wp:positionV relativeFrom="paragraph">
              <wp:posOffset>189961</wp:posOffset>
            </wp:positionV>
            <wp:extent cx="9052579" cy="5242941"/>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7" cstate="print"/>
                    <a:stretch>
                      <a:fillRect/>
                    </a:stretch>
                  </pic:blipFill>
                  <pic:spPr>
                    <a:xfrm>
                      <a:off x="0" y="0"/>
                      <a:ext cx="9052579" cy="5242941"/>
                    </a:xfrm>
                    <a:prstGeom prst="rect">
                      <a:avLst/>
                    </a:prstGeom>
                  </pic:spPr>
                </pic:pic>
              </a:graphicData>
            </a:graphic>
          </wp:anchor>
        </w:drawing>
      </w:r>
    </w:p>
    <w:p w14:paraId="00C129D8" w14:textId="77777777" w:rsidR="002A35EF" w:rsidRDefault="002A35EF">
      <w:pPr>
        <w:rPr>
          <w:rFonts w:ascii="Arial"/>
        </w:rPr>
        <w:sectPr w:rsidR="002A35EF">
          <w:footerReference w:type="default" r:id="rId118"/>
          <w:pgSz w:w="15840" w:h="12240" w:orient="landscape"/>
          <w:pgMar w:top="0" w:right="60" w:bottom="280" w:left="0" w:header="0" w:footer="0" w:gutter="0"/>
          <w:cols w:space="720"/>
        </w:sectPr>
      </w:pPr>
    </w:p>
    <w:p w14:paraId="0D6EFD3E" w14:textId="77777777" w:rsidR="002A35EF" w:rsidRDefault="00000000">
      <w:pPr>
        <w:tabs>
          <w:tab w:val="left" w:pos="7370"/>
        </w:tabs>
        <w:spacing w:before="50"/>
        <w:ind w:left="100"/>
        <w:rPr>
          <w:rFonts w:ascii="Arial"/>
          <w:sz w:val="20"/>
        </w:rPr>
      </w:pPr>
      <w:r>
        <w:rPr>
          <w:noProof/>
        </w:rPr>
        <w:lastRenderedPageBreak/>
        <w:drawing>
          <wp:anchor distT="0" distB="0" distL="0" distR="0" simplePos="0" relativeHeight="1096" behindDoc="0" locked="0" layoutInCell="1" allowOverlap="1" wp14:anchorId="76E2BCE2" wp14:editId="737528CD">
            <wp:simplePos x="0" y="0"/>
            <wp:positionH relativeFrom="page">
              <wp:posOffset>7594600</wp:posOffset>
            </wp:positionH>
            <wp:positionV relativeFrom="paragraph">
              <wp:posOffset>75563</wp:posOffset>
            </wp:positionV>
            <wp:extent cx="67944" cy="75488"/>
            <wp:effectExtent l="0" t="0" r="0" b="0"/>
            <wp:wrapNone/>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2</w:t>
      </w:r>
      <w:r>
        <w:rPr>
          <w:rFonts w:ascii="Arial"/>
          <w:sz w:val="20"/>
        </w:rPr>
        <w:tab/>
      </w:r>
      <w:hyperlink r:id="rId119">
        <w:r>
          <w:rPr>
            <w:rFonts w:ascii="Arial"/>
            <w:color w:val="003399"/>
            <w:sz w:val="20"/>
          </w:rPr>
          <w:t>Click here to</w:t>
        </w:r>
        <w:r>
          <w:rPr>
            <w:rFonts w:ascii="Arial"/>
            <w:color w:val="003399"/>
            <w:spacing w:val="-32"/>
            <w:sz w:val="20"/>
          </w:rPr>
          <w:t xml:space="preserve"> </w:t>
        </w:r>
        <w:r>
          <w:rPr>
            <w:rFonts w:ascii="Arial"/>
            <w:color w:val="003399"/>
            <w:sz w:val="20"/>
          </w:rPr>
          <w:t>access/download;Figure;Figure2.jpeg</w:t>
        </w:r>
      </w:hyperlink>
    </w:p>
    <w:p w14:paraId="75F5E8B9" w14:textId="77777777" w:rsidR="002A35EF" w:rsidRDefault="002A35EF">
      <w:pPr>
        <w:pStyle w:val="Corpotesto"/>
        <w:rPr>
          <w:rFonts w:ascii="Arial"/>
          <w:sz w:val="20"/>
        </w:rPr>
      </w:pPr>
    </w:p>
    <w:p w14:paraId="75EDE532" w14:textId="77777777" w:rsidR="002A35EF" w:rsidRDefault="002A35EF">
      <w:pPr>
        <w:pStyle w:val="Corpotesto"/>
        <w:rPr>
          <w:rFonts w:ascii="Arial"/>
          <w:sz w:val="20"/>
        </w:rPr>
      </w:pPr>
    </w:p>
    <w:p w14:paraId="427EAB9F" w14:textId="77777777" w:rsidR="002A35EF" w:rsidRDefault="002A35EF">
      <w:pPr>
        <w:pStyle w:val="Corpotesto"/>
        <w:rPr>
          <w:rFonts w:ascii="Arial"/>
          <w:sz w:val="20"/>
        </w:rPr>
      </w:pPr>
    </w:p>
    <w:p w14:paraId="108AC15D" w14:textId="77777777" w:rsidR="002A35EF" w:rsidRDefault="002A35EF">
      <w:pPr>
        <w:pStyle w:val="Corpotesto"/>
        <w:rPr>
          <w:rFonts w:ascii="Arial"/>
          <w:sz w:val="20"/>
        </w:rPr>
      </w:pPr>
    </w:p>
    <w:p w14:paraId="3628D504" w14:textId="77777777" w:rsidR="002A35EF" w:rsidRDefault="002A35EF">
      <w:pPr>
        <w:pStyle w:val="Corpotesto"/>
        <w:rPr>
          <w:rFonts w:ascii="Arial"/>
          <w:sz w:val="20"/>
        </w:rPr>
      </w:pPr>
    </w:p>
    <w:p w14:paraId="5780D830" w14:textId="77777777" w:rsidR="002A35EF" w:rsidRDefault="002A35EF">
      <w:pPr>
        <w:pStyle w:val="Corpotesto"/>
        <w:rPr>
          <w:rFonts w:ascii="Arial"/>
          <w:sz w:val="20"/>
        </w:rPr>
      </w:pPr>
    </w:p>
    <w:p w14:paraId="04F28C32" w14:textId="77777777" w:rsidR="002A35EF" w:rsidRDefault="002A35EF">
      <w:pPr>
        <w:pStyle w:val="Corpotesto"/>
        <w:rPr>
          <w:rFonts w:ascii="Arial"/>
          <w:sz w:val="20"/>
        </w:rPr>
      </w:pPr>
    </w:p>
    <w:p w14:paraId="67F91D13" w14:textId="77777777" w:rsidR="002A35EF" w:rsidRDefault="002A35EF">
      <w:pPr>
        <w:pStyle w:val="Corpotesto"/>
        <w:rPr>
          <w:rFonts w:ascii="Arial"/>
          <w:sz w:val="20"/>
        </w:rPr>
      </w:pPr>
    </w:p>
    <w:p w14:paraId="5ADD439C" w14:textId="77777777" w:rsidR="002A35EF" w:rsidRDefault="002A35EF">
      <w:pPr>
        <w:pStyle w:val="Corpotesto"/>
        <w:rPr>
          <w:rFonts w:ascii="Arial"/>
          <w:sz w:val="20"/>
        </w:rPr>
      </w:pPr>
    </w:p>
    <w:p w14:paraId="75778C1D" w14:textId="77777777" w:rsidR="002A35EF" w:rsidRDefault="00000000">
      <w:pPr>
        <w:pStyle w:val="Corpotesto"/>
        <w:spacing w:before="3"/>
        <w:rPr>
          <w:rFonts w:ascii="Arial"/>
          <w:sz w:val="11"/>
        </w:rPr>
      </w:pPr>
      <w:r>
        <w:rPr>
          <w:noProof/>
        </w:rPr>
        <w:drawing>
          <wp:anchor distT="0" distB="0" distL="0" distR="0" simplePos="0" relativeHeight="1072" behindDoc="0" locked="0" layoutInCell="1" allowOverlap="1" wp14:anchorId="70AB46AB" wp14:editId="75C2F43F">
            <wp:simplePos x="0" y="0"/>
            <wp:positionH relativeFrom="page">
              <wp:posOffset>457200</wp:posOffset>
            </wp:positionH>
            <wp:positionV relativeFrom="paragraph">
              <wp:posOffset>107437</wp:posOffset>
            </wp:positionV>
            <wp:extent cx="6789420" cy="6789420"/>
            <wp:effectExtent l="0" t="0" r="0" b="0"/>
            <wp:wrapTopAndBottom/>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20" cstate="print"/>
                    <a:stretch>
                      <a:fillRect/>
                    </a:stretch>
                  </pic:blipFill>
                  <pic:spPr>
                    <a:xfrm>
                      <a:off x="0" y="0"/>
                      <a:ext cx="6789420" cy="6789420"/>
                    </a:xfrm>
                    <a:prstGeom prst="rect">
                      <a:avLst/>
                    </a:prstGeom>
                  </pic:spPr>
                </pic:pic>
              </a:graphicData>
            </a:graphic>
          </wp:anchor>
        </w:drawing>
      </w:r>
    </w:p>
    <w:p w14:paraId="06472994" w14:textId="77777777" w:rsidR="002A35EF" w:rsidRDefault="002A35EF">
      <w:pPr>
        <w:rPr>
          <w:rFonts w:ascii="Arial"/>
          <w:sz w:val="11"/>
        </w:rPr>
        <w:sectPr w:rsidR="002A35EF">
          <w:footerReference w:type="default" r:id="rId121"/>
          <w:pgSz w:w="12240" w:h="15840"/>
          <w:pgMar w:top="0" w:right="60" w:bottom="280" w:left="0" w:header="0" w:footer="0" w:gutter="0"/>
          <w:cols w:space="720"/>
        </w:sectPr>
      </w:pPr>
    </w:p>
    <w:p w14:paraId="7312BBC0" w14:textId="77777777" w:rsidR="002A35EF" w:rsidRDefault="00000000">
      <w:pPr>
        <w:tabs>
          <w:tab w:val="left" w:pos="7370"/>
        </w:tabs>
        <w:spacing w:before="50"/>
        <w:ind w:left="100"/>
        <w:rPr>
          <w:rFonts w:ascii="Arial"/>
          <w:sz w:val="20"/>
        </w:rPr>
      </w:pPr>
      <w:r>
        <w:rPr>
          <w:noProof/>
        </w:rPr>
        <w:lastRenderedPageBreak/>
        <w:drawing>
          <wp:anchor distT="0" distB="0" distL="0" distR="0" simplePos="0" relativeHeight="1144" behindDoc="0" locked="0" layoutInCell="1" allowOverlap="1" wp14:anchorId="532104E7" wp14:editId="34C6010A">
            <wp:simplePos x="0" y="0"/>
            <wp:positionH relativeFrom="page">
              <wp:posOffset>7594600</wp:posOffset>
            </wp:positionH>
            <wp:positionV relativeFrom="paragraph">
              <wp:posOffset>75563</wp:posOffset>
            </wp:positionV>
            <wp:extent cx="67944" cy="75488"/>
            <wp:effectExtent l="0" t="0" r="0" b="0"/>
            <wp:wrapNone/>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3</w:t>
      </w:r>
      <w:r>
        <w:rPr>
          <w:rFonts w:ascii="Arial"/>
          <w:sz w:val="20"/>
        </w:rPr>
        <w:tab/>
      </w:r>
      <w:hyperlink r:id="rId122">
        <w:r>
          <w:rPr>
            <w:rFonts w:ascii="Arial"/>
            <w:color w:val="003399"/>
            <w:sz w:val="20"/>
          </w:rPr>
          <w:t>Click here to</w:t>
        </w:r>
        <w:r>
          <w:rPr>
            <w:rFonts w:ascii="Arial"/>
            <w:color w:val="003399"/>
            <w:spacing w:val="-32"/>
            <w:sz w:val="20"/>
          </w:rPr>
          <w:t xml:space="preserve"> </w:t>
        </w:r>
        <w:r>
          <w:rPr>
            <w:rFonts w:ascii="Arial"/>
            <w:color w:val="003399"/>
            <w:sz w:val="20"/>
          </w:rPr>
          <w:t>access/download;Figure;Figure3.jpeg</w:t>
        </w:r>
      </w:hyperlink>
    </w:p>
    <w:p w14:paraId="30B99C4D" w14:textId="77777777" w:rsidR="002A35EF" w:rsidRDefault="002A35EF">
      <w:pPr>
        <w:pStyle w:val="Corpotesto"/>
        <w:rPr>
          <w:rFonts w:ascii="Arial"/>
          <w:sz w:val="20"/>
        </w:rPr>
      </w:pPr>
    </w:p>
    <w:p w14:paraId="5BAE1102" w14:textId="77777777" w:rsidR="002A35EF" w:rsidRDefault="002A35EF">
      <w:pPr>
        <w:pStyle w:val="Corpotesto"/>
        <w:rPr>
          <w:rFonts w:ascii="Arial"/>
          <w:sz w:val="20"/>
        </w:rPr>
      </w:pPr>
    </w:p>
    <w:p w14:paraId="3FCF6E2A" w14:textId="77777777" w:rsidR="002A35EF" w:rsidRDefault="002A35EF">
      <w:pPr>
        <w:pStyle w:val="Corpotesto"/>
        <w:rPr>
          <w:rFonts w:ascii="Arial"/>
          <w:sz w:val="20"/>
        </w:rPr>
      </w:pPr>
    </w:p>
    <w:p w14:paraId="13C22571" w14:textId="77777777" w:rsidR="002A35EF" w:rsidRDefault="002A35EF">
      <w:pPr>
        <w:pStyle w:val="Corpotesto"/>
        <w:rPr>
          <w:rFonts w:ascii="Arial"/>
          <w:sz w:val="20"/>
        </w:rPr>
      </w:pPr>
    </w:p>
    <w:p w14:paraId="1A230DE9" w14:textId="77777777" w:rsidR="002A35EF" w:rsidRDefault="002A35EF">
      <w:pPr>
        <w:pStyle w:val="Corpotesto"/>
        <w:rPr>
          <w:rFonts w:ascii="Arial"/>
          <w:sz w:val="20"/>
        </w:rPr>
      </w:pPr>
    </w:p>
    <w:p w14:paraId="4DD95D6A" w14:textId="77777777" w:rsidR="002A35EF" w:rsidRDefault="00000000">
      <w:pPr>
        <w:pStyle w:val="Corpotesto"/>
        <w:rPr>
          <w:rFonts w:ascii="Arial"/>
          <w:sz w:val="20"/>
        </w:rPr>
      </w:pPr>
      <w:r>
        <w:rPr>
          <w:noProof/>
        </w:rPr>
        <w:drawing>
          <wp:anchor distT="0" distB="0" distL="0" distR="0" simplePos="0" relativeHeight="1120" behindDoc="0" locked="0" layoutInCell="1" allowOverlap="1" wp14:anchorId="2B229E6C" wp14:editId="6A245B24">
            <wp:simplePos x="0" y="0"/>
            <wp:positionH relativeFrom="page">
              <wp:posOffset>457200</wp:posOffset>
            </wp:positionH>
            <wp:positionV relativeFrom="paragraph">
              <wp:posOffset>170888</wp:posOffset>
            </wp:positionV>
            <wp:extent cx="6789421" cy="7820406"/>
            <wp:effectExtent l="0" t="0" r="0" b="0"/>
            <wp:wrapTopAndBottom/>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123" cstate="print"/>
                    <a:stretch>
                      <a:fillRect/>
                    </a:stretch>
                  </pic:blipFill>
                  <pic:spPr>
                    <a:xfrm>
                      <a:off x="0" y="0"/>
                      <a:ext cx="6789421" cy="7820406"/>
                    </a:xfrm>
                    <a:prstGeom prst="rect">
                      <a:avLst/>
                    </a:prstGeom>
                  </pic:spPr>
                </pic:pic>
              </a:graphicData>
            </a:graphic>
          </wp:anchor>
        </w:drawing>
      </w:r>
    </w:p>
    <w:p w14:paraId="26E18712" w14:textId="77777777" w:rsidR="002A35EF" w:rsidRDefault="002A35EF">
      <w:pPr>
        <w:rPr>
          <w:rFonts w:ascii="Arial"/>
          <w:sz w:val="20"/>
        </w:rPr>
        <w:sectPr w:rsidR="002A35EF">
          <w:footerReference w:type="default" r:id="rId124"/>
          <w:pgSz w:w="12240" w:h="15840"/>
          <w:pgMar w:top="0" w:right="60" w:bottom="280" w:left="0" w:header="0" w:footer="0" w:gutter="0"/>
          <w:cols w:space="720"/>
        </w:sectPr>
      </w:pPr>
    </w:p>
    <w:p w14:paraId="35079608" w14:textId="77777777" w:rsidR="002A35EF" w:rsidRDefault="00000000">
      <w:pPr>
        <w:tabs>
          <w:tab w:val="left" w:pos="10859"/>
        </w:tabs>
        <w:spacing w:before="50"/>
        <w:ind w:left="100"/>
        <w:rPr>
          <w:rFonts w:ascii="Arial"/>
          <w:sz w:val="20"/>
        </w:rPr>
      </w:pPr>
      <w:r>
        <w:rPr>
          <w:noProof/>
        </w:rPr>
        <w:lastRenderedPageBreak/>
        <w:drawing>
          <wp:anchor distT="0" distB="0" distL="0" distR="0" simplePos="0" relativeHeight="1192" behindDoc="0" locked="0" layoutInCell="1" allowOverlap="1" wp14:anchorId="0FC95FFA" wp14:editId="3B73C2E0">
            <wp:simplePos x="0" y="0"/>
            <wp:positionH relativeFrom="page">
              <wp:posOffset>9880599</wp:posOffset>
            </wp:positionH>
            <wp:positionV relativeFrom="paragraph">
              <wp:posOffset>75562</wp:posOffset>
            </wp:positionV>
            <wp:extent cx="68579" cy="76199"/>
            <wp:effectExtent l="0" t="0" r="0" b="0"/>
            <wp:wrapNone/>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png"/>
                    <pic:cNvPicPr/>
                  </pic:nvPicPr>
                  <pic:blipFill>
                    <a:blip r:embed="rId115" cstate="print"/>
                    <a:stretch>
                      <a:fillRect/>
                    </a:stretch>
                  </pic:blipFill>
                  <pic:spPr>
                    <a:xfrm>
                      <a:off x="0" y="0"/>
                      <a:ext cx="68579" cy="76199"/>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3</w:t>
      </w:r>
      <w:r>
        <w:rPr>
          <w:rFonts w:ascii="Arial"/>
          <w:spacing w:val="-7"/>
          <w:sz w:val="20"/>
        </w:rPr>
        <w:t xml:space="preserve"> </w:t>
      </w:r>
      <w:r>
        <w:rPr>
          <w:rFonts w:ascii="Arial"/>
          <w:sz w:val="20"/>
        </w:rPr>
        <w:t>continuation</w:t>
      </w:r>
      <w:r>
        <w:rPr>
          <w:rFonts w:ascii="Arial"/>
          <w:sz w:val="20"/>
        </w:rPr>
        <w:tab/>
      </w:r>
      <w:hyperlink r:id="rId125">
        <w:r>
          <w:rPr>
            <w:rFonts w:ascii="Arial"/>
            <w:color w:val="003399"/>
            <w:sz w:val="20"/>
          </w:rPr>
          <w:t>Click here to</w:t>
        </w:r>
        <w:r>
          <w:rPr>
            <w:rFonts w:ascii="Arial"/>
            <w:color w:val="003399"/>
            <w:spacing w:val="-34"/>
            <w:sz w:val="20"/>
          </w:rPr>
          <w:t xml:space="preserve"> </w:t>
        </w:r>
        <w:r>
          <w:rPr>
            <w:rFonts w:ascii="Arial"/>
            <w:color w:val="003399"/>
            <w:sz w:val="20"/>
          </w:rPr>
          <w:t>access/download;Figure;Figure3b.jpeg</w:t>
        </w:r>
      </w:hyperlink>
    </w:p>
    <w:p w14:paraId="7F13783C" w14:textId="77777777" w:rsidR="002A35EF" w:rsidRDefault="002A35EF">
      <w:pPr>
        <w:pStyle w:val="Corpotesto"/>
        <w:rPr>
          <w:rFonts w:ascii="Arial"/>
          <w:sz w:val="20"/>
        </w:rPr>
      </w:pPr>
    </w:p>
    <w:p w14:paraId="28F89301" w14:textId="77777777" w:rsidR="002A35EF" w:rsidRDefault="00000000">
      <w:pPr>
        <w:pStyle w:val="Corpotesto"/>
        <w:spacing w:before="9"/>
        <w:rPr>
          <w:rFonts w:ascii="Arial"/>
          <w:sz w:val="14"/>
        </w:rPr>
      </w:pPr>
      <w:r>
        <w:rPr>
          <w:noProof/>
        </w:rPr>
        <w:drawing>
          <wp:anchor distT="0" distB="0" distL="0" distR="0" simplePos="0" relativeHeight="1168" behindDoc="0" locked="0" layoutInCell="1" allowOverlap="1" wp14:anchorId="6307E909" wp14:editId="4183DA0F">
            <wp:simplePos x="0" y="0"/>
            <wp:positionH relativeFrom="page">
              <wp:posOffset>1409700</wp:posOffset>
            </wp:positionH>
            <wp:positionV relativeFrom="paragraph">
              <wp:posOffset>132749</wp:posOffset>
            </wp:positionV>
            <wp:extent cx="7154048" cy="6789420"/>
            <wp:effectExtent l="0" t="0" r="0" b="0"/>
            <wp:wrapTopAndBottom/>
            <wp:docPr id="1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jpeg"/>
                    <pic:cNvPicPr/>
                  </pic:nvPicPr>
                  <pic:blipFill>
                    <a:blip r:embed="rId126" cstate="print"/>
                    <a:stretch>
                      <a:fillRect/>
                    </a:stretch>
                  </pic:blipFill>
                  <pic:spPr>
                    <a:xfrm>
                      <a:off x="0" y="0"/>
                      <a:ext cx="7154048" cy="6789420"/>
                    </a:xfrm>
                    <a:prstGeom prst="rect">
                      <a:avLst/>
                    </a:prstGeom>
                  </pic:spPr>
                </pic:pic>
              </a:graphicData>
            </a:graphic>
          </wp:anchor>
        </w:drawing>
      </w:r>
    </w:p>
    <w:p w14:paraId="632C54EB" w14:textId="77777777" w:rsidR="002A35EF" w:rsidRDefault="002A35EF">
      <w:pPr>
        <w:rPr>
          <w:rFonts w:ascii="Arial"/>
          <w:sz w:val="14"/>
        </w:rPr>
        <w:sectPr w:rsidR="002A35EF">
          <w:footerReference w:type="default" r:id="rId127"/>
          <w:pgSz w:w="15840" w:h="12240" w:orient="landscape"/>
          <w:pgMar w:top="0" w:right="60" w:bottom="280" w:left="0" w:header="0" w:footer="0" w:gutter="0"/>
          <w:cols w:space="720"/>
        </w:sectPr>
      </w:pPr>
    </w:p>
    <w:p w14:paraId="36C2A71E" w14:textId="77777777" w:rsidR="002A35EF" w:rsidRDefault="00000000">
      <w:pPr>
        <w:tabs>
          <w:tab w:val="left" w:pos="7370"/>
        </w:tabs>
        <w:spacing w:before="50"/>
        <w:ind w:left="100"/>
        <w:rPr>
          <w:rFonts w:ascii="Arial"/>
          <w:sz w:val="20"/>
        </w:rPr>
      </w:pPr>
      <w:r>
        <w:rPr>
          <w:noProof/>
        </w:rPr>
        <w:lastRenderedPageBreak/>
        <w:drawing>
          <wp:anchor distT="0" distB="0" distL="0" distR="0" simplePos="0" relativeHeight="1240" behindDoc="0" locked="0" layoutInCell="1" allowOverlap="1" wp14:anchorId="7A51387A" wp14:editId="18F0A805">
            <wp:simplePos x="0" y="0"/>
            <wp:positionH relativeFrom="page">
              <wp:posOffset>7594600</wp:posOffset>
            </wp:positionH>
            <wp:positionV relativeFrom="paragraph">
              <wp:posOffset>75563</wp:posOffset>
            </wp:positionV>
            <wp:extent cx="67944" cy="75488"/>
            <wp:effectExtent l="0" t="0" r="0" b="0"/>
            <wp:wrapNone/>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4</w:t>
      </w:r>
      <w:r>
        <w:rPr>
          <w:rFonts w:ascii="Arial"/>
          <w:sz w:val="20"/>
        </w:rPr>
        <w:tab/>
      </w:r>
      <w:hyperlink r:id="rId128">
        <w:r>
          <w:rPr>
            <w:rFonts w:ascii="Arial"/>
            <w:color w:val="003399"/>
            <w:sz w:val="20"/>
          </w:rPr>
          <w:t>Click here to</w:t>
        </w:r>
        <w:r>
          <w:rPr>
            <w:rFonts w:ascii="Arial"/>
            <w:color w:val="003399"/>
            <w:spacing w:val="-32"/>
            <w:sz w:val="20"/>
          </w:rPr>
          <w:t xml:space="preserve"> </w:t>
        </w:r>
        <w:r>
          <w:rPr>
            <w:rFonts w:ascii="Arial"/>
            <w:color w:val="003399"/>
            <w:sz w:val="20"/>
          </w:rPr>
          <w:t>access/download;Figure;Figure4.jpeg</w:t>
        </w:r>
      </w:hyperlink>
    </w:p>
    <w:p w14:paraId="64920B61" w14:textId="77777777" w:rsidR="002A35EF" w:rsidRDefault="002A35EF">
      <w:pPr>
        <w:pStyle w:val="Corpotesto"/>
        <w:rPr>
          <w:rFonts w:ascii="Arial"/>
          <w:sz w:val="20"/>
        </w:rPr>
      </w:pPr>
    </w:p>
    <w:p w14:paraId="51CB6E24" w14:textId="77777777" w:rsidR="002A35EF" w:rsidRDefault="002A35EF">
      <w:pPr>
        <w:pStyle w:val="Corpotesto"/>
        <w:rPr>
          <w:rFonts w:ascii="Arial"/>
          <w:sz w:val="20"/>
        </w:rPr>
      </w:pPr>
    </w:p>
    <w:p w14:paraId="044D361F" w14:textId="77777777" w:rsidR="002A35EF" w:rsidRDefault="002A35EF">
      <w:pPr>
        <w:pStyle w:val="Corpotesto"/>
        <w:rPr>
          <w:rFonts w:ascii="Arial"/>
          <w:sz w:val="20"/>
        </w:rPr>
      </w:pPr>
    </w:p>
    <w:p w14:paraId="2121EAFA" w14:textId="77777777" w:rsidR="002A35EF" w:rsidRDefault="002A35EF">
      <w:pPr>
        <w:pStyle w:val="Corpotesto"/>
        <w:rPr>
          <w:rFonts w:ascii="Arial"/>
          <w:sz w:val="20"/>
        </w:rPr>
      </w:pPr>
    </w:p>
    <w:p w14:paraId="2D4036A3" w14:textId="77777777" w:rsidR="002A35EF" w:rsidRDefault="00000000">
      <w:pPr>
        <w:pStyle w:val="Corpotesto"/>
        <w:spacing w:before="1"/>
        <w:rPr>
          <w:rFonts w:ascii="Arial"/>
          <w:sz w:val="26"/>
        </w:rPr>
      </w:pPr>
      <w:r>
        <w:rPr>
          <w:noProof/>
        </w:rPr>
        <w:drawing>
          <wp:anchor distT="0" distB="0" distL="0" distR="0" simplePos="0" relativeHeight="1216" behindDoc="0" locked="0" layoutInCell="1" allowOverlap="1" wp14:anchorId="636A797E" wp14:editId="06C3C107">
            <wp:simplePos x="0" y="0"/>
            <wp:positionH relativeFrom="page">
              <wp:posOffset>457200</wp:posOffset>
            </wp:positionH>
            <wp:positionV relativeFrom="paragraph">
              <wp:posOffset>215336</wp:posOffset>
            </wp:positionV>
            <wp:extent cx="6789429" cy="8009001"/>
            <wp:effectExtent l="0" t="0" r="0" b="0"/>
            <wp:wrapTopAndBottom/>
            <wp:docPr id="1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jpeg"/>
                    <pic:cNvPicPr/>
                  </pic:nvPicPr>
                  <pic:blipFill>
                    <a:blip r:embed="rId129" cstate="print"/>
                    <a:stretch>
                      <a:fillRect/>
                    </a:stretch>
                  </pic:blipFill>
                  <pic:spPr>
                    <a:xfrm>
                      <a:off x="0" y="0"/>
                      <a:ext cx="6789429" cy="8009001"/>
                    </a:xfrm>
                    <a:prstGeom prst="rect">
                      <a:avLst/>
                    </a:prstGeom>
                  </pic:spPr>
                </pic:pic>
              </a:graphicData>
            </a:graphic>
          </wp:anchor>
        </w:drawing>
      </w:r>
    </w:p>
    <w:p w14:paraId="137CDF70" w14:textId="77777777" w:rsidR="002A35EF" w:rsidRDefault="002A35EF">
      <w:pPr>
        <w:rPr>
          <w:rFonts w:ascii="Arial"/>
          <w:sz w:val="26"/>
        </w:rPr>
        <w:sectPr w:rsidR="002A35EF">
          <w:footerReference w:type="default" r:id="rId130"/>
          <w:pgSz w:w="12240" w:h="15840"/>
          <w:pgMar w:top="0" w:right="60" w:bottom="280" w:left="0" w:header="0" w:footer="0" w:gutter="0"/>
          <w:cols w:space="720"/>
        </w:sectPr>
      </w:pPr>
    </w:p>
    <w:p w14:paraId="38948575" w14:textId="77777777" w:rsidR="002A35EF" w:rsidRDefault="00000000">
      <w:pPr>
        <w:tabs>
          <w:tab w:val="left" w:pos="10970"/>
        </w:tabs>
        <w:spacing w:before="50"/>
        <w:ind w:left="100"/>
        <w:rPr>
          <w:rFonts w:ascii="Arial"/>
          <w:sz w:val="20"/>
        </w:rPr>
      </w:pPr>
      <w:r>
        <w:rPr>
          <w:noProof/>
        </w:rPr>
        <w:lastRenderedPageBreak/>
        <w:drawing>
          <wp:anchor distT="0" distB="0" distL="0" distR="0" simplePos="0" relativeHeight="1288" behindDoc="0" locked="0" layoutInCell="1" allowOverlap="1" wp14:anchorId="1ED0CC63" wp14:editId="4B3DB733">
            <wp:simplePos x="0" y="0"/>
            <wp:positionH relativeFrom="page">
              <wp:posOffset>9880599</wp:posOffset>
            </wp:positionH>
            <wp:positionV relativeFrom="paragraph">
              <wp:posOffset>75562</wp:posOffset>
            </wp:positionV>
            <wp:extent cx="68579" cy="76199"/>
            <wp:effectExtent l="0" t="0" r="0" b="0"/>
            <wp:wrapNone/>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png"/>
                    <pic:cNvPicPr/>
                  </pic:nvPicPr>
                  <pic:blipFill>
                    <a:blip r:embed="rId115" cstate="print"/>
                    <a:stretch>
                      <a:fillRect/>
                    </a:stretch>
                  </pic:blipFill>
                  <pic:spPr>
                    <a:xfrm>
                      <a:off x="0" y="0"/>
                      <a:ext cx="68579" cy="76199"/>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5</w:t>
      </w:r>
      <w:r>
        <w:rPr>
          <w:rFonts w:ascii="Arial"/>
          <w:sz w:val="20"/>
        </w:rPr>
        <w:tab/>
      </w:r>
      <w:hyperlink r:id="rId131">
        <w:r>
          <w:rPr>
            <w:rFonts w:ascii="Arial"/>
            <w:color w:val="003399"/>
            <w:sz w:val="20"/>
          </w:rPr>
          <w:t>Click here to</w:t>
        </w:r>
        <w:r>
          <w:rPr>
            <w:rFonts w:ascii="Arial"/>
            <w:color w:val="003399"/>
            <w:spacing w:val="-32"/>
            <w:sz w:val="20"/>
          </w:rPr>
          <w:t xml:space="preserve"> </w:t>
        </w:r>
        <w:r>
          <w:rPr>
            <w:rFonts w:ascii="Arial"/>
            <w:color w:val="003399"/>
            <w:sz w:val="20"/>
          </w:rPr>
          <w:t>access/download;Figure;Figure5.jpeg</w:t>
        </w:r>
      </w:hyperlink>
    </w:p>
    <w:p w14:paraId="34D0B511" w14:textId="77777777" w:rsidR="002A35EF" w:rsidRDefault="002A35EF">
      <w:pPr>
        <w:pStyle w:val="Corpotesto"/>
        <w:rPr>
          <w:rFonts w:ascii="Arial"/>
          <w:sz w:val="20"/>
        </w:rPr>
      </w:pPr>
    </w:p>
    <w:p w14:paraId="45BF25AB" w14:textId="77777777" w:rsidR="002A35EF" w:rsidRDefault="002A35EF">
      <w:pPr>
        <w:pStyle w:val="Corpotesto"/>
        <w:rPr>
          <w:rFonts w:ascii="Arial"/>
          <w:sz w:val="20"/>
        </w:rPr>
      </w:pPr>
    </w:p>
    <w:p w14:paraId="5114D874" w14:textId="77777777" w:rsidR="002A35EF" w:rsidRDefault="002A35EF">
      <w:pPr>
        <w:pStyle w:val="Corpotesto"/>
        <w:rPr>
          <w:rFonts w:ascii="Arial"/>
          <w:sz w:val="20"/>
        </w:rPr>
      </w:pPr>
    </w:p>
    <w:p w14:paraId="27C0B0FC" w14:textId="77777777" w:rsidR="002A35EF" w:rsidRDefault="002A35EF">
      <w:pPr>
        <w:pStyle w:val="Corpotesto"/>
        <w:rPr>
          <w:rFonts w:ascii="Arial"/>
          <w:sz w:val="20"/>
        </w:rPr>
      </w:pPr>
    </w:p>
    <w:p w14:paraId="26527B08" w14:textId="77777777" w:rsidR="002A35EF" w:rsidRDefault="00000000">
      <w:pPr>
        <w:pStyle w:val="Corpotesto"/>
        <w:spacing w:before="1"/>
        <w:rPr>
          <w:rFonts w:ascii="Arial"/>
          <w:sz w:val="26"/>
        </w:rPr>
      </w:pPr>
      <w:r>
        <w:rPr>
          <w:noProof/>
        </w:rPr>
        <w:drawing>
          <wp:anchor distT="0" distB="0" distL="0" distR="0" simplePos="0" relativeHeight="1264" behindDoc="0" locked="0" layoutInCell="1" allowOverlap="1" wp14:anchorId="19A9F313" wp14:editId="27DEE7AF">
            <wp:simplePos x="0" y="0"/>
            <wp:positionH relativeFrom="page">
              <wp:posOffset>457200</wp:posOffset>
            </wp:positionH>
            <wp:positionV relativeFrom="paragraph">
              <wp:posOffset>215336</wp:posOffset>
            </wp:positionV>
            <wp:extent cx="9052565" cy="5758434"/>
            <wp:effectExtent l="0" t="0" r="0" b="0"/>
            <wp:wrapTopAndBottom/>
            <wp:docPr id="2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7.jpeg"/>
                    <pic:cNvPicPr/>
                  </pic:nvPicPr>
                  <pic:blipFill>
                    <a:blip r:embed="rId132" cstate="print"/>
                    <a:stretch>
                      <a:fillRect/>
                    </a:stretch>
                  </pic:blipFill>
                  <pic:spPr>
                    <a:xfrm>
                      <a:off x="0" y="0"/>
                      <a:ext cx="9052565" cy="5758434"/>
                    </a:xfrm>
                    <a:prstGeom prst="rect">
                      <a:avLst/>
                    </a:prstGeom>
                  </pic:spPr>
                </pic:pic>
              </a:graphicData>
            </a:graphic>
          </wp:anchor>
        </w:drawing>
      </w:r>
    </w:p>
    <w:p w14:paraId="4546A052" w14:textId="77777777" w:rsidR="002A35EF" w:rsidRDefault="002A35EF">
      <w:pPr>
        <w:rPr>
          <w:rFonts w:ascii="Arial"/>
          <w:sz w:val="26"/>
        </w:rPr>
        <w:sectPr w:rsidR="002A35EF">
          <w:footerReference w:type="default" r:id="rId133"/>
          <w:pgSz w:w="15840" w:h="12240" w:orient="landscape"/>
          <w:pgMar w:top="0" w:right="60" w:bottom="280" w:left="0" w:header="0" w:footer="0" w:gutter="0"/>
          <w:cols w:space="720"/>
        </w:sectPr>
      </w:pPr>
    </w:p>
    <w:p w14:paraId="41814F64" w14:textId="77777777" w:rsidR="002A35EF" w:rsidRDefault="00000000">
      <w:pPr>
        <w:tabs>
          <w:tab w:val="left" w:pos="7370"/>
        </w:tabs>
        <w:spacing w:before="50"/>
        <w:ind w:left="100"/>
        <w:rPr>
          <w:rFonts w:ascii="Arial"/>
          <w:sz w:val="20"/>
        </w:rPr>
      </w:pPr>
      <w:r>
        <w:rPr>
          <w:noProof/>
        </w:rPr>
        <w:lastRenderedPageBreak/>
        <w:drawing>
          <wp:anchor distT="0" distB="0" distL="0" distR="0" simplePos="0" relativeHeight="1336" behindDoc="0" locked="0" layoutInCell="1" allowOverlap="1" wp14:anchorId="2D6AFEDD" wp14:editId="7CC03966">
            <wp:simplePos x="0" y="0"/>
            <wp:positionH relativeFrom="page">
              <wp:posOffset>7594600</wp:posOffset>
            </wp:positionH>
            <wp:positionV relativeFrom="paragraph">
              <wp:posOffset>75563</wp:posOffset>
            </wp:positionV>
            <wp:extent cx="67944" cy="75488"/>
            <wp:effectExtent l="0" t="0" r="0" b="0"/>
            <wp:wrapNone/>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6</w:t>
      </w:r>
      <w:r>
        <w:rPr>
          <w:rFonts w:ascii="Arial"/>
          <w:sz w:val="20"/>
        </w:rPr>
        <w:tab/>
      </w:r>
      <w:hyperlink r:id="rId134">
        <w:r>
          <w:rPr>
            <w:rFonts w:ascii="Arial"/>
            <w:color w:val="003399"/>
            <w:sz w:val="20"/>
          </w:rPr>
          <w:t>Click here to</w:t>
        </w:r>
        <w:r>
          <w:rPr>
            <w:rFonts w:ascii="Arial"/>
            <w:color w:val="003399"/>
            <w:spacing w:val="-32"/>
            <w:sz w:val="20"/>
          </w:rPr>
          <w:t xml:space="preserve"> </w:t>
        </w:r>
        <w:r>
          <w:rPr>
            <w:rFonts w:ascii="Arial"/>
            <w:color w:val="003399"/>
            <w:sz w:val="20"/>
          </w:rPr>
          <w:t>access/download;Figure;Figure6.jpeg</w:t>
        </w:r>
      </w:hyperlink>
    </w:p>
    <w:p w14:paraId="18CF94DC" w14:textId="77777777" w:rsidR="002A35EF" w:rsidRDefault="002A35EF">
      <w:pPr>
        <w:pStyle w:val="Corpotesto"/>
        <w:rPr>
          <w:rFonts w:ascii="Arial"/>
          <w:sz w:val="20"/>
        </w:rPr>
      </w:pPr>
    </w:p>
    <w:p w14:paraId="6E8E741E" w14:textId="77777777" w:rsidR="002A35EF" w:rsidRDefault="00000000">
      <w:pPr>
        <w:pStyle w:val="Corpotesto"/>
        <w:spacing w:before="6"/>
        <w:rPr>
          <w:rFonts w:ascii="Arial"/>
          <w:sz w:val="16"/>
        </w:rPr>
      </w:pPr>
      <w:r>
        <w:rPr>
          <w:noProof/>
        </w:rPr>
        <w:drawing>
          <wp:anchor distT="0" distB="0" distL="0" distR="0" simplePos="0" relativeHeight="1312" behindDoc="0" locked="0" layoutInCell="1" allowOverlap="1" wp14:anchorId="75670B71" wp14:editId="0D2EE4F7">
            <wp:simplePos x="0" y="0"/>
            <wp:positionH relativeFrom="page">
              <wp:posOffset>1549412</wp:posOffset>
            </wp:positionH>
            <wp:positionV relativeFrom="paragraph">
              <wp:posOffset>145449</wp:posOffset>
            </wp:positionV>
            <wp:extent cx="4614283" cy="9039987"/>
            <wp:effectExtent l="0" t="0" r="0" b="0"/>
            <wp:wrapTopAndBottom/>
            <wp:docPr id="27"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8.jpeg"/>
                    <pic:cNvPicPr/>
                  </pic:nvPicPr>
                  <pic:blipFill>
                    <a:blip r:embed="rId135" cstate="print"/>
                    <a:stretch>
                      <a:fillRect/>
                    </a:stretch>
                  </pic:blipFill>
                  <pic:spPr>
                    <a:xfrm>
                      <a:off x="0" y="0"/>
                      <a:ext cx="4614283" cy="9039987"/>
                    </a:xfrm>
                    <a:prstGeom prst="rect">
                      <a:avLst/>
                    </a:prstGeom>
                  </pic:spPr>
                </pic:pic>
              </a:graphicData>
            </a:graphic>
          </wp:anchor>
        </w:drawing>
      </w:r>
    </w:p>
    <w:p w14:paraId="6A098594" w14:textId="77777777" w:rsidR="002A35EF" w:rsidRDefault="002A35EF">
      <w:pPr>
        <w:rPr>
          <w:rFonts w:ascii="Arial"/>
          <w:sz w:val="16"/>
        </w:rPr>
        <w:sectPr w:rsidR="002A35EF">
          <w:footerReference w:type="default" r:id="rId136"/>
          <w:pgSz w:w="12240" w:h="15840"/>
          <w:pgMar w:top="0" w:right="60" w:bottom="280" w:left="0" w:header="0" w:footer="0" w:gutter="0"/>
          <w:cols w:space="720"/>
        </w:sectPr>
      </w:pPr>
    </w:p>
    <w:p w14:paraId="0A566126" w14:textId="77777777" w:rsidR="002A35EF" w:rsidRDefault="00000000">
      <w:pPr>
        <w:tabs>
          <w:tab w:val="left" w:pos="7370"/>
        </w:tabs>
        <w:spacing w:before="50"/>
        <w:ind w:left="100"/>
        <w:rPr>
          <w:rFonts w:ascii="Arial"/>
          <w:sz w:val="20"/>
        </w:rPr>
      </w:pPr>
      <w:r>
        <w:rPr>
          <w:noProof/>
        </w:rPr>
        <w:lastRenderedPageBreak/>
        <w:drawing>
          <wp:anchor distT="0" distB="0" distL="0" distR="0" simplePos="0" relativeHeight="1384" behindDoc="0" locked="0" layoutInCell="1" allowOverlap="1" wp14:anchorId="5B129565" wp14:editId="72FA3056">
            <wp:simplePos x="0" y="0"/>
            <wp:positionH relativeFrom="page">
              <wp:posOffset>7594600</wp:posOffset>
            </wp:positionH>
            <wp:positionV relativeFrom="paragraph">
              <wp:posOffset>75563</wp:posOffset>
            </wp:positionV>
            <wp:extent cx="67944" cy="75488"/>
            <wp:effectExtent l="0" t="0" r="0" b="0"/>
            <wp:wrapNone/>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7</w:t>
      </w:r>
      <w:r>
        <w:rPr>
          <w:rFonts w:ascii="Arial"/>
          <w:sz w:val="20"/>
        </w:rPr>
        <w:tab/>
      </w:r>
      <w:hyperlink r:id="rId137">
        <w:r>
          <w:rPr>
            <w:rFonts w:ascii="Arial"/>
            <w:color w:val="003399"/>
            <w:sz w:val="20"/>
          </w:rPr>
          <w:t>Click here to</w:t>
        </w:r>
        <w:r>
          <w:rPr>
            <w:rFonts w:ascii="Arial"/>
            <w:color w:val="003399"/>
            <w:spacing w:val="-32"/>
            <w:sz w:val="20"/>
          </w:rPr>
          <w:t xml:space="preserve"> </w:t>
        </w:r>
        <w:r>
          <w:rPr>
            <w:rFonts w:ascii="Arial"/>
            <w:color w:val="003399"/>
            <w:sz w:val="20"/>
          </w:rPr>
          <w:t>access/download;Figure;Figure7.jpeg</w:t>
        </w:r>
      </w:hyperlink>
    </w:p>
    <w:p w14:paraId="2ED9B53D" w14:textId="77777777" w:rsidR="002A35EF" w:rsidRDefault="002A35EF">
      <w:pPr>
        <w:pStyle w:val="Corpotesto"/>
        <w:rPr>
          <w:rFonts w:ascii="Arial"/>
          <w:sz w:val="20"/>
        </w:rPr>
      </w:pPr>
    </w:p>
    <w:p w14:paraId="710AB51B" w14:textId="77777777" w:rsidR="002A35EF" w:rsidRDefault="00000000">
      <w:pPr>
        <w:pStyle w:val="Corpotesto"/>
        <w:spacing w:before="9"/>
        <w:rPr>
          <w:rFonts w:ascii="Arial"/>
          <w:sz w:val="14"/>
        </w:rPr>
      </w:pPr>
      <w:r>
        <w:rPr>
          <w:noProof/>
        </w:rPr>
        <w:drawing>
          <wp:anchor distT="0" distB="0" distL="0" distR="0" simplePos="0" relativeHeight="1360" behindDoc="0" locked="0" layoutInCell="1" allowOverlap="1" wp14:anchorId="031D3B9F" wp14:editId="1384F74A">
            <wp:simplePos x="0" y="0"/>
            <wp:positionH relativeFrom="page">
              <wp:posOffset>1638300</wp:posOffset>
            </wp:positionH>
            <wp:positionV relativeFrom="paragraph">
              <wp:posOffset>132749</wp:posOffset>
            </wp:positionV>
            <wp:extent cx="4438276" cy="9052560"/>
            <wp:effectExtent l="0" t="0" r="0" b="0"/>
            <wp:wrapTopAndBottom/>
            <wp:docPr id="3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9.jpeg"/>
                    <pic:cNvPicPr/>
                  </pic:nvPicPr>
                  <pic:blipFill>
                    <a:blip r:embed="rId138" cstate="print"/>
                    <a:stretch>
                      <a:fillRect/>
                    </a:stretch>
                  </pic:blipFill>
                  <pic:spPr>
                    <a:xfrm>
                      <a:off x="0" y="0"/>
                      <a:ext cx="4438276" cy="9052560"/>
                    </a:xfrm>
                    <a:prstGeom prst="rect">
                      <a:avLst/>
                    </a:prstGeom>
                  </pic:spPr>
                </pic:pic>
              </a:graphicData>
            </a:graphic>
          </wp:anchor>
        </w:drawing>
      </w:r>
    </w:p>
    <w:p w14:paraId="42D2C5BE" w14:textId="77777777" w:rsidR="002A35EF" w:rsidRDefault="002A35EF">
      <w:pPr>
        <w:rPr>
          <w:rFonts w:ascii="Arial"/>
          <w:sz w:val="14"/>
        </w:rPr>
        <w:sectPr w:rsidR="002A35EF">
          <w:footerReference w:type="default" r:id="rId139"/>
          <w:pgSz w:w="12240" w:h="15840"/>
          <w:pgMar w:top="0" w:right="60" w:bottom="280" w:left="0" w:header="0" w:footer="0" w:gutter="0"/>
          <w:cols w:space="720"/>
        </w:sectPr>
      </w:pPr>
    </w:p>
    <w:p w14:paraId="2AF8EA75" w14:textId="77777777" w:rsidR="002A35EF" w:rsidRDefault="00000000">
      <w:pPr>
        <w:tabs>
          <w:tab w:val="left" w:pos="10970"/>
        </w:tabs>
        <w:spacing w:before="50"/>
        <w:ind w:left="100"/>
        <w:rPr>
          <w:rFonts w:ascii="Arial"/>
          <w:sz w:val="20"/>
        </w:rPr>
      </w:pPr>
      <w:r>
        <w:rPr>
          <w:noProof/>
        </w:rPr>
        <w:lastRenderedPageBreak/>
        <w:drawing>
          <wp:anchor distT="0" distB="0" distL="0" distR="0" simplePos="0" relativeHeight="1432" behindDoc="0" locked="0" layoutInCell="1" allowOverlap="1" wp14:anchorId="6F0F9205" wp14:editId="4361CD3E">
            <wp:simplePos x="0" y="0"/>
            <wp:positionH relativeFrom="page">
              <wp:posOffset>9880599</wp:posOffset>
            </wp:positionH>
            <wp:positionV relativeFrom="paragraph">
              <wp:posOffset>75562</wp:posOffset>
            </wp:positionV>
            <wp:extent cx="68579" cy="76199"/>
            <wp:effectExtent l="0" t="0" r="0" b="0"/>
            <wp:wrapNone/>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png"/>
                    <pic:cNvPicPr/>
                  </pic:nvPicPr>
                  <pic:blipFill>
                    <a:blip r:embed="rId115" cstate="print"/>
                    <a:stretch>
                      <a:fillRect/>
                    </a:stretch>
                  </pic:blipFill>
                  <pic:spPr>
                    <a:xfrm>
                      <a:off x="0" y="0"/>
                      <a:ext cx="68579" cy="76199"/>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8</w:t>
      </w:r>
      <w:r>
        <w:rPr>
          <w:rFonts w:ascii="Arial"/>
          <w:sz w:val="20"/>
        </w:rPr>
        <w:tab/>
      </w:r>
      <w:hyperlink r:id="rId140">
        <w:r>
          <w:rPr>
            <w:rFonts w:ascii="Arial"/>
            <w:color w:val="003399"/>
            <w:sz w:val="20"/>
          </w:rPr>
          <w:t>Click here to</w:t>
        </w:r>
        <w:r>
          <w:rPr>
            <w:rFonts w:ascii="Arial"/>
            <w:color w:val="003399"/>
            <w:spacing w:val="-32"/>
            <w:sz w:val="20"/>
          </w:rPr>
          <w:t xml:space="preserve"> </w:t>
        </w:r>
        <w:r>
          <w:rPr>
            <w:rFonts w:ascii="Arial"/>
            <w:color w:val="003399"/>
            <w:sz w:val="20"/>
          </w:rPr>
          <w:t>access/download;Figure;Figure8.jpeg</w:t>
        </w:r>
      </w:hyperlink>
    </w:p>
    <w:p w14:paraId="2A475B94" w14:textId="77777777" w:rsidR="002A35EF" w:rsidRDefault="002A35EF">
      <w:pPr>
        <w:pStyle w:val="Corpotesto"/>
        <w:rPr>
          <w:rFonts w:ascii="Arial"/>
          <w:sz w:val="20"/>
        </w:rPr>
      </w:pPr>
    </w:p>
    <w:p w14:paraId="0E9104C6" w14:textId="77777777" w:rsidR="002A35EF" w:rsidRDefault="00000000">
      <w:pPr>
        <w:pStyle w:val="Corpotesto"/>
        <w:spacing w:before="9"/>
        <w:rPr>
          <w:rFonts w:ascii="Arial"/>
          <w:sz w:val="14"/>
        </w:rPr>
      </w:pPr>
      <w:r>
        <w:rPr>
          <w:noProof/>
        </w:rPr>
        <w:drawing>
          <wp:anchor distT="0" distB="0" distL="0" distR="0" simplePos="0" relativeHeight="1408" behindDoc="0" locked="0" layoutInCell="1" allowOverlap="1" wp14:anchorId="1A0B8E14" wp14:editId="485664D7">
            <wp:simplePos x="0" y="0"/>
            <wp:positionH relativeFrom="page">
              <wp:posOffset>1143000</wp:posOffset>
            </wp:positionH>
            <wp:positionV relativeFrom="paragraph">
              <wp:posOffset>132749</wp:posOffset>
            </wp:positionV>
            <wp:extent cx="7694688" cy="6789420"/>
            <wp:effectExtent l="0" t="0" r="0" b="0"/>
            <wp:wrapTopAndBottom/>
            <wp:docPr id="35"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0.jpeg"/>
                    <pic:cNvPicPr/>
                  </pic:nvPicPr>
                  <pic:blipFill>
                    <a:blip r:embed="rId141" cstate="print"/>
                    <a:stretch>
                      <a:fillRect/>
                    </a:stretch>
                  </pic:blipFill>
                  <pic:spPr>
                    <a:xfrm>
                      <a:off x="0" y="0"/>
                      <a:ext cx="7694688" cy="6789420"/>
                    </a:xfrm>
                    <a:prstGeom prst="rect">
                      <a:avLst/>
                    </a:prstGeom>
                  </pic:spPr>
                </pic:pic>
              </a:graphicData>
            </a:graphic>
          </wp:anchor>
        </w:drawing>
      </w:r>
    </w:p>
    <w:p w14:paraId="6C70E8C2" w14:textId="77777777" w:rsidR="002A35EF" w:rsidRDefault="002A35EF">
      <w:pPr>
        <w:rPr>
          <w:rFonts w:ascii="Arial"/>
          <w:sz w:val="14"/>
        </w:rPr>
        <w:sectPr w:rsidR="002A35EF">
          <w:footerReference w:type="default" r:id="rId142"/>
          <w:pgSz w:w="15840" w:h="12240" w:orient="landscape"/>
          <w:pgMar w:top="0" w:right="60" w:bottom="280" w:left="0" w:header="0" w:footer="0" w:gutter="0"/>
          <w:cols w:space="720"/>
        </w:sectPr>
      </w:pPr>
    </w:p>
    <w:p w14:paraId="429E4998" w14:textId="77777777" w:rsidR="002A35EF" w:rsidRDefault="00000000">
      <w:pPr>
        <w:tabs>
          <w:tab w:val="left" w:pos="10970"/>
        </w:tabs>
        <w:spacing w:before="50"/>
        <w:ind w:left="100"/>
        <w:rPr>
          <w:rFonts w:ascii="Arial"/>
          <w:sz w:val="20"/>
        </w:rPr>
      </w:pPr>
      <w:r>
        <w:rPr>
          <w:noProof/>
        </w:rPr>
        <w:lastRenderedPageBreak/>
        <w:drawing>
          <wp:anchor distT="0" distB="0" distL="0" distR="0" simplePos="0" relativeHeight="1480" behindDoc="0" locked="0" layoutInCell="1" allowOverlap="1" wp14:anchorId="35676233" wp14:editId="5A2F0D0D">
            <wp:simplePos x="0" y="0"/>
            <wp:positionH relativeFrom="page">
              <wp:posOffset>9880599</wp:posOffset>
            </wp:positionH>
            <wp:positionV relativeFrom="paragraph">
              <wp:posOffset>75562</wp:posOffset>
            </wp:positionV>
            <wp:extent cx="68579" cy="76199"/>
            <wp:effectExtent l="0" t="0" r="0" b="0"/>
            <wp:wrapNone/>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png"/>
                    <pic:cNvPicPr/>
                  </pic:nvPicPr>
                  <pic:blipFill>
                    <a:blip r:embed="rId115" cstate="print"/>
                    <a:stretch>
                      <a:fillRect/>
                    </a:stretch>
                  </pic:blipFill>
                  <pic:spPr>
                    <a:xfrm>
                      <a:off x="0" y="0"/>
                      <a:ext cx="68579" cy="76199"/>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9</w:t>
      </w:r>
      <w:r>
        <w:rPr>
          <w:rFonts w:ascii="Arial"/>
          <w:sz w:val="20"/>
        </w:rPr>
        <w:tab/>
      </w:r>
      <w:hyperlink r:id="rId143">
        <w:r>
          <w:rPr>
            <w:rFonts w:ascii="Arial"/>
            <w:color w:val="003399"/>
            <w:sz w:val="20"/>
          </w:rPr>
          <w:t>Click here to</w:t>
        </w:r>
        <w:r>
          <w:rPr>
            <w:rFonts w:ascii="Arial"/>
            <w:color w:val="003399"/>
            <w:spacing w:val="-32"/>
            <w:sz w:val="20"/>
          </w:rPr>
          <w:t xml:space="preserve"> </w:t>
        </w:r>
        <w:r>
          <w:rPr>
            <w:rFonts w:ascii="Arial"/>
            <w:color w:val="003399"/>
            <w:sz w:val="20"/>
          </w:rPr>
          <w:t>access/download;Figure;Figure9.jpeg</w:t>
        </w:r>
      </w:hyperlink>
    </w:p>
    <w:p w14:paraId="4D7A3472" w14:textId="77777777" w:rsidR="002A35EF" w:rsidRDefault="002A35EF">
      <w:pPr>
        <w:pStyle w:val="Corpotesto"/>
        <w:rPr>
          <w:rFonts w:ascii="Arial"/>
          <w:sz w:val="20"/>
        </w:rPr>
      </w:pPr>
    </w:p>
    <w:p w14:paraId="643AC64A" w14:textId="77777777" w:rsidR="002A35EF" w:rsidRDefault="00000000">
      <w:pPr>
        <w:pStyle w:val="Corpotesto"/>
        <w:spacing w:before="9"/>
        <w:rPr>
          <w:rFonts w:ascii="Arial"/>
          <w:sz w:val="14"/>
        </w:rPr>
      </w:pPr>
      <w:r>
        <w:rPr>
          <w:noProof/>
        </w:rPr>
        <w:drawing>
          <wp:anchor distT="0" distB="0" distL="0" distR="0" simplePos="0" relativeHeight="1456" behindDoc="0" locked="0" layoutInCell="1" allowOverlap="1" wp14:anchorId="5A149359" wp14:editId="62659F30">
            <wp:simplePos x="0" y="0"/>
            <wp:positionH relativeFrom="page">
              <wp:posOffset>1041399</wp:posOffset>
            </wp:positionH>
            <wp:positionV relativeFrom="paragraph">
              <wp:posOffset>132738</wp:posOffset>
            </wp:positionV>
            <wp:extent cx="7908417" cy="6789420"/>
            <wp:effectExtent l="0" t="0" r="0" b="0"/>
            <wp:wrapTopAndBottom/>
            <wp:docPr id="3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1.jpeg"/>
                    <pic:cNvPicPr/>
                  </pic:nvPicPr>
                  <pic:blipFill>
                    <a:blip r:embed="rId144" cstate="print"/>
                    <a:stretch>
                      <a:fillRect/>
                    </a:stretch>
                  </pic:blipFill>
                  <pic:spPr>
                    <a:xfrm>
                      <a:off x="0" y="0"/>
                      <a:ext cx="7908417" cy="6789420"/>
                    </a:xfrm>
                    <a:prstGeom prst="rect">
                      <a:avLst/>
                    </a:prstGeom>
                  </pic:spPr>
                </pic:pic>
              </a:graphicData>
            </a:graphic>
          </wp:anchor>
        </w:drawing>
      </w:r>
    </w:p>
    <w:p w14:paraId="3DD5ECA9" w14:textId="77777777" w:rsidR="002A35EF" w:rsidRDefault="002A35EF">
      <w:pPr>
        <w:rPr>
          <w:rFonts w:ascii="Arial"/>
          <w:sz w:val="14"/>
        </w:rPr>
        <w:sectPr w:rsidR="002A35EF">
          <w:footerReference w:type="default" r:id="rId145"/>
          <w:pgSz w:w="15840" w:h="12240" w:orient="landscape"/>
          <w:pgMar w:top="0" w:right="60" w:bottom="280" w:left="0" w:header="0" w:footer="0" w:gutter="0"/>
          <w:cols w:space="720"/>
        </w:sectPr>
      </w:pPr>
    </w:p>
    <w:p w14:paraId="52E4D8D3" w14:textId="77777777" w:rsidR="002A35EF" w:rsidRDefault="00000000">
      <w:pPr>
        <w:tabs>
          <w:tab w:val="left" w:pos="7259"/>
        </w:tabs>
        <w:spacing w:before="50"/>
        <w:ind w:left="100"/>
        <w:rPr>
          <w:rFonts w:ascii="Arial"/>
          <w:sz w:val="20"/>
        </w:rPr>
      </w:pPr>
      <w:r>
        <w:rPr>
          <w:noProof/>
        </w:rPr>
        <w:lastRenderedPageBreak/>
        <w:drawing>
          <wp:anchor distT="0" distB="0" distL="0" distR="0" simplePos="0" relativeHeight="1528" behindDoc="0" locked="0" layoutInCell="1" allowOverlap="1" wp14:anchorId="6F98D6D1" wp14:editId="5575FCB8">
            <wp:simplePos x="0" y="0"/>
            <wp:positionH relativeFrom="page">
              <wp:posOffset>7594600</wp:posOffset>
            </wp:positionH>
            <wp:positionV relativeFrom="paragraph">
              <wp:posOffset>75563</wp:posOffset>
            </wp:positionV>
            <wp:extent cx="67944" cy="75488"/>
            <wp:effectExtent l="0" t="0" r="0" b="0"/>
            <wp:wrapNone/>
            <wp:docPr id="4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10</w:t>
      </w:r>
      <w:r>
        <w:rPr>
          <w:rFonts w:ascii="Arial"/>
          <w:sz w:val="20"/>
        </w:rPr>
        <w:tab/>
      </w:r>
      <w:hyperlink r:id="rId146">
        <w:r>
          <w:rPr>
            <w:rFonts w:ascii="Arial"/>
            <w:color w:val="003399"/>
            <w:sz w:val="20"/>
          </w:rPr>
          <w:t>Click here to</w:t>
        </w:r>
        <w:r>
          <w:rPr>
            <w:rFonts w:ascii="Arial"/>
            <w:color w:val="003399"/>
            <w:spacing w:val="-34"/>
            <w:sz w:val="20"/>
          </w:rPr>
          <w:t xml:space="preserve"> </w:t>
        </w:r>
        <w:r>
          <w:rPr>
            <w:rFonts w:ascii="Arial"/>
            <w:color w:val="003399"/>
            <w:sz w:val="20"/>
          </w:rPr>
          <w:t>access/download;Figure;Figure10.jpeg</w:t>
        </w:r>
      </w:hyperlink>
    </w:p>
    <w:p w14:paraId="305EF0CB" w14:textId="77777777" w:rsidR="002A35EF" w:rsidRDefault="002A35EF">
      <w:pPr>
        <w:pStyle w:val="Corpotesto"/>
        <w:rPr>
          <w:rFonts w:ascii="Arial"/>
          <w:sz w:val="20"/>
        </w:rPr>
      </w:pPr>
    </w:p>
    <w:p w14:paraId="454862EE" w14:textId="77777777" w:rsidR="002A35EF" w:rsidRDefault="002A35EF">
      <w:pPr>
        <w:pStyle w:val="Corpotesto"/>
        <w:rPr>
          <w:rFonts w:ascii="Arial"/>
          <w:sz w:val="20"/>
        </w:rPr>
      </w:pPr>
    </w:p>
    <w:p w14:paraId="05080D5F" w14:textId="77777777" w:rsidR="002A35EF" w:rsidRDefault="002A35EF">
      <w:pPr>
        <w:pStyle w:val="Corpotesto"/>
        <w:rPr>
          <w:rFonts w:ascii="Arial"/>
          <w:sz w:val="20"/>
        </w:rPr>
      </w:pPr>
    </w:p>
    <w:p w14:paraId="20F59EE0" w14:textId="77777777" w:rsidR="002A35EF" w:rsidRDefault="002A35EF">
      <w:pPr>
        <w:pStyle w:val="Corpotesto"/>
        <w:rPr>
          <w:rFonts w:ascii="Arial"/>
          <w:sz w:val="20"/>
        </w:rPr>
      </w:pPr>
    </w:p>
    <w:p w14:paraId="09DCB50B" w14:textId="77777777" w:rsidR="002A35EF" w:rsidRDefault="002A35EF">
      <w:pPr>
        <w:pStyle w:val="Corpotesto"/>
        <w:rPr>
          <w:rFonts w:ascii="Arial"/>
          <w:sz w:val="20"/>
        </w:rPr>
      </w:pPr>
    </w:p>
    <w:p w14:paraId="731A2D47" w14:textId="77777777" w:rsidR="002A35EF" w:rsidRDefault="00000000">
      <w:pPr>
        <w:pStyle w:val="Corpotesto"/>
        <w:spacing w:before="3"/>
        <w:rPr>
          <w:rFonts w:ascii="Arial"/>
          <w:sz w:val="11"/>
        </w:rPr>
      </w:pPr>
      <w:r>
        <w:rPr>
          <w:noProof/>
        </w:rPr>
        <w:drawing>
          <wp:anchor distT="0" distB="0" distL="0" distR="0" simplePos="0" relativeHeight="1504" behindDoc="0" locked="0" layoutInCell="1" allowOverlap="1" wp14:anchorId="2A6D1528" wp14:editId="35D1721A">
            <wp:simplePos x="0" y="0"/>
            <wp:positionH relativeFrom="page">
              <wp:posOffset>457200</wp:posOffset>
            </wp:positionH>
            <wp:positionV relativeFrom="paragraph">
              <wp:posOffset>107399</wp:posOffset>
            </wp:positionV>
            <wp:extent cx="6789430" cy="7946135"/>
            <wp:effectExtent l="0" t="0" r="0" b="0"/>
            <wp:wrapTopAndBottom/>
            <wp:docPr id="4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2.jpeg"/>
                    <pic:cNvPicPr/>
                  </pic:nvPicPr>
                  <pic:blipFill>
                    <a:blip r:embed="rId147" cstate="print"/>
                    <a:stretch>
                      <a:fillRect/>
                    </a:stretch>
                  </pic:blipFill>
                  <pic:spPr>
                    <a:xfrm>
                      <a:off x="0" y="0"/>
                      <a:ext cx="6789430" cy="7946135"/>
                    </a:xfrm>
                    <a:prstGeom prst="rect">
                      <a:avLst/>
                    </a:prstGeom>
                  </pic:spPr>
                </pic:pic>
              </a:graphicData>
            </a:graphic>
          </wp:anchor>
        </w:drawing>
      </w:r>
    </w:p>
    <w:p w14:paraId="4E47E52B" w14:textId="77777777" w:rsidR="002A35EF" w:rsidRDefault="002A35EF">
      <w:pPr>
        <w:rPr>
          <w:rFonts w:ascii="Arial"/>
          <w:sz w:val="11"/>
        </w:rPr>
        <w:sectPr w:rsidR="002A35EF">
          <w:footerReference w:type="default" r:id="rId148"/>
          <w:pgSz w:w="12240" w:h="15840"/>
          <w:pgMar w:top="0" w:right="60" w:bottom="280" w:left="0" w:header="0" w:footer="0" w:gutter="0"/>
          <w:cols w:space="720"/>
        </w:sectPr>
      </w:pPr>
    </w:p>
    <w:p w14:paraId="372F7D83" w14:textId="77777777" w:rsidR="002A35EF" w:rsidRDefault="00000000">
      <w:pPr>
        <w:tabs>
          <w:tab w:val="left" w:pos="7259"/>
        </w:tabs>
        <w:spacing w:before="50"/>
        <w:ind w:left="100"/>
        <w:rPr>
          <w:rFonts w:ascii="Arial"/>
          <w:sz w:val="20"/>
        </w:rPr>
      </w:pPr>
      <w:r>
        <w:rPr>
          <w:noProof/>
        </w:rPr>
        <w:lastRenderedPageBreak/>
        <w:drawing>
          <wp:anchor distT="0" distB="0" distL="0" distR="0" simplePos="0" relativeHeight="1576" behindDoc="0" locked="0" layoutInCell="1" allowOverlap="1" wp14:anchorId="3F132FBB" wp14:editId="5E1ADC11">
            <wp:simplePos x="0" y="0"/>
            <wp:positionH relativeFrom="page">
              <wp:posOffset>7594600</wp:posOffset>
            </wp:positionH>
            <wp:positionV relativeFrom="paragraph">
              <wp:posOffset>75563</wp:posOffset>
            </wp:positionV>
            <wp:extent cx="67944" cy="75488"/>
            <wp:effectExtent l="0" t="0" r="0" b="0"/>
            <wp:wrapNone/>
            <wp:docPr id="4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11</w:t>
      </w:r>
      <w:r>
        <w:rPr>
          <w:rFonts w:ascii="Arial"/>
          <w:sz w:val="20"/>
        </w:rPr>
        <w:tab/>
      </w:r>
      <w:hyperlink r:id="rId149">
        <w:r>
          <w:rPr>
            <w:rFonts w:ascii="Arial"/>
            <w:color w:val="003399"/>
            <w:sz w:val="20"/>
          </w:rPr>
          <w:t>Click here to</w:t>
        </w:r>
        <w:r>
          <w:rPr>
            <w:rFonts w:ascii="Arial"/>
            <w:color w:val="003399"/>
            <w:spacing w:val="-34"/>
            <w:sz w:val="20"/>
          </w:rPr>
          <w:t xml:space="preserve"> </w:t>
        </w:r>
        <w:r>
          <w:rPr>
            <w:rFonts w:ascii="Arial"/>
            <w:color w:val="003399"/>
            <w:sz w:val="20"/>
          </w:rPr>
          <w:t>access/download;Figure;Figure11.jpeg</w:t>
        </w:r>
      </w:hyperlink>
    </w:p>
    <w:p w14:paraId="33EECABB" w14:textId="77777777" w:rsidR="002A35EF" w:rsidRDefault="002A35EF">
      <w:pPr>
        <w:pStyle w:val="Corpotesto"/>
        <w:rPr>
          <w:rFonts w:ascii="Arial"/>
          <w:sz w:val="20"/>
        </w:rPr>
      </w:pPr>
    </w:p>
    <w:p w14:paraId="6AE42DFD" w14:textId="77777777" w:rsidR="002A35EF" w:rsidRDefault="002A35EF">
      <w:pPr>
        <w:pStyle w:val="Corpotesto"/>
        <w:rPr>
          <w:rFonts w:ascii="Arial"/>
          <w:sz w:val="20"/>
        </w:rPr>
      </w:pPr>
    </w:p>
    <w:p w14:paraId="4EC53CBE" w14:textId="77777777" w:rsidR="002A35EF" w:rsidRDefault="002A35EF">
      <w:pPr>
        <w:pStyle w:val="Corpotesto"/>
        <w:rPr>
          <w:rFonts w:ascii="Arial"/>
          <w:sz w:val="20"/>
        </w:rPr>
      </w:pPr>
    </w:p>
    <w:p w14:paraId="7FB82C59" w14:textId="77777777" w:rsidR="002A35EF" w:rsidRDefault="002A35EF">
      <w:pPr>
        <w:pStyle w:val="Corpotesto"/>
        <w:rPr>
          <w:rFonts w:ascii="Arial"/>
          <w:sz w:val="20"/>
        </w:rPr>
      </w:pPr>
    </w:p>
    <w:p w14:paraId="578A3EAD" w14:textId="77777777" w:rsidR="002A35EF" w:rsidRDefault="002A35EF">
      <w:pPr>
        <w:pStyle w:val="Corpotesto"/>
        <w:rPr>
          <w:rFonts w:ascii="Arial"/>
          <w:sz w:val="20"/>
        </w:rPr>
      </w:pPr>
    </w:p>
    <w:p w14:paraId="6D9365DC" w14:textId="77777777" w:rsidR="002A35EF" w:rsidRDefault="00000000">
      <w:pPr>
        <w:pStyle w:val="Corpotesto"/>
        <w:spacing w:before="3"/>
        <w:rPr>
          <w:rFonts w:ascii="Arial"/>
          <w:sz w:val="11"/>
        </w:rPr>
      </w:pPr>
      <w:r>
        <w:rPr>
          <w:noProof/>
        </w:rPr>
        <w:drawing>
          <wp:anchor distT="0" distB="0" distL="0" distR="0" simplePos="0" relativeHeight="1552" behindDoc="0" locked="0" layoutInCell="1" allowOverlap="1" wp14:anchorId="47796ECA" wp14:editId="189C0377">
            <wp:simplePos x="0" y="0"/>
            <wp:positionH relativeFrom="page">
              <wp:posOffset>457200</wp:posOffset>
            </wp:positionH>
            <wp:positionV relativeFrom="paragraph">
              <wp:posOffset>107399</wp:posOffset>
            </wp:positionV>
            <wp:extent cx="6789430" cy="7946135"/>
            <wp:effectExtent l="0" t="0" r="0" b="0"/>
            <wp:wrapTopAndBottom/>
            <wp:docPr id="47"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13.jpeg"/>
                    <pic:cNvPicPr/>
                  </pic:nvPicPr>
                  <pic:blipFill>
                    <a:blip r:embed="rId150" cstate="print"/>
                    <a:stretch>
                      <a:fillRect/>
                    </a:stretch>
                  </pic:blipFill>
                  <pic:spPr>
                    <a:xfrm>
                      <a:off x="0" y="0"/>
                      <a:ext cx="6789430" cy="7946135"/>
                    </a:xfrm>
                    <a:prstGeom prst="rect">
                      <a:avLst/>
                    </a:prstGeom>
                  </pic:spPr>
                </pic:pic>
              </a:graphicData>
            </a:graphic>
          </wp:anchor>
        </w:drawing>
      </w:r>
    </w:p>
    <w:p w14:paraId="4AB7A228" w14:textId="77777777" w:rsidR="002A35EF" w:rsidRDefault="002A35EF">
      <w:pPr>
        <w:rPr>
          <w:rFonts w:ascii="Arial"/>
          <w:sz w:val="11"/>
        </w:rPr>
        <w:sectPr w:rsidR="002A35EF">
          <w:footerReference w:type="default" r:id="rId151"/>
          <w:pgSz w:w="12240" w:h="15840"/>
          <w:pgMar w:top="0" w:right="60" w:bottom="280" w:left="0" w:header="0" w:footer="0" w:gutter="0"/>
          <w:cols w:space="720"/>
        </w:sectPr>
      </w:pPr>
    </w:p>
    <w:p w14:paraId="01D4AE7A" w14:textId="77777777" w:rsidR="002A35EF" w:rsidRDefault="00000000">
      <w:pPr>
        <w:tabs>
          <w:tab w:val="left" w:pos="7259"/>
        </w:tabs>
        <w:spacing w:before="50"/>
        <w:ind w:left="100"/>
        <w:rPr>
          <w:rFonts w:ascii="Arial"/>
          <w:sz w:val="20"/>
        </w:rPr>
      </w:pPr>
      <w:r>
        <w:rPr>
          <w:noProof/>
        </w:rPr>
        <w:lastRenderedPageBreak/>
        <w:drawing>
          <wp:anchor distT="0" distB="0" distL="0" distR="0" simplePos="0" relativeHeight="1624" behindDoc="0" locked="0" layoutInCell="1" allowOverlap="1" wp14:anchorId="343DBC08" wp14:editId="3F63438A">
            <wp:simplePos x="0" y="0"/>
            <wp:positionH relativeFrom="page">
              <wp:posOffset>7594600</wp:posOffset>
            </wp:positionH>
            <wp:positionV relativeFrom="paragraph">
              <wp:posOffset>75563</wp:posOffset>
            </wp:positionV>
            <wp:extent cx="67944" cy="75488"/>
            <wp:effectExtent l="0" t="0" r="0" b="0"/>
            <wp:wrapNone/>
            <wp:docPr id="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png"/>
                    <pic:cNvPicPr/>
                  </pic:nvPicPr>
                  <pic:blipFill>
                    <a:blip r:embed="rId115" cstate="print"/>
                    <a:stretch>
                      <a:fillRect/>
                    </a:stretch>
                  </pic:blipFill>
                  <pic:spPr>
                    <a:xfrm>
                      <a:off x="0" y="0"/>
                      <a:ext cx="67944" cy="75488"/>
                    </a:xfrm>
                    <a:prstGeom prst="rect">
                      <a:avLst/>
                    </a:prstGeom>
                  </pic:spPr>
                </pic:pic>
              </a:graphicData>
            </a:graphic>
          </wp:anchor>
        </w:drawing>
      </w:r>
      <w:r>
        <w:rPr>
          <w:rFonts w:ascii="Arial"/>
          <w:sz w:val="20"/>
        </w:rPr>
        <w:t>Figure</w:t>
      </w:r>
      <w:r>
        <w:rPr>
          <w:rFonts w:ascii="Arial"/>
          <w:spacing w:val="-4"/>
          <w:sz w:val="20"/>
        </w:rPr>
        <w:t xml:space="preserve"> </w:t>
      </w:r>
      <w:r>
        <w:rPr>
          <w:rFonts w:ascii="Arial"/>
          <w:sz w:val="20"/>
        </w:rPr>
        <w:t>12</w:t>
      </w:r>
      <w:r>
        <w:rPr>
          <w:rFonts w:ascii="Arial"/>
          <w:sz w:val="20"/>
        </w:rPr>
        <w:tab/>
      </w:r>
      <w:hyperlink r:id="rId152">
        <w:r>
          <w:rPr>
            <w:rFonts w:ascii="Arial"/>
            <w:color w:val="003399"/>
            <w:sz w:val="20"/>
          </w:rPr>
          <w:t>Click here to</w:t>
        </w:r>
        <w:r>
          <w:rPr>
            <w:rFonts w:ascii="Arial"/>
            <w:color w:val="003399"/>
            <w:spacing w:val="-34"/>
            <w:sz w:val="20"/>
          </w:rPr>
          <w:t xml:space="preserve"> </w:t>
        </w:r>
        <w:r>
          <w:rPr>
            <w:rFonts w:ascii="Arial"/>
            <w:color w:val="003399"/>
            <w:sz w:val="20"/>
          </w:rPr>
          <w:t>access/download;Figure;Figure12.jpeg</w:t>
        </w:r>
      </w:hyperlink>
    </w:p>
    <w:p w14:paraId="57363EE8" w14:textId="77777777" w:rsidR="002A35EF" w:rsidRDefault="002A35EF">
      <w:pPr>
        <w:pStyle w:val="Corpotesto"/>
        <w:rPr>
          <w:rFonts w:ascii="Arial"/>
          <w:sz w:val="20"/>
        </w:rPr>
      </w:pPr>
    </w:p>
    <w:p w14:paraId="57183A27" w14:textId="77777777" w:rsidR="002A35EF" w:rsidRDefault="002A35EF">
      <w:pPr>
        <w:pStyle w:val="Corpotesto"/>
        <w:rPr>
          <w:rFonts w:ascii="Arial"/>
          <w:sz w:val="20"/>
        </w:rPr>
      </w:pPr>
    </w:p>
    <w:p w14:paraId="577BBBEA" w14:textId="77777777" w:rsidR="002A35EF" w:rsidRDefault="002A35EF">
      <w:pPr>
        <w:pStyle w:val="Corpotesto"/>
        <w:rPr>
          <w:rFonts w:ascii="Arial"/>
          <w:sz w:val="20"/>
        </w:rPr>
      </w:pPr>
    </w:p>
    <w:p w14:paraId="40E4E05E" w14:textId="77777777" w:rsidR="002A35EF" w:rsidRDefault="002A35EF">
      <w:pPr>
        <w:pStyle w:val="Corpotesto"/>
        <w:rPr>
          <w:rFonts w:ascii="Arial"/>
          <w:sz w:val="20"/>
        </w:rPr>
      </w:pPr>
    </w:p>
    <w:p w14:paraId="27804041" w14:textId="77777777" w:rsidR="002A35EF" w:rsidRDefault="002A35EF">
      <w:pPr>
        <w:pStyle w:val="Corpotesto"/>
        <w:rPr>
          <w:rFonts w:ascii="Arial"/>
          <w:sz w:val="20"/>
        </w:rPr>
      </w:pPr>
    </w:p>
    <w:p w14:paraId="7E2DC9BD" w14:textId="77777777" w:rsidR="002A35EF" w:rsidRDefault="002A35EF">
      <w:pPr>
        <w:pStyle w:val="Corpotesto"/>
        <w:rPr>
          <w:rFonts w:ascii="Arial"/>
          <w:sz w:val="20"/>
        </w:rPr>
      </w:pPr>
    </w:p>
    <w:p w14:paraId="3DA1467B" w14:textId="77777777" w:rsidR="002A35EF" w:rsidRDefault="002A35EF">
      <w:pPr>
        <w:pStyle w:val="Corpotesto"/>
        <w:rPr>
          <w:rFonts w:ascii="Arial"/>
          <w:sz w:val="20"/>
        </w:rPr>
      </w:pPr>
    </w:p>
    <w:p w14:paraId="6F19A908" w14:textId="77777777" w:rsidR="002A35EF" w:rsidRDefault="00000000">
      <w:pPr>
        <w:pStyle w:val="Corpotesto"/>
        <w:spacing w:before="3"/>
        <w:rPr>
          <w:rFonts w:ascii="Arial"/>
          <w:sz w:val="11"/>
        </w:rPr>
      </w:pPr>
      <w:r>
        <w:rPr>
          <w:noProof/>
        </w:rPr>
        <w:drawing>
          <wp:anchor distT="0" distB="0" distL="0" distR="0" simplePos="0" relativeHeight="1600" behindDoc="0" locked="0" layoutInCell="1" allowOverlap="1" wp14:anchorId="5E22EDA8" wp14:editId="7D042EC7">
            <wp:simplePos x="0" y="0"/>
            <wp:positionH relativeFrom="page">
              <wp:posOffset>457200</wp:posOffset>
            </wp:positionH>
            <wp:positionV relativeFrom="paragraph">
              <wp:posOffset>107412</wp:posOffset>
            </wp:positionV>
            <wp:extent cx="6789419" cy="7367778"/>
            <wp:effectExtent l="0" t="0" r="0" b="0"/>
            <wp:wrapTopAndBottom/>
            <wp:docPr id="5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4.jpeg"/>
                    <pic:cNvPicPr/>
                  </pic:nvPicPr>
                  <pic:blipFill>
                    <a:blip r:embed="rId153" cstate="print"/>
                    <a:stretch>
                      <a:fillRect/>
                    </a:stretch>
                  </pic:blipFill>
                  <pic:spPr>
                    <a:xfrm>
                      <a:off x="0" y="0"/>
                      <a:ext cx="6789419" cy="7367778"/>
                    </a:xfrm>
                    <a:prstGeom prst="rect">
                      <a:avLst/>
                    </a:prstGeom>
                  </pic:spPr>
                </pic:pic>
              </a:graphicData>
            </a:graphic>
          </wp:anchor>
        </w:drawing>
      </w:r>
    </w:p>
    <w:p w14:paraId="46769BA1" w14:textId="77777777" w:rsidR="002A35EF" w:rsidRDefault="002A35EF">
      <w:pPr>
        <w:rPr>
          <w:rFonts w:ascii="Arial"/>
          <w:sz w:val="11"/>
        </w:rPr>
        <w:sectPr w:rsidR="002A35EF">
          <w:footerReference w:type="default" r:id="rId154"/>
          <w:pgSz w:w="12240" w:h="15840"/>
          <w:pgMar w:top="0" w:right="60" w:bottom="280" w:left="0" w:header="0" w:footer="0" w:gutter="0"/>
          <w:cols w:space="720"/>
        </w:sectPr>
      </w:pPr>
    </w:p>
    <w:p w14:paraId="4F3D55EA" w14:textId="77777777" w:rsidR="002A35EF" w:rsidRDefault="00000000">
      <w:pPr>
        <w:tabs>
          <w:tab w:val="left" w:pos="7137"/>
        </w:tabs>
        <w:spacing w:before="32"/>
        <w:ind w:left="100"/>
        <w:rPr>
          <w:rFonts w:ascii="Arial"/>
          <w:sz w:val="20"/>
        </w:rPr>
      </w:pPr>
      <w:r>
        <w:rPr>
          <w:noProof/>
        </w:rPr>
        <w:lastRenderedPageBreak/>
        <w:drawing>
          <wp:anchor distT="0" distB="0" distL="0" distR="0" simplePos="0" relativeHeight="1648" behindDoc="0" locked="0" layoutInCell="1" allowOverlap="1" wp14:anchorId="248385F3" wp14:editId="64B68647">
            <wp:simplePos x="0" y="0"/>
            <wp:positionH relativeFrom="page">
              <wp:posOffset>7382510</wp:posOffset>
            </wp:positionH>
            <wp:positionV relativeFrom="paragraph">
              <wp:posOffset>63372</wp:posOffset>
            </wp:positionV>
            <wp:extent cx="67931" cy="75495"/>
            <wp:effectExtent l="0" t="0" r="0" b="0"/>
            <wp:wrapNone/>
            <wp:docPr id="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1.png"/>
                    <pic:cNvPicPr/>
                  </pic:nvPicPr>
                  <pic:blipFill>
                    <a:blip r:embed="rId115" cstate="print"/>
                    <a:stretch>
                      <a:fillRect/>
                    </a:stretch>
                  </pic:blipFill>
                  <pic:spPr>
                    <a:xfrm>
                      <a:off x="0" y="0"/>
                      <a:ext cx="67931" cy="75495"/>
                    </a:xfrm>
                    <a:prstGeom prst="rect">
                      <a:avLst/>
                    </a:prstGeom>
                  </pic:spPr>
                </pic:pic>
              </a:graphicData>
            </a:graphic>
          </wp:anchor>
        </w:drawing>
      </w:r>
      <w:r>
        <w:rPr>
          <w:rFonts w:ascii="Arial"/>
          <w:sz w:val="20"/>
        </w:rPr>
        <w:t>Table</w:t>
      </w:r>
      <w:r>
        <w:rPr>
          <w:rFonts w:ascii="Arial"/>
          <w:sz w:val="20"/>
        </w:rPr>
        <w:tab/>
      </w:r>
      <w:hyperlink r:id="rId155">
        <w:r>
          <w:rPr>
            <w:rFonts w:ascii="Arial"/>
            <w:color w:val="003399"/>
            <w:sz w:val="20"/>
          </w:rPr>
          <w:t>Click here to</w:t>
        </w:r>
        <w:r>
          <w:rPr>
            <w:rFonts w:ascii="Arial"/>
            <w:color w:val="003399"/>
            <w:spacing w:val="-25"/>
            <w:sz w:val="20"/>
          </w:rPr>
          <w:t xml:space="preserve"> </w:t>
        </w:r>
        <w:r>
          <w:rPr>
            <w:rFonts w:ascii="Arial"/>
            <w:color w:val="003399"/>
            <w:sz w:val="20"/>
          </w:rPr>
          <w:t>access/download;Table;Tables.docx</w:t>
        </w:r>
      </w:hyperlink>
    </w:p>
    <w:p w14:paraId="7F15D775" w14:textId="77777777" w:rsidR="002A35EF" w:rsidRDefault="002A35EF">
      <w:pPr>
        <w:pStyle w:val="Corpotesto"/>
        <w:rPr>
          <w:rFonts w:ascii="Arial"/>
          <w:sz w:val="22"/>
        </w:rPr>
      </w:pPr>
    </w:p>
    <w:p w14:paraId="03F7A176" w14:textId="77777777" w:rsidR="002A35EF" w:rsidRDefault="002A35EF">
      <w:pPr>
        <w:pStyle w:val="Corpotesto"/>
        <w:rPr>
          <w:rFonts w:ascii="Arial"/>
          <w:sz w:val="22"/>
        </w:rPr>
      </w:pPr>
    </w:p>
    <w:p w14:paraId="4DF9EC61" w14:textId="77777777" w:rsidR="002A35EF" w:rsidRDefault="002A35EF">
      <w:pPr>
        <w:pStyle w:val="Corpotesto"/>
        <w:rPr>
          <w:rFonts w:ascii="Arial"/>
          <w:sz w:val="22"/>
        </w:rPr>
      </w:pPr>
    </w:p>
    <w:p w14:paraId="07EE2E24" w14:textId="77777777" w:rsidR="002A35EF" w:rsidRDefault="002A35EF">
      <w:pPr>
        <w:pStyle w:val="Corpotesto"/>
        <w:rPr>
          <w:rFonts w:ascii="Arial"/>
          <w:sz w:val="22"/>
        </w:rPr>
      </w:pPr>
    </w:p>
    <w:p w14:paraId="576CD9F1" w14:textId="77777777" w:rsidR="002A35EF" w:rsidRDefault="002A35EF">
      <w:pPr>
        <w:pStyle w:val="Corpotesto"/>
        <w:rPr>
          <w:rFonts w:ascii="Arial"/>
          <w:sz w:val="22"/>
        </w:rPr>
      </w:pPr>
    </w:p>
    <w:p w14:paraId="05F1DB9B" w14:textId="77777777" w:rsidR="002A35EF" w:rsidRDefault="002A35EF">
      <w:pPr>
        <w:pStyle w:val="Corpotesto"/>
        <w:rPr>
          <w:rFonts w:ascii="Arial"/>
          <w:sz w:val="22"/>
        </w:rPr>
      </w:pPr>
    </w:p>
    <w:p w14:paraId="2A826FC0" w14:textId="77777777" w:rsidR="002A35EF" w:rsidRDefault="002A35EF">
      <w:pPr>
        <w:pStyle w:val="Corpotesto"/>
        <w:rPr>
          <w:rFonts w:ascii="Arial"/>
          <w:sz w:val="22"/>
        </w:rPr>
      </w:pPr>
    </w:p>
    <w:p w14:paraId="6905D331" w14:textId="77777777" w:rsidR="002A35EF" w:rsidRDefault="002A35EF">
      <w:pPr>
        <w:pStyle w:val="Corpotesto"/>
        <w:rPr>
          <w:rFonts w:ascii="Arial"/>
          <w:sz w:val="22"/>
        </w:rPr>
      </w:pPr>
    </w:p>
    <w:p w14:paraId="1F83F2B8" w14:textId="77777777" w:rsidR="002A35EF" w:rsidRDefault="002A35EF">
      <w:pPr>
        <w:pStyle w:val="Corpotesto"/>
        <w:spacing w:before="7"/>
        <w:rPr>
          <w:rFonts w:ascii="Arial"/>
          <w:sz w:val="26"/>
        </w:rPr>
      </w:pPr>
    </w:p>
    <w:p w14:paraId="2403303F" w14:textId="77777777" w:rsidR="002A35EF" w:rsidRDefault="00000000">
      <w:pPr>
        <w:pStyle w:val="Paragrafoelenco"/>
        <w:numPr>
          <w:ilvl w:val="0"/>
          <w:numId w:val="1"/>
        </w:numPr>
        <w:tabs>
          <w:tab w:val="left" w:pos="1132"/>
          <w:tab w:val="left" w:pos="1133"/>
        </w:tabs>
        <w:ind w:hanging="472"/>
        <w:jc w:val="left"/>
        <w:rPr>
          <w:sz w:val="20"/>
        </w:rPr>
      </w:pPr>
      <w:r>
        <w:rPr>
          <w:b/>
        </w:rPr>
        <w:t xml:space="preserve">Table </w:t>
      </w:r>
      <w:r>
        <w:rPr>
          <w:b/>
          <w:spacing w:val="2"/>
        </w:rPr>
        <w:t>1</w:t>
      </w:r>
      <w:r>
        <w:rPr>
          <w:spacing w:val="2"/>
          <w:sz w:val="20"/>
        </w:rPr>
        <w:t xml:space="preserve">List </w:t>
      </w:r>
      <w:r>
        <w:rPr>
          <w:sz w:val="20"/>
        </w:rPr>
        <w:t>of observed precipitation gridded datasets used in this</w:t>
      </w:r>
      <w:r>
        <w:rPr>
          <w:spacing w:val="-25"/>
          <w:sz w:val="20"/>
        </w:rPr>
        <w:t xml:space="preserve"> </w:t>
      </w:r>
      <w:r>
        <w:rPr>
          <w:sz w:val="20"/>
        </w:rPr>
        <w:t>study.</w:t>
      </w:r>
    </w:p>
    <w:p w14:paraId="295EAB98" w14:textId="77777777" w:rsidR="002A35EF" w:rsidRDefault="002A35EF">
      <w:pPr>
        <w:pStyle w:val="Corpotesto"/>
        <w:rPr>
          <w:sz w:val="20"/>
        </w:rPr>
      </w:pPr>
    </w:p>
    <w:p w14:paraId="2FE99D5E" w14:textId="77777777" w:rsidR="002A35EF" w:rsidRDefault="002A35EF">
      <w:pPr>
        <w:pStyle w:val="Corpotesto"/>
        <w:rPr>
          <w:sz w:val="20"/>
        </w:rPr>
      </w:pPr>
    </w:p>
    <w:p w14:paraId="3046ED00" w14:textId="77777777" w:rsidR="002A35EF" w:rsidRDefault="002A35EF">
      <w:pPr>
        <w:pStyle w:val="Corpotesto"/>
        <w:spacing w:before="1"/>
        <w:rPr>
          <w:sz w:val="10"/>
        </w:rPr>
      </w:pPr>
    </w:p>
    <w:tbl>
      <w:tblPr>
        <w:tblStyle w:val="TableNormal"/>
        <w:tblW w:w="0" w:type="auto"/>
        <w:tblInd w:w="1132" w:type="dxa"/>
        <w:tblBorders>
          <w:top w:val="nil"/>
          <w:left w:val="nil"/>
          <w:bottom w:val="nil"/>
          <w:right w:val="nil"/>
          <w:insideH w:val="nil"/>
          <w:insideV w:val="nil"/>
        </w:tblBorders>
        <w:tblLayout w:type="fixed"/>
        <w:tblLook w:val="01E0" w:firstRow="1" w:lastRow="1" w:firstColumn="1" w:lastColumn="1" w:noHBand="0" w:noVBand="0"/>
      </w:tblPr>
      <w:tblGrid>
        <w:gridCol w:w="1672"/>
        <w:gridCol w:w="2340"/>
        <w:gridCol w:w="1881"/>
        <w:gridCol w:w="2159"/>
        <w:gridCol w:w="1587"/>
      </w:tblGrid>
      <w:tr w:rsidR="002A35EF" w14:paraId="1787D03E" w14:textId="77777777">
        <w:trPr>
          <w:trHeight w:hRule="exact" w:val="353"/>
        </w:trPr>
        <w:tc>
          <w:tcPr>
            <w:tcW w:w="1672" w:type="dxa"/>
            <w:tcBorders>
              <w:bottom w:val="single" w:sz="12" w:space="0" w:color="000000"/>
            </w:tcBorders>
          </w:tcPr>
          <w:p w14:paraId="2BFEE847" w14:textId="77777777" w:rsidR="002A35EF" w:rsidRDefault="00000000">
            <w:pPr>
              <w:pStyle w:val="TableParagraph"/>
              <w:spacing w:line="221" w:lineRule="exact"/>
              <w:rPr>
                <w:b/>
                <w:sz w:val="20"/>
              </w:rPr>
            </w:pPr>
            <w:r>
              <w:rPr>
                <w:b/>
                <w:sz w:val="20"/>
              </w:rPr>
              <w:t>Dataset name</w:t>
            </w:r>
          </w:p>
        </w:tc>
        <w:tc>
          <w:tcPr>
            <w:tcW w:w="2340" w:type="dxa"/>
            <w:tcBorders>
              <w:bottom w:val="single" w:sz="12" w:space="0" w:color="000000"/>
            </w:tcBorders>
          </w:tcPr>
          <w:p w14:paraId="6D21A603" w14:textId="77777777" w:rsidR="002A35EF" w:rsidRDefault="00000000">
            <w:pPr>
              <w:pStyle w:val="TableParagraph"/>
              <w:spacing w:line="221" w:lineRule="exact"/>
              <w:ind w:left="123" w:right="176"/>
              <w:jc w:val="center"/>
              <w:rPr>
                <w:b/>
                <w:sz w:val="20"/>
              </w:rPr>
            </w:pPr>
            <w:r>
              <w:rPr>
                <w:b/>
                <w:sz w:val="20"/>
              </w:rPr>
              <w:t>Total (analyzed) period</w:t>
            </w:r>
          </w:p>
        </w:tc>
        <w:tc>
          <w:tcPr>
            <w:tcW w:w="1881" w:type="dxa"/>
            <w:tcBorders>
              <w:bottom w:val="single" w:sz="12" w:space="0" w:color="000000"/>
            </w:tcBorders>
          </w:tcPr>
          <w:p w14:paraId="3EEAA019" w14:textId="77777777" w:rsidR="002A35EF" w:rsidRDefault="00000000">
            <w:pPr>
              <w:pStyle w:val="TableParagraph"/>
              <w:spacing w:line="221" w:lineRule="exact"/>
              <w:ind w:left="175" w:right="159"/>
              <w:jc w:val="center"/>
              <w:rPr>
                <w:b/>
                <w:sz w:val="20"/>
              </w:rPr>
            </w:pPr>
            <w:r>
              <w:rPr>
                <w:b/>
                <w:sz w:val="20"/>
              </w:rPr>
              <w:t>Spatial resolution</w:t>
            </w:r>
          </w:p>
        </w:tc>
        <w:tc>
          <w:tcPr>
            <w:tcW w:w="2159" w:type="dxa"/>
            <w:tcBorders>
              <w:bottom w:val="single" w:sz="12" w:space="0" w:color="000000"/>
            </w:tcBorders>
          </w:tcPr>
          <w:p w14:paraId="4A0CC536" w14:textId="77777777" w:rsidR="002A35EF" w:rsidRDefault="00000000">
            <w:pPr>
              <w:pStyle w:val="TableParagraph"/>
              <w:spacing w:line="221" w:lineRule="exact"/>
              <w:ind w:left="161" w:right="208"/>
              <w:jc w:val="center"/>
              <w:rPr>
                <w:b/>
                <w:sz w:val="20"/>
              </w:rPr>
            </w:pPr>
            <w:r>
              <w:rPr>
                <w:b/>
                <w:sz w:val="20"/>
              </w:rPr>
              <w:t>Temporal resolution</w:t>
            </w:r>
          </w:p>
        </w:tc>
        <w:tc>
          <w:tcPr>
            <w:tcW w:w="1587" w:type="dxa"/>
            <w:tcBorders>
              <w:bottom w:val="single" w:sz="12" w:space="0" w:color="000000"/>
            </w:tcBorders>
          </w:tcPr>
          <w:p w14:paraId="66F67232" w14:textId="77777777" w:rsidR="002A35EF" w:rsidRDefault="00000000">
            <w:pPr>
              <w:pStyle w:val="TableParagraph"/>
              <w:spacing w:line="221" w:lineRule="exact"/>
              <w:ind w:left="228"/>
              <w:rPr>
                <w:b/>
                <w:sz w:val="20"/>
              </w:rPr>
            </w:pPr>
            <w:r>
              <w:rPr>
                <w:b/>
                <w:sz w:val="20"/>
              </w:rPr>
              <w:t>Data source</w:t>
            </w:r>
          </w:p>
        </w:tc>
      </w:tr>
      <w:tr w:rsidR="002A35EF" w14:paraId="35A167B1" w14:textId="77777777">
        <w:trPr>
          <w:trHeight w:hRule="exact" w:val="430"/>
        </w:trPr>
        <w:tc>
          <w:tcPr>
            <w:tcW w:w="1672" w:type="dxa"/>
            <w:tcBorders>
              <w:top w:val="single" w:sz="12" w:space="0" w:color="000000"/>
            </w:tcBorders>
          </w:tcPr>
          <w:p w14:paraId="504C9976" w14:textId="77777777" w:rsidR="002A35EF" w:rsidRDefault="00000000">
            <w:pPr>
              <w:pStyle w:val="TableParagraph"/>
              <w:spacing w:before="96"/>
              <w:rPr>
                <w:sz w:val="20"/>
              </w:rPr>
            </w:pPr>
            <w:r>
              <w:rPr>
                <w:sz w:val="20"/>
              </w:rPr>
              <w:t>EURO4M-APGD</w:t>
            </w:r>
          </w:p>
        </w:tc>
        <w:tc>
          <w:tcPr>
            <w:tcW w:w="2340" w:type="dxa"/>
            <w:tcBorders>
              <w:top w:val="single" w:sz="12" w:space="0" w:color="000000"/>
            </w:tcBorders>
          </w:tcPr>
          <w:p w14:paraId="25A833E3" w14:textId="77777777" w:rsidR="002A35EF" w:rsidRDefault="00000000">
            <w:pPr>
              <w:pStyle w:val="TableParagraph"/>
              <w:spacing w:before="96"/>
              <w:ind w:left="123" w:right="130"/>
              <w:jc w:val="center"/>
              <w:rPr>
                <w:sz w:val="20"/>
              </w:rPr>
            </w:pPr>
            <w:r>
              <w:rPr>
                <w:sz w:val="20"/>
              </w:rPr>
              <w:t>1971-2008 (1979-2008)</w:t>
            </w:r>
          </w:p>
        </w:tc>
        <w:tc>
          <w:tcPr>
            <w:tcW w:w="1881" w:type="dxa"/>
            <w:tcBorders>
              <w:top w:val="single" w:sz="12" w:space="0" w:color="000000"/>
            </w:tcBorders>
          </w:tcPr>
          <w:p w14:paraId="40DB5425" w14:textId="77777777" w:rsidR="002A35EF" w:rsidRDefault="00000000">
            <w:pPr>
              <w:pStyle w:val="TableParagraph"/>
              <w:spacing w:before="96"/>
              <w:ind w:left="175" w:right="153"/>
              <w:jc w:val="center"/>
              <w:rPr>
                <w:sz w:val="20"/>
              </w:rPr>
            </w:pPr>
            <w:r>
              <w:rPr>
                <w:sz w:val="20"/>
              </w:rPr>
              <w:t>5 km</w:t>
            </w:r>
          </w:p>
        </w:tc>
        <w:tc>
          <w:tcPr>
            <w:tcW w:w="2159" w:type="dxa"/>
            <w:tcBorders>
              <w:top w:val="single" w:sz="12" w:space="0" w:color="000000"/>
            </w:tcBorders>
          </w:tcPr>
          <w:p w14:paraId="3937F0A0" w14:textId="77777777" w:rsidR="002A35EF" w:rsidRDefault="00000000">
            <w:pPr>
              <w:pStyle w:val="TableParagraph"/>
              <w:spacing w:before="96"/>
              <w:ind w:left="161" w:right="206"/>
              <w:jc w:val="center"/>
              <w:rPr>
                <w:sz w:val="20"/>
              </w:rPr>
            </w:pPr>
            <w:r>
              <w:rPr>
                <w:sz w:val="20"/>
              </w:rPr>
              <w:t>Daily</w:t>
            </w:r>
          </w:p>
        </w:tc>
        <w:tc>
          <w:tcPr>
            <w:tcW w:w="1587" w:type="dxa"/>
            <w:tcBorders>
              <w:top w:val="single" w:sz="12" w:space="0" w:color="000000"/>
            </w:tcBorders>
          </w:tcPr>
          <w:p w14:paraId="3216F428" w14:textId="77777777" w:rsidR="002A35EF" w:rsidRDefault="00000000">
            <w:pPr>
              <w:pStyle w:val="TableParagraph"/>
              <w:spacing w:before="96"/>
              <w:ind w:left="262"/>
              <w:rPr>
                <w:sz w:val="20"/>
              </w:rPr>
            </w:pPr>
            <w:r>
              <w:rPr>
                <w:color w:val="000009"/>
                <w:sz w:val="20"/>
              </w:rPr>
              <w:t>S</w:t>
            </w:r>
            <w:r>
              <w:rPr>
                <w:sz w:val="20"/>
              </w:rPr>
              <w:t>tation data</w:t>
            </w:r>
          </w:p>
        </w:tc>
      </w:tr>
      <w:tr w:rsidR="002A35EF" w14:paraId="3CA412C4" w14:textId="77777777">
        <w:trPr>
          <w:trHeight w:hRule="exact" w:val="419"/>
        </w:trPr>
        <w:tc>
          <w:tcPr>
            <w:tcW w:w="1672" w:type="dxa"/>
          </w:tcPr>
          <w:p w14:paraId="0C13BDE2" w14:textId="77777777" w:rsidR="002A35EF" w:rsidRDefault="00000000">
            <w:pPr>
              <w:pStyle w:val="TableParagraph"/>
              <w:spacing w:before="79"/>
              <w:rPr>
                <w:sz w:val="20"/>
              </w:rPr>
            </w:pPr>
            <w:r>
              <w:rPr>
                <w:sz w:val="20"/>
              </w:rPr>
              <w:t>ARCIS</w:t>
            </w:r>
          </w:p>
        </w:tc>
        <w:tc>
          <w:tcPr>
            <w:tcW w:w="2340" w:type="dxa"/>
          </w:tcPr>
          <w:p w14:paraId="6C682CA3" w14:textId="77777777" w:rsidR="002A35EF" w:rsidRDefault="00000000">
            <w:pPr>
              <w:pStyle w:val="TableParagraph"/>
              <w:spacing w:before="79"/>
              <w:ind w:left="123" w:right="129"/>
              <w:jc w:val="center"/>
              <w:rPr>
                <w:sz w:val="20"/>
              </w:rPr>
            </w:pPr>
            <w:r>
              <w:rPr>
                <w:sz w:val="20"/>
              </w:rPr>
              <w:t>1961-2015 (1986-2015)</w:t>
            </w:r>
          </w:p>
        </w:tc>
        <w:tc>
          <w:tcPr>
            <w:tcW w:w="1881" w:type="dxa"/>
          </w:tcPr>
          <w:p w14:paraId="7385697D" w14:textId="77777777" w:rsidR="002A35EF" w:rsidRDefault="00000000">
            <w:pPr>
              <w:pStyle w:val="TableParagraph"/>
              <w:spacing w:before="79"/>
              <w:ind w:left="175" w:right="150"/>
              <w:jc w:val="center"/>
              <w:rPr>
                <w:sz w:val="20"/>
              </w:rPr>
            </w:pPr>
            <w:r>
              <w:rPr>
                <w:sz w:val="20"/>
              </w:rPr>
              <w:t>~5 km</w:t>
            </w:r>
          </w:p>
        </w:tc>
        <w:tc>
          <w:tcPr>
            <w:tcW w:w="2159" w:type="dxa"/>
          </w:tcPr>
          <w:p w14:paraId="602CDF69" w14:textId="77777777" w:rsidR="002A35EF" w:rsidRDefault="00000000">
            <w:pPr>
              <w:pStyle w:val="TableParagraph"/>
              <w:spacing w:before="79"/>
              <w:ind w:left="161" w:right="205"/>
              <w:jc w:val="center"/>
              <w:rPr>
                <w:sz w:val="20"/>
              </w:rPr>
            </w:pPr>
            <w:r>
              <w:rPr>
                <w:sz w:val="20"/>
              </w:rPr>
              <w:t>Daily</w:t>
            </w:r>
          </w:p>
        </w:tc>
        <w:tc>
          <w:tcPr>
            <w:tcW w:w="1587" w:type="dxa"/>
          </w:tcPr>
          <w:p w14:paraId="3483BADA" w14:textId="77777777" w:rsidR="002A35EF" w:rsidRDefault="00000000">
            <w:pPr>
              <w:pStyle w:val="TableParagraph"/>
              <w:spacing w:before="79"/>
              <w:ind w:left="262"/>
              <w:rPr>
                <w:sz w:val="20"/>
              </w:rPr>
            </w:pPr>
            <w:r>
              <w:rPr>
                <w:color w:val="000009"/>
                <w:sz w:val="20"/>
              </w:rPr>
              <w:t>S</w:t>
            </w:r>
            <w:r>
              <w:rPr>
                <w:sz w:val="20"/>
              </w:rPr>
              <w:t>tation data</w:t>
            </w:r>
          </w:p>
        </w:tc>
      </w:tr>
      <w:tr w:rsidR="002A35EF" w14:paraId="269ECF66" w14:textId="77777777">
        <w:trPr>
          <w:trHeight w:hRule="exact" w:val="443"/>
        </w:trPr>
        <w:tc>
          <w:tcPr>
            <w:tcW w:w="1672" w:type="dxa"/>
          </w:tcPr>
          <w:p w14:paraId="7D70AD4F" w14:textId="77777777" w:rsidR="002A35EF" w:rsidRDefault="00000000">
            <w:pPr>
              <w:pStyle w:val="TableParagraph"/>
              <w:spacing w:before="100"/>
              <w:rPr>
                <w:sz w:val="20"/>
              </w:rPr>
            </w:pPr>
            <w:r>
              <w:rPr>
                <w:sz w:val="20"/>
              </w:rPr>
              <w:t>E-OBS v20e</w:t>
            </w:r>
          </w:p>
        </w:tc>
        <w:tc>
          <w:tcPr>
            <w:tcW w:w="2340" w:type="dxa"/>
          </w:tcPr>
          <w:p w14:paraId="66B5B42C" w14:textId="77777777" w:rsidR="002A35EF" w:rsidRDefault="00000000">
            <w:pPr>
              <w:pStyle w:val="TableParagraph"/>
              <w:spacing w:before="100"/>
              <w:ind w:left="123" w:right="130"/>
              <w:jc w:val="center"/>
              <w:rPr>
                <w:sz w:val="20"/>
              </w:rPr>
            </w:pPr>
            <w:r>
              <w:rPr>
                <w:sz w:val="20"/>
              </w:rPr>
              <w:t>1950-2019 (1987-2016)</w:t>
            </w:r>
          </w:p>
        </w:tc>
        <w:tc>
          <w:tcPr>
            <w:tcW w:w="1881" w:type="dxa"/>
          </w:tcPr>
          <w:p w14:paraId="63CDDB37" w14:textId="77777777" w:rsidR="002A35EF" w:rsidRDefault="00000000">
            <w:pPr>
              <w:pStyle w:val="TableParagraph"/>
              <w:spacing w:before="104"/>
              <w:ind w:left="175" w:right="152"/>
              <w:jc w:val="center"/>
              <w:rPr>
                <w:rFonts w:ascii="Arial" w:hAnsi="Arial"/>
                <w:sz w:val="20"/>
              </w:rPr>
            </w:pPr>
            <w:r>
              <w:rPr>
                <w:sz w:val="20"/>
              </w:rPr>
              <w:t>0.1</w:t>
            </w:r>
            <w:r>
              <w:rPr>
                <w:rFonts w:ascii="Arial" w:hAnsi="Arial"/>
                <w:sz w:val="20"/>
              </w:rPr>
              <w:t>˚</w:t>
            </w:r>
          </w:p>
        </w:tc>
        <w:tc>
          <w:tcPr>
            <w:tcW w:w="2159" w:type="dxa"/>
          </w:tcPr>
          <w:p w14:paraId="6B5FC803" w14:textId="77777777" w:rsidR="002A35EF" w:rsidRDefault="00000000">
            <w:pPr>
              <w:pStyle w:val="TableParagraph"/>
              <w:spacing w:before="100"/>
              <w:ind w:left="161" w:right="206"/>
              <w:jc w:val="center"/>
              <w:rPr>
                <w:sz w:val="20"/>
              </w:rPr>
            </w:pPr>
            <w:r>
              <w:rPr>
                <w:sz w:val="20"/>
              </w:rPr>
              <w:t>Daily</w:t>
            </w:r>
          </w:p>
        </w:tc>
        <w:tc>
          <w:tcPr>
            <w:tcW w:w="1587" w:type="dxa"/>
          </w:tcPr>
          <w:p w14:paraId="5488FEAB" w14:textId="77777777" w:rsidR="002A35EF" w:rsidRDefault="00000000">
            <w:pPr>
              <w:pStyle w:val="TableParagraph"/>
              <w:spacing w:before="100"/>
              <w:ind w:left="261"/>
              <w:rPr>
                <w:sz w:val="20"/>
              </w:rPr>
            </w:pPr>
            <w:r>
              <w:rPr>
                <w:color w:val="000009"/>
                <w:sz w:val="20"/>
              </w:rPr>
              <w:t>S</w:t>
            </w:r>
            <w:r>
              <w:rPr>
                <w:sz w:val="20"/>
              </w:rPr>
              <w:t>tation data</w:t>
            </w:r>
          </w:p>
        </w:tc>
      </w:tr>
      <w:tr w:rsidR="002A35EF" w14:paraId="3ACC4716" w14:textId="77777777">
        <w:trPr>
          <w:trHeight w:hRule="exact" w:val="438"/>
        </w:trPr>
        <w:tc>
          <w:tcPr>
            <w:tcW w:w="1672" w:type="dxa"/>
          </w:tcPr>
          <w:p w14:paraId="35873766" w14:textId="77777777" w:rsidR="002A35EF" w:rsidRDefault="00000000">
            <w:pPr>
              <w:pStyle w:val="TableParagraph"/>
              <w:spacing w:before="99"/>
              <w:rPr>
                <w:sz w:val="20"/>
              </w:rPr>
            </w:pPr>
            <w:r>
              <w:rPr>
                <w:sz w:val="20"/>
              </w:rPr>
              <w:t>HMR</w:t>
            </w:r>
          </w:p>
        </w:tc>
        <w:tc>
          <w:tcPr>
            <w:tcW w:w="2340" w:type="dxa"/>
          </w:tcPr>
          <w:p w14:paraId="1F651880" w14:textId="77777777" w:rsidR="002A35EF" w:rsidRDefault="00000000">
            <w:pPr>
              <w:pStyle w:val="TableParagraph"/>
              <w:spacing w:before="99"/>
              <w:ind w:left="123" w:right="131"/>
              <w:jc w:val="center"/>
              <w:rPr>
                <w:sz w:val="20"/>
              </w:rPr>
            </w:pPr>
            <w:r>
              <w:rPr>
                <w:sz w:val="20"/>
              </w:rPr>
              <w:t>1979-2013 (1984-2013)</w:t>
            </w:r>
          </w:p>
        </w:tc>
        <w:tc>
          <w:tcPr>
            <w:tcW w:w="1881" w:type="dxa"/>
          </w:tcPr>
          <w:p w14:paraId="0469B52E" w14:textId="77777777" w:rsidR="002A35EF" w:rsidRDefault="00000000">
            <w:pPr>
              <w:pStyle w:val="TableParagraph"/>
              <w:spacing w:before="99"/>
              <w:ind w:left="672"/>
              <w:rPr>
                <w:sz w:val="20"/>
              </w:rPr>
            </w:pPr>
            <w:r>
              <w:rPr>
                <w:sz w:val="20"/>
              </w:rPr>
              <w:t>5.5 km</w:t>
            </w:r>
          </w:p>
        </w:tc>
        <w:tc>
          <w:tcPr>
            <w:tcW w:w="2159" w:type="dxa"/>
          </w:tcPr>
          <w:p w14:paraId="66584E8B" w14:textId="77777777" w:rsidR="002A35EF" w:rsidRDefault="00000000">
            <w:pPr>
              <w:pStyle w:val="TableParagraph"/>
              <w:spacing w:before="99"/>
              <w:ind w:left="161" w:right="206"/>
              <w:jc w:val="center"/>
              <w:rPr>
                <w:sz w:val="20"/>
              </w:rPr>
            </w:pPr>
            <w:r>
              <w:rPr>
                <w:sz w:val="20"/>
              </w:rPr>
              <w:t>Daily</w:t>
            </w:r>
          </w:p>
        </w:tc>
        <w:tc>
          <w:tcPr>
            <w:tcW w:w="1587" w:type="dxa"/>
          </w:tcPr>
          <w:p w14:paraId="64CA2A79" w14:textId="77777777" w:rsidR="002A35EF" w:rsidRDefault="00000000">
            <w:pPr>
              <w:pStyle w:val="TableParagraph"/>
              <w:spacing w:before="99"/>
              <w:ind w:left="304"/>
              <w:rPr>
                <w:sz w:val="20"/>
              </w:rPr>
            </w:pPr>
            <w:r>
              <w:rPr>
                <w:sz w:val="20"/>
              </w:rPr>
              <w:t>Reanalysis</w:t>
            </w:r>
          </w:p>
        </w:tc>
      </w:tr>
      <w:tr w:rsidR="002A35EF" w14:paraId="2503E452" w14:textId="77777777">
        <w:trPr>
          <w:trHeight w:hRule="exact" w:val="476"/>
        </w:trPr>
        <w:tc>
          <w:tcPr>
            <w:tcW w:w="1672" w:type="dxa"/>
            <w:tcBorders>
              <w:bottom w:val="single" w:sz="12" w:space="0" w:color="000000"/>
            </w:tcBorders>
          </w:tcPr>
          <w:p w14:paraId="49CFFCBF" w14:textId="77777777" w:rsidR="002A35EF" w:rsidRDefault="00000000">
            <w:pPr>
              <w:pStyle w:val="TableParagraph"/>
              <w:spacing w:before="100"/>
              <w:rPr>
                <w:sz w:val="20"/>
              </w:rPr>
            </w:pPr>
            <w:r>
              <w:rPr>
                <w:sz w:val="20"/>
              </w:rPr>
              <w:t>GRIPHO</w:t>
            </w:r>
          </w:p>
        </w:tc>
        <w:tc>
          <w:tcPr>
            <w:tcW w:w="2340" w:type="dxa"/>
            <w:tcBorders>
              <w:bottom w:val="single" w:sz="12" w:space="0" w:color="000000"/>
            </w:tcBorders>
          </w:tcPr>
          <w:p w14:paraId="4B1FF87D" w14:textId="77777777" w:rsidR="002A35EF" w:rsidRDefault="00000000">
            <w:pPr>
              <w:pStyle w:val="TableParagraph"/>
              <w:spacing w:before="100"/>
              <w:ind w:left="123" w:right="131"/>
              <w:jc w:val="center"/>
              <w:rPr>
                <w:sz w:val="20"/>
              </w:rPr>
            </w:pPr>
            <w:r>
              <w:rPr>
                <w:sz w:val="20"/>
              </w:rPr>
              <w:t>2001-2016 (2001-2016)</w:t>
            </w:r>
          </w:p>
        </w:tc>
        <w:tc>
          <w:tcPr>
            <w:tcW w:w="1881" w:type="dxa"/>
            <w:tcBorders>
              <w:bottom w:val="single" w:sz="12" w:space="0" w:color="000000"/>
            </w:tcBorders>
          </w:tcPr>
          <w:p w14:paraId="248CA9BB" w14:textId="77777777" w:rsidR="002A35EF" w:rsidRDefault="00000000">
            <w:pPr>
              <w:pStyle w:val="TableParagraph"/>
              <w:spacing w:before="100"/>
              <w:ind w:left="175" w:right="154"/>
              <w:jc w:val="center"/>
              <w:rPr>
                <w:sz w:val="20"/>
              </w:rPr>
            </w:pPr>
            <w:r>
              <w:rPr>
                <w:sz w:val="20"/>
              </w:rPr>
              <w:t>12 km</w:t>
            </w:r>
          </w:p>
        </w:tc>
        <w:tc>
          <w:tcPr>
            <w:tcW w:w="2159" w:type="dxa"/>
            <w:tcBorders>
              <w:bottom w:val="single" w:sz="12" w:space="0" w:color="000000"/>
            </w:tcBorders>
          </w:tcPr>
          <w:p w14:paraId="43582800" w14:textId="77777777" w:rsidR="002A35EF" w:rsidRDefault="00000000">
            <w:pPr>
              <w:pStyle w:val="TableParagraph"/>
              <w:spacing w:before="100"/>
              <w:ind w:left="161" w:right="206"/>
              <w:jc w:val="center"/>
              <w:rPr>
                <w:sz w:val="20"/>
              </w:rPr>
            </w:pPr>
            <w:r>
              <w:rPr>
                <w:sz w:val="20"/>
              </w:rPr>
              <w:t>Hourly</w:t>
            </w:r>
          </w:p>
        </w:tc>
        <w:tc>
          <w:tcPr>
            <w:tcW w:w="1587" w:type="dxa"/>
            <w:tcBorders>
              <w:bottom w:val="single" w:sz="12" w:space="0" w:color="000000"/>
            </w:tcBorders>
          </w:tcPr>
          <w:p w14:paraId="28036344" w14:textId="77777777" w:rsidR="002A35EF" w:rsidRDefault="00000000">
            <w:pPr>
              <w:pStyle w:val="TableParagraph"/>
              <w:spacing w:before="100"/>
              <w:ind w:left="261"/>
              <w:rPr>
                <w:sz w:val="20"/>
              </w:rPr>
            </w:pPr>
            <w:r>
              <w:rPr>
                <w:color w:val="000009"/>
                <w:sz w:val="20"/>
              </w:rPr>
              <w:t>S</w:t>
            </w:r>
            <w:r>
              <w:rPr>
                <w:sz w:val="20"/>
              </w:rPr>
              <w:t>tation data</w:t>
            </w:r>
          </w:p>
        </w:tc>
      </w:tr>
    </w:tbl>
    <w:p w14:paraId="215AF59B" w14:textId="77777777" w:rsidR="002A35EF" w:rsidRDefault="002A35EF">
      <w:pPr>
        <w:pStyle w:val="Corpotesto"/>
        <w:rPr>
          <w:sz w:val="20"/>
        </w:rPr>
      </w:pPr>
    </w:p>
    <w:p w14:paraId="398D10A7" w14:textId="77777777" w:rsidR="002A35EF" w:rsidRDefault="002A35EF">
      <w:pPr>
        <w:pStyle w:val="Corpotesto"/>
        <w:rPr>
          <w:sz w:val="20"/>
        </w:rPr>
      </w:pPr>
    </w:p>
    <w:p w14:paraId="73C4AC3C" w14:textId="77777777" w:rsidR="002A35EF" w:rsidRDefault="002A35EF">
      <w:pPr>
        <w:pStyle w:val="Corpotesto"/>
        <w:rPr>
          <w:sz w:val="20"/>
        </w:rPr>
      </w:pPr>
    </w:p>
    <w:p w14:paraId="5B106445" w14:textId="77777777" w:rsidR="002A35EF" w:rsidRDefault="002A35EF">
      <w:pPr>
        <w:pStyle w:val="Corpotesto"/>
        <w:rPr>
          <w:sz w:val="20"/>
        </w:rPr>
      </w:pPr>
    </w:p>
    <w:p w14:paraId="1EE38941" w14:textId="77777777" w:rsidR="002A35EF" w:rsidRDefault="002A35EF">
      <w:pPr>
        <w:pStyle w:val="Corpotesto"/>
        <w:spacing w:before="4"/>
        <w:rPr>
          <w:sz w:val="22"/>
        </w:rPr>
      </w:pPr>
    </w:p>
    <w:p w14:paraId="1A154274" w14:textId="77777777" w:rsidR="002A35EF" w:rsidRDefault="00000000">
      <w:pPr>
        <w:pStyle w:val="Paragrafoelenco"/>
        <w:numPr>
          <w:ilvl w:val="0"/>
          <w:numId w:val="1"/>
        </w:numPr>
        <w:tabs>
          <w:tab w:val="left" w:pos="1132"/>
          <w:tab w:val="left" w:pos="1133"/>
        </w:tabs>
        <w:spacing w:before="1"/>
        <w:ind w:hanging="472"/>
        <w:jc w:val="left"/>
        <w:rPr>
          <w:sz w:val="20"/>
        </w:rPr>
      </w:pPr>
      <w:r>
        <w:rPr>
          <w:b/>
        </w:rPr>
        <w:t>Table</w:t>
      </w:r>
      <w:r>
        <w:rPr>
          <w:b/>
          <w:spacing w:val="-3"/>
        </w:rPr>
        <w:t xml:space="preserve"> </w:t>
      </w:r>
      <w:r>
        <w:rPr>
          <w:b/>
        </w:rPr>
        <w:t>2</w:t>
      </w:r>
      <w:r>
        <w:rPr>
          <w:b/>
          <w:spacing w:val="-37"/>
        </w:rPr>
        <w:t xml:space="preserve"> </w:t>
      </w:r>
      <w:r>
        <w:rPr>
          <w:sz w:val="20"/>
        </w:rPr>
        <w:t>List</w:t>
      </w:r>
      <w:r>
        <w:rPr>
          <w:spacing w:val="-3"/>
          <w:sz w:val="20"/>
        </w:rPr>
        <w:t xml:space="preserve"> </w:t>
      </w:r>
      <w:r>
        <w:rPr>
          <w:sz w:val="20"/>
        </w:rPr>
        <w:t>of</w:t>
      </w:r>
      <w:r>
        <w:rPr>
          <w:spacing w:val="-5"/>
          <w:sz w:val="20"/>
        </w:rPr>
        <w:t xml:space="preserve"> </w:t>
      </w:r>
      <w:r>
        <w:rPr>
          <w:sz w:val="20"/>
        </w:rPr>
        <w:t>observed</w:t>
      </w:r>
      <w:r>
        <w:rPr>
          <w:spacing w:val="-2"/>
          <w:sz w:val="20"/>
        </w:rPr>
        <w:t xml:space="preserve"> </w:t>
      </w:r>
      <w:r>
        <w:rPr>
          <w:sz w:val="20"/>
        </w:rPr>
        <w:t>discharge</w:t>
      </w:r>
      <w:r>
        <w:rPr>
          <w:spacing w:val="-3"/>
          <w:sz w:val="20"/>
        </w:rPr>
        <w:t xml:space="preserve"> </w:t>
      </w:r>
      <w:r>
        <w:rPr>
          <w:sz w:val="20"/>
        </w:rPr>
        <w:t>datasets</w:t>
      </w:r>
      <w:r>
        <w:rPr>
          <w:spacing w:val="-4"/>
          <w:sz w:val="20"/>
        </w:rPr>
        <w:t xml:space="preserve"> </w:t>
      </w:r>
      <w:r>
        <w:rPr>
          <w:sz w:val="20"/>
        </w:rPr>
        <w:t>used</w:t>
      </w:r>
      <w:r>
        <w:rPr>
          <w:spacing w:val="-2"/>
          <w:sz w:val="20"/>
        </w:rPr>
        <w:t xml:space="preserve"> </w:t>
      </w:r>
      <w:r>
        <w:rPr>
          <w:sz w:val="20"/>
        </w:rPr>
        <w:t>in</w:t>
      </w:r>
      <w:r>
        <w:rPr>
          <w:spacing w:val="-2"/>
          <w:sz w:val="20"/>
        </w:rPr>
        <w:t xml:space="preserve"> </w:t>
      </w:r>
      <w:r>
        <w:rPr>
          <w:sz w:val="20"/>
        </w:rPr>
        <w:t>this</w:t>
      </w:r>
      <w:r>
        <w:rPr>
          <w:spacing w:val="-4"/>
          <w:sz w:val="20"/>
        </w:rPr>
        <w:t xml:space="preserve"> </w:t>
      </w:r>
      <w:r>
        <w:rPr>
          <w:sz w:val="20"/>
        </w:rPr>
        <w:t>study.</w:t>
      </w:r>
    </w:p>
    <w:p w14:paraId="3CA32CB0" w14:textId="77777777" w:rsidR="002A35EF" w:rsidRDefault="002A35EF">
      <w:pPr>
        <w:pStyle w:val="Corpotesto"/>
        <w:rPr>
          <w:sz w:val="20"/>
        </w:rPr>
      </w:pPr>
    </w:p>
    <w:p w14:paraId="5AF63FE4" w14:textId="77777777" w:rsidR="002A35EF" w:rsidRDefault="002A35EF">
      <w:pPr>
        <w:pStyle w:val="Corpotesto"/>
        <w:rPr>
          <w:sz w:val="20"/>
        </w:rPr>
      </w:pPr>
    </w:p>
    <w:p w14:paraId="33FDF382" w14:textId="77777777" w:rsidR="002A35EF" w:rsidRDefault="002A35EF">
      <w:pPr>
        <w:pStyle w:val="Corpotesto"/>
        <w:spacing w:before="4"/>
        <w:rPr>
          <w:sz w:val="10"/>
        </w:rPr>
      </w:pPr>
    </w:p>
    <w:tbl>
      <w:tblPr>
        <w:tblStyle w:val="TableNormal"/>
        <w:tblW w:w="0" w:type="auto"/>
        <w:tblInd w:w="1132" w:type="dxa"/>
        <w:tblBorders>
          <w:top w:val="nil"/>
          <w:left w:val="nil"/>
          <w:bottom w:val="nil"/>
          <w:right w:val="nil"/>
          <w:insideH w:val="nil"/>
          <w:insideV w:val="nil"/>
        </w:tblBorders>
        <w:tblLayout w:type="fixed"/>
        <w:tblLook w:val="01E0" w:firstRow="1" w:lastRow="1" w:firstColumn="1" w:lastColumn="1" w:noHBand="0" w:noVBand="0"/>
      </w:tblPr>
      <w:tblGrid>
        <w:gridCol w:w="1533"/>
        <w:gridCol w:w="1625"/>
        <w:gridCol w:w="1952"/>
        <w:gridCol w:w="2482"/>
        <w:gridCol w:w="2046"/>
      </w:tblGrid>
      <w:tr w:rsidR="002A35EF" w14:paraId="227F305A" w14:textId="77777777">
        <w:trPr>
          <w:trHeight w:hRule="exact" w:val="307"/>
        </w:trPr>
        <w:tc>
          <w:tcPr>
            <w:tcW w:w="1533" w:type="dxa"/>
            <w:tcBorders>
              <w:bottom w:val="single" w:sz="12" w:space="0" w:color="000000"/>
            </w:tcBorders>
          </w:tcPr>
          <w:p w14:paraId="3073885C" w14:textId="77777777" w:rsidR="002A35EF" w:rsidRDefault="00000000">
            <w:pPr>
              <w:pStyle w:val="TableParagraph"/>
              <w:spacing w:line="221" w:lineRule="exact"/>
              <w:rPr>
                <w:b/>
                <w:sz w:val="20"/>
              </w:rPr>
            </w:pPr>
            <w:r>
              <w:rPr>
                <w:b/>
                <w:sz w:val="20"/>
              </w:rPr>
              <w:t>Dataset name</w:t>
            </w:r>
          </w:p>
        </w:tc>
        <w:tc>
          <w:tcPr>
            <w:tcW w:w="1625" w:type="dxa"/>
            <w:tcBorders>
              <w:bottom w:val="single" w:sz="12" w:space="0" w:color="000000"/>
            </w:tcBorders>
          </w:tcPr>
          <w:p w14:paraId="5B430BDC" w14:textId="77777777" w:rsidR="002A35EF" w:rsidRDefault="00000000">
            <w:pPr>
              <w:pStyle w:val="TableParagraph"/>
              <w:spacing w:line="221" w:lineRule="exact"/>
              <w:ind w:left="269"/>
              <w:rPr>
                <w:b/>
                <w:sz w:val="20"/>
              </w:rPr>
            </w:pPr>
            <w:r>
              <w:rPr>
                <w:b/>
                <w:sz w:val="20"/>
              </w:rPr>
              <w:t>Period</w:t>
            </w:r>
          </w:p>
        </w:tc>
        <w:tc>
          <w:tcPr>
            <w:tcW w:w="1952" w:type="dxa"/>
            <w:tcBorders>
              <w:bottom w:val="single" w:sz="12" w:space="0" w:color="000000"/>
            </w:tcBorders>
          </w:tcPr>
          <w:p w14:paraId="362AD9FA" w14:textId="77777777" w:rsidR="002A35EF" w:rsidRDefault="00000000">
            <w:pPr>
              <w:pStyle w:val="TableParagraph"/>
              <w:spacing w:line="221" w:lineRule="exact"/>
              <w:ind w:left="487"/>
              <w:rPr>
                <w:b/>
                <w:sz w:val="20"/>
              </w:rPr>
            </w:pPr>
            <w:r>
              <w:rPr>
                <w:b/>
                <w:sz w:val="20"/>
              </w:rPr>
              <w:t>Region</w:t>
            </w:r>
          </w:p>
        </w:tc>
        <w:tc>
          <w:tcPr>
            <w:tcW w:w="2482" w:type="dxa"/>
            <w:tcBorders>
              <w:bottom w:val="single" w:sz="12" w:space="0" w:color="000000"/>
            </w:tcBorders>
          </w:tcPr>
          <w:p w14:paraId="24F92A9B" w14:textId="77777777" w:rsidR="002A35EF" w:rsidRDefault="00000000">
            <w:pPr>
              <w:pStyle w:val="TableParagraph"/>
              <w:spacing w:line="221" w:lineRule="exact"/>
              <w:ind w:left="235" w:right="457"/>
              <w:jc w:val="center"/>
              <w:rPr>
                <w:b/>
                <w:sz w:val="20"/>
              </w:rPr>
            </w:pPr>
            <w:r>
              <w:rPr>
                <w:b/>
                <w:color w:val="000009"/>
                <w:sz w:val="20"/>
              </w:rPr>
              <w:t>Temporal resolution</w:t>
            </w:r>
          </w:p>
        </w:tc>
        <w:tc>
          <w:tcPr>
            <w:tcW w:w="2046" w:type="dxa"/>
            <w:tcBorders>
              <w:bottom w:val="single" w:sz="12" w:space="0" w:color="000000"/>
            </w:tcBorders>
          </w:tcPr>
          <w:p w14:paraId="05E44D89" w14:textId="77777777" w:rsidR="002A35EF" w:rsidRDefault="00000000">
            <w:pPr>
              <w:pStyle w:val="TableParagraph"/>
              <w:spacing w:line="221" w:lineRule="exact"/>
              <w:ind w:left="478"/>
              <w:rPr>
                <w:b/>
                <w:sz w:val="20"/>
              </w:rPr>
            </w:pPr>
            <w:r>
              <w:rPr>
                <w:b/>
                <w:color w:val="000009"/>
                <w:sz w:val="20"/>
              </w:rPr>
              <w:t>D</w:t>
            </w:r>
            <w:r>
              <w:rPr>
                <w:b/>
                <w:sz w:val="20"/>
              </w:rPr>
              <w:t>ata source</w:t>
            </w:r>
          </w:p>
        </w:tc>
      </w:tr>
      <w:tr w:rsidR="002A35EF" w14:paraId="3D364A5E" w14:textId="77777777">
        <w:trPr>
          <w:trHeight w:hRule="exact" w:val="480"/>
        </w:trPr>
        <w:tc>
          <w:tcPr>
            <w:tcW w:w="1533" w:type="dxa"/>
            <w:tcBorders>
              <w:top w:val="single" w:sz="12" w:space="0" w:color="000000"/>
            </w:tcBorders>
          </w:tcPr>
          <w:p w14:paraId="046EAD4A" w14:textId="77777777" w:rsidR="002A35EF" w:rsidRDefault="00000000">
            <w:pPr>
              <w:pStyle w:val="TableParagraph"/>
              <w:spacing w:before="113"/>
              <w:rPr>
                <w:sz w:val="20"/>
              </w:rPr>
            </w:pPr>
            <w:r>
              <w:rPr>
                <w:sz w:val="20"/>
              </w:rPr>
              <w:t>MV1</w:t>
            </w:r>
          </w:p>
        </w:tc>
        <w:tc>
          <w:tcPr>
            <w:tcW w:w="1625" w:type="dxa"/>
            <w:tcBorders>
              <w:top w:val="single" w:sz="12" w:space="0" w:color="000000"/>
            </w:tcBorders>
          </w:tcPr>
          <w:p w14:paraId="24FA9307" w14:textId="77777777" w:rsidR="002A35EF" w:rsidRDefault="00000000">
            <w:pPr>
              <w:pStyle w:val="TableParagraph"/>
              <w:spacing w:before="113"/>
              <w:ind w:left="269"/>
              <w:rPr>
                <w:sz w:val="20"/>
              </w:rPr>
            </w:pPr>
            <w:r>
              <w:rPr>
                <w:sz w:val="20"/>
              </w:rPr>
              <w:t>1995-2005</w:t>
            </w:r>
          </w:p>
        </w:tc>
        <w:tc>
          <w:tcPr>
            <w:tcW w:w="1952" w:type="dxa"/>
            <w:tcBorders>
              <w:top w:val="single" w:sz="12" w:space="0" w:color="000000"/>
            </w:tcBorders>
          </w:tcPr>
          <w:p w14:paraId="3BE72E4A" w14:textId="77777777" w:rsidR="002A35EF" w:rsidRDefault="00000000">
            <w:pPr>
              <w:pStyle w:val="TableParagraph"/>
              <w:spacing w:before="113"/>
              <w:ind w:left="487"/>
              <w:rPr>
                <w:sz w:val="20"/>
              </w:rPr>
            </w:pPr>
            <w:r>
              <w:rPr>
                <w:sz w:val="20"/>
              </w:rPr>
              <w:t>Po River</w:t>
            </w:r>
          </w:p>
        </w:tc>
        <w:tc>
          <w:tcPr>
            <w:tcW w:w="2482" w:type="dxa"/>
            <w:tcBorders>
              <w:top w:val="single" w:sz="12" w:space="0" w:color="000000"/>
            </w:tcBorders>
          </w:tcPr>
          <w:p w14:paraId="2EE78FF2" w14:textId="77777777" w:rsidR="002A35EF" w:rsidRDefault="00000000">
            <w:pPr>
              <w:pStyle w:val="TableParagraph"/>
              <w:spacing w:before="113"/>
              <w:ind w:left="235" w:right="450"/>
              <w:jc w:val="center"/>
              <w:rPr>
                <w:sz w:val="20"/>
              </w:rPr>
            </w:pPr>
            <w:r>
              <w:rPr>
                <w:sz w:val="20"/>
              </w:rPr>
              <w:t>Hourly</w:t>
            </w:r>
          </w:p>
        </w:tc>
        <w:tc>
          <w:tcPr>
            <w:tcW w:w="2046" w:type="dxa"/>
            <w:tcBorders>
              <w:top w:val="single" w:sz="12" w:space="0" w:color="000000"/>
            </w:tcBorders>
          </w:tcPr>
          <w:p w14:paraId="048A0033" w14:textId="77777777" w:rsidR="002A35EF" w:rsidRDefault="00000000">
            <w:pPr>
              <w:pStyle w:val="TableParagraph"/>
              <w:spacing w:before="113"/>
              <w:ind w:left="511"/>
              <w:rPr>
                <w:sz w:val="20"/>
              </w:rPr>
            </w:pPr>
            <w:r>
              <w:rPr>
                <w:color w:val="000009"/>
                <w:sz w:val="20"/>
              </w:rPr>
              <w:t>S</w:t>
            </w:r>
            <w:r>
              <w:rPr>
                <w:sz w:val="20"/>
              </w:rPr>
              <w:t>tation data</w:t>
            </w:r>
          </w:p>
        </w:tc>
      </w:tr>
      <w:tr w:rsidR="002A35EF" w14:paraId="5166D43B" w14:textId="77777777">
        <w:trPr>
          <w:trHeight w:hRule="exact" w:val="482"/>
        </w:trPr>
        <w:tc>
          <w:tcPr>
            <w:tcW w:w="1533" w:type="dxa"/>
          </w:tcPr>
          <w:p w14:paraId="66CFC792" w14:textId="77777777" w:rsidR="002A35EF" w:rsidRDefault="00000000">
            <w:pPr>
              <w:pStyle w:val="TableParagraph"/>
              <w:spacing w:before="113"/>
              <w:rPr>
                <w:sz w:val="20"/>
              </w:rPr>
            </w:pPr>
            <w:r>
              <w:rPr>
                <w:sz w:val="20"/>
              </w:rPr>
              <w:t>MV2</w:t>
            </w:r>
          </w:p>
        </w:tc>
        <w:tc>
          <w:tcPr>
            <w:tcW w:w="1625" w:type="dxa"/>
          </w:tcPr>
          <w:p w14:paraId="4C281A8F" w14:textId="77777777" w:rsidR="002A35EF" w:rsidRDefault="00000000">
            <w:pPr>
              <w:pStyle w:val="TableParagraph"/>
              <w:spacing w:before="113"/>
              <w:ind w:left="269"/>
              <w:rPr>
                <w:sz w:val="20"/>
              </w:rPr>
            </w:pPr>
            <w:r>
              <w:rPr>
                <w:sz w:val="20"/>
              </w:rPr>
              <w:t>2000-2010</w:t>
            </w:r>
          </w:p>
        </w:tc>
        <w:tc>
          <w:tcPr>
            <w:tcW w:w="1952" w:type="dxa"/>
          </w:tcPr>
          <w:p w14:paraId="398FB6B8" w14:textId="77777777" w:rsidR="002A35EF" w:rsidRDefault="00000000">
            <w:pPr>
              <w:pStyle w:val="TableParagraph"/>
              <w:spacing w:before="113"/>
              <w:ind w:left="487"/>
              <w:rPr>
                <w:sz w:val="20"/>
              </w:rPr>
            </w:pPr>
            <w:r>
              <w:rPr>
                <w:sz w:val="20"/>
              </w:rPr>
              <w:t>upper Po River</w:t>
            </w:r>
          </w:p>
        </w:tc>
        <w:tc>
          <w:tcPr>
            <w:tcW w:w="2482" w:type="dxa"/>
          </w:tcPr>
          <w:p w14:paraId="5961715B" w14:textId="77777777" w:rsidR="002A35EF" w:rsidRDefault="00000000">
            <w:pPr>
              <w:pStyle w:val="TableParagraph"/>
              <w:spacing w:before="113"/>
              <w:ind w:left="235" w:right="450"/>
              <w:jc w:val="center"/>
              <w:rPr>
                <w:sz w:val="20"/>
              </w:rPr>
            </w:pPr>
            <w:r>
              <w:rPr>
                <w:sz w:val="20"/>
              </w:rPr>
              <w:t>Hourly</w:t>
            </w:r>
          </w:p>
        </w:tc>
        <w:tc>
          <w:tcPr>
            <w:tcW w:w="2046" w:type="dxa"/>
          </w:tcPr>
          <w:p w14:paraId="0A4698F6" w14:textId="77777777" w:rsidR="002A35EF" w:rsidRDefault="00000000">
            <w:pPr>
              <w:pStyle w:val="TableParagraph"/>
              <w:spacing w:before="113"/>
              <w:ind w:left="495"/>
              <w:rPr>
                <w:sz w:val="20"/>
              </w:rPr>
            </w:pPr>
            <w:r>
              <w:rPr>
                <w:color w:val="000009"/>
                <w:sz w:val="20"/>
              </w:rPr>
              <w:t>S</w:t>
            </w:r>
            <w:r>
              <w:rPr>
                <w:sz w:val="20"/>
              </w:rPr>
              <w:t>tation data</w:t>
            </w:r>
          </w:p>
        </w:tc>
      </w:tr>
      <w:tr w:rsidR="002A35EF" w14:paraId="31E28D05" w14:textId="77777777">
        <w:trPr>
          <w:trHeight w:hRule="exact" w:val="498"/>
        </w:trPr>
        <w:tc>
          <w:tcPr>
            <w:tcW w:w="1533" w:type="dxa"/>
          </w:tcPr>
          <w:p w14:paraId="70E8C47B" w14:textId="77777777" w:rsidR="002A35EF" w:rsidRDefault="00000000">
            <w:pPr>
              <w:pStyle w:val="TableParagraph"/>
              <w:spacing w:before="130"/>
              <w:rPr>
                <w:sz w:val="20"/>
              </w:rPr>
            </w:pPr>
            <w:r>
              <w:rPr>
                <w:sz w:val="20"/>
              </w:rPr>
              <w:t>MV3</w:t>
            </w:r>
          </w:p>
        </w:tc>
        <w:tc>
          <w:tcPr>
            <w:tcW w:w="1625" w:type="dxa"/>
          </w:tcPr>
          <w:p w14:paraId="2CC695DA" w14:textId="77777777" w:rsidR="002A35EF" w:rsidRDefault="00000000">
            <w:pPr>
              <w:pStyle w:val="TableParagraph"/>
              <w:spacing w:before="130"/>
              <w:ind w:left="268"/>
              <w:rPr>
                <w:sz w:val="20"/>
              </w:rPr>
            </w:pPr>
            <w:r>
              <w:rPr>
                <w:sz w:val="20"/>
              </w:rPr>
              <w:t>2000-2016</w:t>
            </w:r>
          </w:p>
        </w:tc>
        <w:tc>
          <w:tcPr>
            <w:tcW w:w="1952" w:type="dxa"/>
          </w:tcPr>
          <w:p w14:paraId="596F86B7" w14:textId="77777777" w:rsidR="002A35EF" w:rsidRDefault="00000000">
            <w:pPr>
              <w:pStyle w:val="TableParagraph"/>
              <w:spacing w:before="130"/>
              <w:ind w:left="487"/>
              <w:rPr>
                <w:sz w:val="20"/>
              </w:rPr>
            </w:pPr>
            <w:r>
              <w:rPr>
                <w:sz w:val="20"/>
              </w:rPr>
              <w:t>Italy</w:t>
            </w:r>
          </w:p>
        </w:tc>
        <w:tc>
          <w:tcPr>
            <w:tcW w:w="2482" w:type="dxa"/>
          </w:tcPr>
          <w:p w14:paraId="268FEF00" w14:textId="77777777" w:rsidR="002A35EF" w:rsidRDefault="00000000">
            <w:pPr>
              <w:pStyle w:val="TableParagraph"/>
              <w:spacing w:before="130"/>
              <w:ind w:left="235" w:right="450"/>
              <w:jc w:val="center"/>
              <w:rPr>
                <w:sz w:val="20"/>
              </w:rPr>
            </w:pPr>
            <w:r>
              <w:rPr>
                <w:sz w:val="20"/>
              </w:rPr>
              <w:t>Hourly</w:t>
            </w:r>
          </w:p>
        </w:tc>
        <w:tc>
          <w:tcPr>
            <w:tcW w:w="2046" w:type="dxa"/>
          </w:tcPr>
          <w:p w14:paraId="7AD0A8A4" w14:textId="77777777" w:rsidR="002A35EF" w:rsidRDefault="00000000">
            <w:pPr>
              <w:pStyle w:val="TableParagraph"/>
              <w:spacing w:before="130"/>
              <w:ind w:left="511"/>
              <w:rPr>
                <w:sz w:val="20"/>
              </w:rPr>
            </w:pPr>
            <w:r>
              <w:rPr>
                <w:color w:val="000009"/>
                <w:sz w:val="20"/>
              </w:rPr>
              <w:t>S</w:t>
            </w:r>
            <w:r>
              <w:rPr>
                <w:sz w:val="20"/>
              </w:rPr>
              <w:t>tation data</w:t>
            </w:r>
          </w:p>
        </w:tc>
      </w:tr>
      <w:tr w:rsidR="002A35EF" w14:paraId="52436629" w14:textId="77777777">
        <w:trPr>
          <w:trHeight w:hRule="exact" w:val="529"/>
        </w:trPr>
        <w:tc>
          <w:tcPr>
            <w:tcW w:w="1533" w:type="dxa"/>
            <w:tcBorders>
              <w:bottom w:val="single" w:sz="12" w:space="0" w:color="000000"/>
            </w:tcBorders>
          </w:tcPr>
          <w:p w14:paraId="5B48D2F4" w14:textId="77777777" w:rsidR="002A35EF" w:rsidRDefault="00000000">
            <w:pPr>
              <w:pStyle w:val="TableParagraph"/>
              <w:spacing w:before="129"/>
              <w:rPr>
                <w:sz w:val="20"/>
              </w:rPr>
            </w:pPr>
            <w:r>
              <w:rPr>
                <w:sz w:val="20"/>
              </w:rPr>
              <w:t>EWA</w:t>
            </w:r>
          </w:p>
        </w:tc>
        <w:tc>
          <w:tcPr>
            <w:tcW w:w="1625" w:type="dxa"/>
            <w:tcBorders>
              <w:bottom w:val="single" w:sz="12" w:space="0" w:color="000000"/>
            </w:tcBorders>
          </w:tcPr>
          <w:p w14:paraId="13D1C830" w14:textId="77777777" w:rsidR="002A35EF" w:rsidRDefault="00000000">
            <w:pPr>
              <w:pStyle w:val="TableParagraph"/>
              <w:spacing w:before="129"/>
              <w:ind w:left="268"/>
              <w:rPr>
                <w:sz w:val="20"/>
              </w:rPr>
            </w:pPr>
            <w:r>
              <w:rPr>
                <w:sz w:val="20"/>
              </w:rPr>
              <w:t>1863-2013</w:t>
            </w:r>
          </w:p>
        </w:tc>
        <w:tc>
          <w:tcPr>
            <w:tcW w:w="1952" w:type="dxa"/>
            <w:tcBorders>
              <w:bottom w:val="single" w:sz="12" w:space="0" w:color="000000"/>
            </w:tcBorders>
          </w:tcPr>
          <w:p w14:paraId="71F9A257" w14:textId="77777777" w:rsidR="002A35EF" w:rsidRDefault="00000000">
            <w:pPr>
              <w:pStyle w:val="TableParagraph"/>
              <w:spacing w:before="129"/>
              <w:ind w:left="487"/>
              <w:rPr>
                <w:sz w:val="20"/>
              </w:rPr>
            </w:pPr>
            <w:r>
              <w:rPr>
                <w:sz w:val="20"/>
              </w:rPr>
              <w:t>Europe</w:t>
            </w:r>
          </w:p>
        </w:tc>
        <w:tc>
          <w:tcPr>
            <w:tcW w:w="2482" w:type="dxa"/>
            <w:tcBorders>
              <w:bottom w:val="single" w:sz="12" w:space="0" w:color="000000"/>
            </w:tcBorders>
          </w:tcPr>
          <w:p w14:paraId="10D5D9B2" w14:textId="77777777" w:rsidR="002A35EF" w:rsidRDefault="00000000">
            <w:pPr>
              <w:pStyle w:val="TableParagraph"/>
              <w:spacing w:before="129"/>
              <w:ind w:left="235" w:right="455"/>
              <w:jc w:val="center"/>
              <w:rPr>
                <w:sz w:val="20"/>
              </w:rPr>
            </w:pPr>
            <w:r>
              <w:rPr>
                <w:sz w:val="20"/>
              </w:rPr>
              <w:t>Daily</w:t>
            </w:r>
          </w:p>
        </w:tc>
        <w:tc>
          <w:tcPr>
            <w:tcW w:w="2046" w:type="dxa"/>
            <w:tcBorders>
              <w:bottom w:val="single" w:sz="12" w:space="0" w:color="000000"/>
            </w:tcBorders>
          </w:tcPr>
          <w:p w14:paraId="770D3F54" w14:textId="77777777" w:rsidR="002A35EF" w:rsidRDefault="00000000">
            <w:pPr>
              <w:pStyle w:val="TableParagraph"/>
              <w:spacing w:before="129"/>
              <w:ind w:left="511"/>
              <w:rPr>
                <w:sz w:val="20"/>
              </w:rPr>
            </w:pPr>
            <w:r>
              <w:rPr>
                <w:color w:val="000009"/>
                <w:sz w:val="20"/>
              </w:rPr>
              <w:t>S</w:t>
            </w:r>
            <w:r>
              <w:rPr>
                <w:sz w:val="20"/>
              </w:rPr>
              <w:t>tation data</w:t>
            </w:r>
          </w:p>
        </w:tc>
      </w:tr>
    </w:tbl>
    <w:p w14:paraId="7EB31B6A" w14:textId="77777777" w:rsidR="002A35EF" w:rsidRDefault="002A35EF">
      <w:pPr>
        <w:pStyle w:val="Corpotesto"/>
        <w:rPr>
          <w:sz w:val="20"/>
        </w:rPr>
      </w:pPr>
    </w:p>
    <w:p w14:paraId="382FC09F" w14:textId="77777777" w:rsidR="002A35EF" w:rsidRDefault="002A35EF">
      <w:pPr>
        <w:pStyle w:val="Corpotesto"/>
        <w:rPr>
          <w:sz w:val="20"/>
        </w:rPr>
      </w:pPr>
    </w:p>
    <w:p w14:paraId="1AFD6B35" w14:textId="77777777" w:rsidR="002A35EF" w:rsidRDefault="002A35EF">
      <w:pPr>
        <w:pStyle w:val="Corpotesto"/>
        <w:rPr>
          <w:sz w:val="20"/>
        </w:rPr>
      </w:pPr>
    </w:p>
    <w:p w14:paraId="070682C2" w14:textId="77777777" w:rsidR="002A35EF" w:rsidRDefault="002A35EF">
      <w:pPr>
        <w:pStyle w:val="Corpotesto"/>
        <w:rPr>
          <w:sz w:val="20"/>
        </w:rPr>
      </w:pPr>
    </w:p>
    <w:p w14:paraId="1FD3104A" w14:textId="77777777" w:rsidR="002A35EF" w:rsidRDefault="002A35EF">
      <w:pPr>
        <w:pStyle w:val="Corpotesto"/>
        <w:spacing w:before="7"/>
        <w:rPr>
          <w:sz w:val="22"/>
        </w:rPr>
      </w:pPr>
    </w:p>
    <w:p w14:paraId="7F24A91E" w14:textId="77777777" w:rsidR="002A35EF" w:rsidRDefault="00000000">
      <w:pPr>
        <w:pStyle w:val="Paragrafoelenco"/>
        <w:numPr>
          <w:ilvl w:val="0"/>
          <w:numId w:val="1"/>
        </w:numPr>
        <w:tabs>
          <w:tab w:val="left" w:pos="1132"/>
          <w:tab w:val="left" w:pos="1133"/>
        </w:tabs>
        <w:ind w:hanging="472"/>
        <w:jc w:val="left"/>
        <w:rPr>
          <w:sz w:val="20"/>
        </w:rPr>
      </w:pPr>
      <w:r>
        <w:rPr>
          <w:b/>
        </w:rPr>
        <w:t>Table 3</w:t>
      </w:r>
      <w:r>
        <w:rPr>
          <w:sz w:val="20"/>
        </w:rPr>
        <w:t>Acronyms for the climate and hydrological</w:t>
      </w:r>
      <w:r>
        <w:rPr>
          <w:spacing w:val="-7"/>
          <w:sz w:val="20"/>
        </w:rPr>
        <w:t xml:space="preserve"> </w:t>
      </w:r>
      <w:r>
        <w:rPr>
          <w:sz w:val="20"/>
        </w:rPr>
        <w:t>simulations.</w:t>
      </w:r>
    </w:p>
    <w:p w14:paraId="3C78D39E" w14:textId="77777777" w:rsidR="002A35EF" w:rsidRDefault="002A35EF">
      <w:pPr>
        <w:pStyle w:val="Corpotesto"/>
        <w:rPr>
          <w:sz w:val="20"/>
        </w:rPr>
      </w:pPr>
    </w:p>
    <w:p w14:paraId="025B27A6" w14:textId="77777777" w:rsidR="002A35EF" w:rsidRDefault="002A35EF">
      <w:pPr>
        <w:pStyle w:val="Corpotesto"/>
        <w:rPr>
          <w:sz w:val="20"/>
        </w:rPr>
      </w:pPr>
    </w:p>
    <w:p w14:paraId="7E0CB736" w14:textId="77777777" w:rsidR="002A35EF" w:rsidRDefault="002A35EF">
      <w:pPr>
        <w:pStyle w:val="Corpotesto"/>
        <w:spacing w:before="11"/>
        <w:rPr>
          <w:sz w:val="14"/>
        </w:rPr>
      </w:pPr>
    </w:p>
    <w:tbl>
      <w:tblPr>
        <w:tblStyle w:val="TableNormal"/>
        <w:tblW w:w="0" w:type="auto"/>
        <w:tblInd w:w="1132" w:type="dxa"/>
        <w:tblBorders>
          <w:top w:val="nil"/>
          <w:left w:val="nil"/>
          <w:bottom w:val="nil"/>
          <w:right w:val="nil"/>
          <w:insideH w:val="nil"/>
          <w:insideV w:val="nil"/>
        </w:tblBorders>
        <w:tblLayout w:type="fixed"/>
        <w:tblLook w:val="01E0" w:firstRow="1" w:lastRow="1" w:firstColumn="1" w:lastColumn="1" w:noHBand="0" w:noVBand="0"/>
      </w:tblPr>
      <w:tblGrid>
        <w:gridCol w:w="3662"/>
        <w:gridCol w:w="2657"/>
        <w:gridCol w:w="3037"/>
      </w:tblGrid>
      <w:tr w:rsidR="002A35EF" w14:paraId="477A8C4B" w14:textId="77777777">
        <w:trPr>
          <w:trHeight w:hRule="exact" w:val="406"/>
        </w:trPr>
        <w:tc>
          <w:tcPr>
            <w:tcW w:w="3662" w:type="dxa"/>
            <w:tcBorders>
              <w:bottom w:val="single" w:sz="12" w:space="0" w:color="000000"/>
            </w:tcBorders>
          </w:tcPr>
          <w:p w14:paraId="48DD7D64" w14:textId="77777777" w:rsidR="002A35EF" w:rsidRDefault="00000000">
            <w:pPr>
              <w:pStyle w:val="TableParagraph"/>
              <w:spacing w:line="221" w:lineRule="exact"/>
              <w:rPr>
                <w:b/>
                <w:sz w:val="20"/>
              </w:rPr>
            </w:pPr>
            <w:r>
              <w:rPr>
                <w:b/>
                <w:sz w:val="20"/>
              </w:rPr>
              <w:t>Climate forcings</w:t>
            </w:r>
          </w:p>
        </w:tc>
        <w:tc>
          <w:tcPr>
            <w:tcW w:w="2657" w:type="dxa"/>
            <w:tcBorders>
              <w:bottom w:val="single" w:sz="12" w:space="0" w:color="000000"/>
            </w:tcBorders>
          </w:tcPr>
          <w:p w14:paraId="74204FF3" w14:textId="77777777" w:rsidR="002A35EF" w:rsidRDefault="00000000">
            <w:pPr>
              <w:pStyle w:val="TableParagraph"/>
              <w:spacing w:line="221" w:lineRule="exact"/>
              <w:ind w:left="0" w:right="574"/>
              <w:jc w:val="right"/>
              <w:rPr>
                <w:b/>
                <w:sz w:val="20"/>
              </w:rPr>
            </w:pPr>
            <w:r>
              <w:rPr>
                <w:b/>
                <w:sz w:val="20"/>
              </w:rPr>
              <w:t>Climate outputs</w:t>
            </w:r>
          </w:p>
        </w:tc>
        <w:tc>
          <w:tcPr>
            <w:tcW w:w="3037" w:type="dxa"/>
            <w:tcBorders>
              <w:bottom w:val="single" w:sz="12" w:space="0" w:color="000000"/>
            </w:tcBorders>
          </w:tcPr>
          <w:p w14:paraId="16A80954" w14:textId="77777777" w:rsidR="002A35EF" w:rsidRDefault="00000000">
            <w:pPr>
              <w:pStyle w:val="TableParagraph"/>
              <w:spacing w:line="221" w:lineRule="exact"/>
              <w:ind w:left="558" w:right="633"/>
              <w:jc w:val="center"/>
              <w:rPr>
                <w:b/>
                <w:sz w:val="20"/>
              </w:rPr>
            </w:pPr>
            <w:r>
              <w:rPr>
                <w:b/>
                <w:sz w:val="20"/>
              </w:rPr>
              <w:t>Hydrological outputs</w:t>
            </w:r>
          </w:p>
        </w:tc>
      </w:tr>
      <w:tr w:rsidR="002A35EF" w14:paraId="5602B172" w14:textId="77777777">
        <w:trPr>
          <w:trHeight w:hRule="exact" w:val="859"/>
        </w:trPr>
        <w:tc>
          <w:tcPr>
            <w:tcW w:w="3662" w:type="dxa"/>
            <w:tcBorders>
              <w:top w:val="single" w:sz="12" w:space="0" w:color="000000"/>
            </w:tcBorders>
          </w:tcPr>
          <w:p w14:paraId="4364FC9A" w14:textId="77777777" w:rsidR="002A35EF" w:rsidRDefault="00000000">
            <w:pPr>
              <w:pStyle w:val="TableParagraph"/>
              <w:spacing w:before="99"/>
              <w:rPr>
                <w:sz w:val="20"/>
              </w:rPr>
            </w:pPr>
            <w:r>
              <w:rPr>
                <w:sz w:val="20"/>
              </w:rPr>
              <w:t>Observations</w:t>
            </w:r>
          </w:p>
          <w:p w14:paraId="143B743E" w14:textId="77777777" w:rsidR="002A35EF" w:rsidRDefault="00000000">
            <w:pPr>
              <w:pStyle w:val="TableParagraph"/>
              <w:spacing w:before="185"/>
              <w:rPr>
                <w:sz w:val="20"/>
              </w:rPr>
            </w:pPr>
            <w:r>
              <w:rPr>
                <w:sz w:val="20"/>
              </w:rPr>
              <w:t>ERA-Interim + RegCM4</w:t>
            </w:r>
          </w:p>
        </w:tc>
        <w:tc>
          <w:tcPr>
            <w:tcW w:w="2657" w:type="dxa"/>
            <w:tcBorders>
              <w:top w:val="single" w:sz="12" w:space="0" w:color="000000"/>
            </w:tcBorders>
          </w:tcPr>
          <w:p w14:paraId="47E72F43" w14:textId="77777777" w:rsidR="002A35EF" w:rsidRDefault="002A35EF">
            <w:pPr>
              <w:pStyle w:val="TableParagraph"/>
              <w:ind w:left="0"/>
            </w:pPr>
          </w:p>
          <w:p w14:paraId="0B0CF4C9" w14:textId="77777777" w:rsidR="002A35EF" w:rsidRDefault="002A35EF">
            <w:pPr>
              <w:pStyle w:val="TableParagraph"/>
              <w:spacing w:before="8"/>
              <w:ind w:left="0"/>
            </w:pPr>
          </w:p>
          <w:p w14:paraId="0B177586" w14:textId="77777777" w:rsidR="002A35EF" w:rsidRDefault="00000000">
            <w:pPr>
              <w:pStyle w:val="TableParagraph"/>
              <w:ind w:left="751"/>
              <w:rPr>
                <w:sz w:val="20"/>
              </w:rPr>
            </w:pPr>
            <w:proofErr w:type="spellStart"/>
            <w:r>
              <w:rPr>
                <w:sz w:val="20"/>
              </w:rPr>
              <w:t>RegCM</w:t>
            </w:r>
            <w:proofErr w:type="spellEnd"/>
            <w:r>
              <w:rPr>
                <w:sz w:val="20"/>
              </w:rPr>
              <w:t>-ERA</w:t>
            </w:r>
          </w:p>
        </w:tc>
        <w:tc>
          <w:tcPr>
            <w:tcW w:w="3037" w:type="dxa"/>
            <w:tcBorders>
              <w:top w:val="single" w:sz="12" w:space="0" w:color="000000"/>
            </w:tcBorders>
          </w:tcPr>
          <w:p w14:paraId="1E04597E" w14:textId="77777777" w:rsidR="002A35EF" w:rsidRDefault="00000000">
            <w:pPr>
              <w:pStyle w:val="TableParagraph"/>
              <w:spacing w:before="99"/>
              <w:ind w:left="968" w:firstLine="4"/>
              <w:rPr>
                <w:sz w:val="20"/>
              </w:rPr>
            </w:pPr>
            <w:r>
              <w:rPr>
                <w:sz w:val="20"/>
              </w:rPr>
              <w:t>CHyM-OBS</w:t>
            </w:r>
          </w:p>
          <w:p w14:paraId="27E9F903" w14:textId="77777777" w:rsidR="002A35EF" w:rsidRDefault="00000000">
            <w:pPr>
              <w:pStyle w:val="TableParagraph"/>
              <w:spacing w:before="185"/>
              <w:ind w:left="968"/>
              <w:rPr>
                <w:sz w:val="20"/>
              </w:rPr>
            </w:pPr>
            <w:r>
              <w:rPr>
                <w:sz w:val="20"/>
              </w:rPr>
              <w:t>CHyM-ERA</w:t>
            </w:r>
          </w:p>
        </w:tc>
      </w:tr>
      <w:tr w:rsidR="002A35EF" w14:paraId="47224ED3" w14:textId="77777777">
        <w:trPr>
          <w:trHeight w:hRule="exact" w:val="431"/>
        </w:trPr>
        <w:tc>
          <w:tcPr>
            <w:tcW w:w="3662" w:type="dxa"/>
          </w:tcPr>
          <w:p w14:paraId="405E3596" w14:textId="77777777" w:rsidR="002A35EF" w:rsidRDefault="00000000">
            <w:pPr>
              <w:pStyle w:val="TableParagraph"/>
              <w:spacing w:before="91"/>
              <w:rPr>
                <w:sz w:val="20"/>
              </w:rPr>
            </w:pPr>
            <w:r>
              <w:rPr>
                <w:sz w:val="20"/>
              </w:rPr>
              <w:t>HADGEM2-</w:t>
            </w:r>
            <w:r>
              <w:rPr>
                <w:color w:val="000009"/>
                <w:sz w:val="20"/>
              </w:rPr>
              <w:t xml:space="preserve">ES </w:t>
            </w:r>
            <w:r>
              <w:rPr>
                <w:sz w:val="20"/>
              </w:rPr>
              <w:t>+ RegCM4</w:t>
            </w:r>
          </w:p>
        </w:tc>
        <w:tc>
          <w:tcPr>
            <w:tcW w:w="2657" w:type="dxa"/>
          </w:tcPr>
          <w:p w14:paraId="793A86CB" w14:textId="77777777" w:rsidR="002A35EF" w:rsidRDefault="00000000">
            <w:pPr>
              <w:pStyle w:val="TableParagraph"/>
              <w:spacing w:before="91"/>
              <w:ind w:left="735"/>
              <w:rPr>
                <w:sz w:val="20"/>
              </w:rPr>
            </w:pPr>
            <w:proofErr w:type="spellStart"/>
            <w:r>
              <w:rPr>
                <w:sz w:val="20"/>
              </w:rPr>
              <w:t>RegCM</w:t>
            </w:r>
            <w:proofErr w:type="spellEnd"/>
            <w:r>
              <w:rPr>
                <w:sz w:val="20"/>
              </w:rPr>
              <w:t>-HAD</w:t>
            </w:r>
          </w:p>
        </w:tc>
        <w:tc>
          <w:tcPr>
            <w:tcW w:w="3037" w:type="dxa"/>
          </w:tcPr>
          <w:p w14:paraId="555208A4" w14:textId="77777777" w:rsidR="002A35EF" w:rsidRDefault="00000000">
            <w:pPr>
              <w:pStyle w:val="TableParagraph"/>
              <w:spacing w:before="91"/>
              <w:ind w:left="555" w:right="633"/>
              <w:jc w:val="center"/>
              <w:rPr>
                <w:sz w:val="20"/>
              </w:rPr>
            </w:pPr>
            <w:r>
              <w:rPr>
                <w:sz w:val="20"/>
              </w:rPr>
              <w:t>CHyM-HAD</w:t>
            </w:r>
          </w:p>
        </w:tc>
      </w:tr>
      <w:tr w:rsidR="002A35EF" w14:paraId="27500F95" w14:textId="77777777">
        <w:trPr>
          <w:trHeight w:hRule="exact" w:val="440"/>
        </w:trPr>
        <w:tc>
          <w:tcPr>
            <w:tcW w:w="3662" w:type="dxa"/>
          </w:tcPr>
          <w:p w14:paraId="0A36C6ED" w14:textId="77777777" w:rsidR="002A35EF" w:rsidRDefault="00000000">
            <w:pPr>
              <w:pStyle w:val="TableParagraph"/>
              <w:spacing w:before="100"/>
              <w:rPr>
                <w:sz w:val="20"/>
              </w:rPr>
            </w:pPr>
            <w:r>
              <w:rPr>
                <w:sz w:val="20"/>
              </w:rPr>
              <w:t xml:space="preserve">ERA-Interim + RegCM4 + </w:t>
            </w:r>
            <w:proofErr w:type="spellStart"/>
            <w:r>
              <w:rPr>
                <w:sz w:val="20"/>
              </w:rPr>
              <w:t>MBCn</w:t>
            </w:r>
            <w:proofErr w:type="spellEnd"/>
          </w:p>
        </w:tc>
        <w:tc>
          <w:tcPr>
            <w:tcW w:w="2657" w:type="dxa"/>
          </w:tcPr>
          <w:p w14:paraId="727A3681" w14:textId="77777777" w:rsidR="002A35EF" w:rsidRDefault="00000000">
            <w:pPr>
              <w:pStyle w:val="TableParagraph"/>
              <w:spacing w:before="100"/>
              <w:ind w:left="0" w:right="654"/>
              <w:jc w:val="right"/>
              <w:rPr>
                <w:sz w:val="20"/>
              </w:rPr>
            </w:pPr>
            <w:r>
              <w:rPr>
                <w:w w:val="95"/>
                <w:sz w:val="20"/>
              </w:rPr>
              <w:t>RegCM-ERA_3h</w:t>
            </w:r>
          </w:p>
        </w:tc>
        <w:tc>
          <w:tcPr>
            <w:tcW w:w="3037" w:type="dxa"/>
          </w:tcPr>
          <w:p w14:paraId="5589ECD8" w14:textId="77777777" w:rsidR="002A35EF" w:rsidRDefault="00000000">
            <w:pPr>
              <w:pStyle w:val="TableParagraph"/>
              <w:spacing w:before="100"/>
              <w:ind w:left="555" w:right="633"/>
              <w:jc w:val="center"/>
              <w:rPr>
                <w:sz w:val="20"/>
              </w:rPr>
            </w:pPr>
            <w:r>
              <w:rPr>
                <w:sz w:val="20"/>
              </w:rPr>
              <w:t>CHyM-ERA_3h</w:t>
            </w:r>
          </w:p>
        </w:tc>
      </w:tr>
      <w:tr w:rsidR="002A35EF" w14:paraId="69F8C682" w14:textId="77777777">
        <w:trPr>
          <w:trHeight w:hRule="exact" w:val="475"/>
        </w:trPr>
        <w:tc>
          <w:tcPr>
            <w:tcW w:w="3662" w:type="dxa"/>
            <w:tcBorders>
              <w:bottom w:val="single" w:sz="12" w:space="0" w:color="000000"/>
            </w:tcBorders>
          </w:tcPr>
          <w:p w14:paraId="45729D4C" w14:textId="77777777" w:rsidR="002A35EF" w:rsidRDefault="00000000">
            <w:pPr>
              <w:pStyle w:val="TableParagraph"/>
              <w:spacing w:before="101"/>
              <w:rPr>
                <w:sz w:val="20"/>
              </w:rPr>
            </w:pPr>
            <w:r>
              <w:rPr>
                <w:sz w:val="20"/>
              </w:rPr>
              <w:t xml:space="preserve">HADGEM2-ES + RegCM4 + </w:t>
            </w:r>
            <w:proofErr w:type="spellStart"/>
            <w:r>
              <w:rPr>
                <w:sz w:val="20"/>
              </w:rPr>
              <w:t>MBCn</w:t>
            </w:r>
            <w:proofErr w:type="spellEnd"/>
          </w:p>
        </w:tc>
        <w:tc>
          <w:tcPr>
            <w:tcW w:w="2657" w:type="dxa"/>
            <w:tcBorders>
              <w:bottom w:val="single" w:sz="12" w:space="0" w:color="000000"/>
            </w:tcBorders>
          </w:tcPr>
          <w:p w14:paraId="5909421A" w14:textId="77777777" w:rsidR="002A35EF" w:rsidRDefault="00000000">
            <w:pPr>
              <w:pStyle w:val="TableParagraph"/>
              <w:spacing w:before="101"/>
              <w:ind w:left="0" w:right="639"/>
              <w:jc w:val="right"/>
              <w:rPr>
                <w:sz w:val="20"/>
              </w:rPr>
            </w:pPr>
            <w:r>
              <w:rPr>
                <w:w w:val="95"/>
                <w:sz w:val="20"/>
              </w:rPr>
              <w:t>RegCM-HAD_3h</w:t>
            </w:r>
          </w:p>
        </w:tc>
        <w:tc>
          <w:tcPr>
            <w:tcW w:w="3037" w:type="dxa"/>
            <w:tcBorders>
              <w:bottom w:val="single" w:sz="12" w:space="0" w:color="000000"/>
            </w:tcBorders>
          </w:tcPr>
          <w:p w14:paraId="5339C2F3" w14:textId="77777777" w:rsidR="002A35EF" w:rsidRDefault="00000000">
            <w:pPr>
              <w:pStyle w:val="TableParagraph"/>
              <w:spacing w:before="101"/>
              <w:ind w:left="554" w:right="633"/>
              <w:jc w:val="center"/>
              <w:rPr>
                <w:sz w:val="20"/>
              </w:rPr>
            </w:pPr>
            <w:r>
              <w:rPr>
                <w:sz w:val="20"/>
              </w:rPr>
              <w:t>CHyM-HAD_3h</w:t>
            </w:r>
          </w:p>
        </w:tc>
      </w:tr>
    </w:tbl>
    <w:p w14:paraId="07E44817" w14:textId="77777777" w:rsidR="002A35EF" w:rsidRDefault="002A35EF">
      <w:pPr>
        <w:jc w:val="center"/>
        <w:rPr>
          <w:sz w:val="20"/>
        </w:rPr>
        <w:sectPr w:rsidR="002A35EF">
          <w:footerReference w:type="default" r:id="rId156"/>
          <w:pgSz w:w="11920" w:h="16850"/>
          <w:pgMar w:top="0" w:right="60" w:bottom="280" w:left="0" w:header="0" w:footer="0" w:gutter="0"/>
          <w:cols w:space="720"/>
        </w:sectPr>
      </w:pPr>
    </w:p>
    <w:p w14:paraId="5BAE4C2E" w14:textId="77777777" w:rsidR="002A35EF" w:rsidRDefault="00000000">
      <w:pPr>
        <w:pStyle w:val="Paragrafoelenco"/>
        <w:numPr>
          <w:ilvl w:val="0"/>
          <w:numId w:val="1"/>
        </w:numPr>
        <w:tabs>
          <w:tab w:val="left" w:pos="570"/>
          <w:tab w:val="left" w:pos="571"/>
        </w:tabs>
        <w:spacing w:before="73"/>
        <w:ind w:left="570" w:hanging="470"/>
        <w:jc w:val="left"/>
        <w:rPr>
          <w:sz w:val="20"/>
        </w:rPr>
      </w:pPr>
      <w:r>
        <w:rPr>
          <w:b/>
        </w:rPr>
        <w:lastRenderedPageBreak/>
        <w:t xml:space="preserve">Table 4 </w:t>
      </w:r>
      <w:r>
        <w:rPr>
          <w:sz w:val="20"/>
        </w:rPr>
        <w:t>Skill score metrics used in the evaluation of the</w:t>
      </w:r>
      <w:r>
        <w:rPr>
          <w:spacing w:val="-25"/>
          <w:sz w:val="20"/>
        </w:rPr>
        <w:t xml:space="preserve"> </w:t>
      </w:r>
      <w:proofErr w:type="spellStart"/>
      <w:r>
        <w:rPr>
          <w:spacing w:val="2"/>
          <w:sz w:val="20"/>
        </w:rPr>
        <w:t>CHyMmodel</w:t>
      </w:r>
      <w:proofErr w:type="spellEnd"/>
      <w:r>
        <w:rPr>
          <w:spacing w:val="2"/>
          <w:sz w:val="20"/>
        </w:rPr>
        <w:t>.</w:t>
      </w:r>
    </w:p>
    <w:p w14:paraId="48AD78E5" w14:textId="77777777" w:rsidR="002A35EF" w:rsidRDefault="002A35EF">
      <w:pPr>
        <w:pStyle w:val="Corpotesto"/>
        <w:spacing w:before="2"/>
        <w:rPr>
          <w:sz w:val="26"/>
        </w:rPr>
      </w:pPr>
    </w:p>
    <w:p w14:paraId="4203D085" w14:textId="77777777" w:rsidR="002A35EF" w:rsidRDefault="00000000">
      <w:pPr>
        <w:tabs>
          <w:tab w:val="left" w:pos="5140"/>
          <w:tab w:val="left" w:pos="7830"/>
          <w:tab w:val="left" w:pos="8795"/>
        </w:tabs>
        <w:ind w:left="678"/>
        <w:rPr>
          <w:b/>
          <w:sz w:val="20"/>
        </w:rPr>
      </w:pPr>
      <w:r>
        <w:rPr>
          <w:b/>
          <w:sz w:val="20"/>
        </w:rPr>
        <w:t>Skill</w:t>
      </w:r>
      <w:r>
        <w:rPr>
          <w:b/>
          <w:spacing w:val="-5"/>
          <w:sz w:val="20"/>
        </w:rPr>
        <w:t xml:space="preserve"> </w:t>
      </w:r>
      <w:r>
        <w:rPr>
          <w:b/>
          <w:sz w:val="20"/>
        </w:rPr>
        <w:t>Score</w:t>
      </w:r>
      <w:r>
        <w:rPr>
          <w:b/>
          <w:sz w:val="20"/>
        </w:rPr>
        <w:tab/>
        <w:t>Equation</w:t>
      </w:r>
      <w:r>
        <w:rPr>
          <w:b/>
          <w:sz w:val="20"/>
        </w:rPr>
        <w:tab/>
        <w:t>Range</w:t>
      </w:r>
      <w:r>
        <w:rPr>
          <w:b/>
          <w:sz w:val="20"/>
        </w:rPr>
        <w:tab/>
        <w:t>Perfect</w:t>
      </w:r>
      <w:r>
        <w:rPr>
          <w:b/>
          <w:spacing w:val="-10"/>
          <w:sz w:val="20"/>
        </w:rPr>
        <w:t xml:space="preserve"> </w:t>
      </w:r>
      <w:r>
        <w:rPr>
          <w:b/>
          <w:sz w:val="20"/>
        </w:rPr>
        <w:t>fit</w:t>
      </w:r>
    </w:p>
    <w:p w14:paraId="2763444D" w14:textId="77777777" w:rsidR="002A35EF" w:rsidRDefault="002A35EF">
      <w:pPr>
        <w:rPr>
          <w:sz w:val="20"/>
        </w:rPr>
        <w:sectPr w:rsidR="002A35EF">
          <w:footerReference w:type="default" r:id="rId157"/>
          <w:pgSz w:w="11920" w:h="16850"/>
          <w:pgMar w:top="1320" w:right="1440" w:bottom="280" w:left="560" w:header="0" w:footer="0" w:gutter="0"/>
          <w:cols w:space="720"/>
        </w:sectPr>
      </w:pPr>
    </w:p>
    <w:p w14:paraId="26400A7A" w14:textId="77777777" w:rsidR="002A35EF" w:rsidRDefault="002A35EF">
      <w:pPr>
        <w:pStyle w:val="Corpotesto"/>
        <w:rPr>
          <w:b/>
          <w:sz w:val="22"/>
        </w:rPr>
      </w:pPr>
    </w:p>
    <w:p w14:paraId="01DEAF42" w14:textId="77777777" w:rsidR="002A35EF" w:rsidRDefault="00000000">
      <w:pPr>
        <w:spacing w:before="176"/>
        <w:ind w:left="678"/>
        <w:rPr>
          <w:sz w:val="20"/>
        </w:rPr>
      </w:pPr>
      <w:r>
        <w:rPr>
          <w:sz w:val="20"/>
        </w:rPr>
        <w:t>Index of</w:t>
      </w:r>
      <w:r>
        <w:rPr>
          <w:spacing w:val="-13"/>
          <w:sz w:val="20"/>
        </w:rPr>
        <w:t xml:space="preserve"> </w:t>
      </w:r>
      <w:r>
        <w:rPr>
          <w:sz w:val="20"/>
        </w:rPr>
        <w:t>agreement</w:t>
      </w:r>
    </w:p>
    <w:p w14:paraId="56F62EA6" w14:textId="77777777" w:rsidR="002A35EF" w:rsidRDefault="00000000">
      <w:pPr>
        <w:pStyle w:val="Corpotesto"/>
        <w:rPr>
          <w:sz w:val="14"/>
        </w:rPr>
      </w:pPr>
      <w:r>
        <w:br w:type="column"/>
      </w:r>
    </w:p>
    <w:p w14:paraId="3D686E93" w14:textId="77777777" w:rsidR="002A35EF" w:rsidRDefault="002A35EF">
      <w:pPr>
        <w:pStyle w:val="Corpotesto"/>
        <w:spacing w:before="1"/>
        <w:rPr>
          <w:sz w:val="14"/>
        </w:rPr>
      </w:pPr>
    </w:p>
    <w:p w14:paraId="6A66C6D4" w14:textId="77777777" w:rsidR="002A35EF" w:rsidRDefault="00000000">
      <w:pPr>
        <w:spacing w:line="189" w:lineRule="auto"/>
        <w:ind w:left="1278" w:right="-11"/>
        <w:rPr>
          <w:sz w:val="14"/>
        </w:rPr>
      </w:pPr>
      <w:r>
        <w:rPr>
          <w:sz w:val="14"/>
        </w:rPr>
        <w:t xml:space="preserve">n </w:t>
      </w:r>
      <w:proofErr w:type="spellStart"/>
      <w:r>
        <w:rPr>
          <w:w w:val="95"/>
          <w:sz w:val="14"/>
        </w:rPr>
        <w:t>i</w:t>
      </w:r>
      <w:proofErr w:type="spellEnd"/>
      <w:r>
        <w:rPr>
          <w:w w:val="95"/>
          <w:sz w:val="14"/>
        </w:rPr>
        <w:t>=1</w:t>
      </w:r>
    </w:p>
    <w:p w14:paraId="03E6B386" w14:textId="77777777" w:rsidR="002A35EF" w:rsidRDefault="00000000">
      <w:pPr>
        <w:spacing w:before="123" w:line="28" w:lineRule="exact"/>
        <w:ind w:right="37"/>
        <w:jc w:val="center"/>
        <w:rPr>
          <w:sz w:val="14"/>
        </w:rPr>
      </w:pPr>
      <w:r>
        <w:pict w14:anchorId="494A4B2D">
          <v:shapetype id="_x0000_t202" coordsize="21600,21600" o:spt="202" path="m,l,21600r21600,l21600,xe">
            <v:stroke joinstyle="miter"/>
            <v:path gradientshapeok="t" o:connecttype="rect"/>
          </v:shapetype>
          <v:shape id="_x0000_s2072" type="#_x0000_t202" style="position:absolute;left:0;text-align:left;margin-left:253.8pt;margin-top:-11.85pt;width:6.95pt;height:10pt;z-index:1840;mso-position-horizontal-relative:page" filled="f" stroked="f">
            <v:textbox inset="0,0,0,0">
              <w:txbxContent>
                <w:p w14:paraId="33C53C4C" w14:textId="77777777" w:rsidR="002A35EF" w:rsidRDefault="00000000">
                  <w:pPr>
                    <w:spacing w:line="199" w:lineRule="exact"/>
                    <w:rPr>
                      <w:rFonts w:ascii="Cambria Math" w:hAnsi="Cambria Math"/>
                      <w:sz w:val="20"/>
                    </w:rPr>
                  </w:pPr>
                  <w:r>
                    <w:rPr>
                      <w:rFonts w:ascii="Cambria Math" w:hAnsi="Cambria Math"/>
                      <w:w w:val="97"/>
                      <w:sz w:val="20"/>
                    </w:rPr>
                    <w:t>∑</w:t>
                  </w:r>
                </w:p>
              </w:txbxContent>
            </v:textbox>
            <w10:wrap anchorx="page"/>
          </v:shape>
        </w:pict>
      </w:r>
      <w:r>
        <w:rPr>
          <w:w w:val="99"/>
          <w:sz w:val="14"/>
        </w:rPr>
        <w:t>n</w:t>
      </w:r>
    </w:p>
    <w:p w14:paraId="4481BC80" w14:textId="77777777" w:rsidR="002A35EF" w:rsidRDefault="00000000">
      <w:pPr>
        <w:pStyle w:val="Corpotesto"/>
        <w:spacing w:before="4"/>
        <w:rPr>
          <w:sz w:val="27"/>
        </w:rPr>
      </w:pPr>
      <w:r>
        <w:br w:type="column"/>
      </w:r>
    </w:p>
    <w:p w14:paraId="40294368" w14:textId="77777777" w:rsidR="002A35EF" w:rsidRDefault="00000000">
      <w:pPr>
        <w:spacing w:before="1"/>
        <w:ind w:left="-7"/>
        <w:jc w:val="right"/>
        <w:rPr>
          <w:sz w:val="14"/>
        </w:rPr>
      </w:pPr>
      <w:r>
        <w:rPr>
          <w:rFonts w:ascii="Cambria Math"/>
          <w:spacing w:val="-1"/>
          <w:position w:val="7"/>
          <w:sz w:val="20"/>
        </w:rPr>
        <w:t>(</w:t>
      </w:r>
      <w:r>
        <w:rPr>
          <w:spacing w:val="-1"/>
          <w:position w:val="7"/>
          <w:sz w:val="20"/>
        </w:rPr>
        <w:t>Q</w:t>
      </w:r>
      <w:r>
        <w:rPr>
          <w:spacing w:val="-1"/>
          <w:sz w:val="14"/>
        </w:rPr>
        <w:t>sim</w:t>
      </w:r>
    </w:p>
    <w:p w14:paraId="0A0BBC82" w14:textId="77777777" w:rsidR="002A35EF" w:rsidRDefault="00000000">
      <w:pPr>
        <w:spacing w:before="70" w:line="53" w:lineRule="exact"/>
        <w:ind w:right="86"/>
        <w:jc w:val="right"/>
        <w:rPr>
          <w:rFonts w:ascii="Cambria Math" w:hAnsi="Cambria Math"/>
          <w:sz w:val="20"/>
        </w:rPr>
      </w:pPr>
      <w:r>
        <w:rPr>
          <w:rFonts w:ascii="Cambria Math" w:hAnsi="Cambria Math"/>
          <w:w w:val="99"/>
          <w:sz w:val="20"/>
        </w:rPr>
        <w:t>̅</w:t>
      </w:r>
    </w:p>
    <w:p w14:paraId="7F4B84E4" w14:textId="77777777" w:rsidR="002A35EF" w:rsidRDefault="00000000">
      <w:pPr>
        <w:pStyle w:val="Corpotesto"/>
        <w:rPr>
          <w:rFonts w:ascii="Cambria Math"/>
          <w:sz w:val="26"/>
        </w:rPr>
      </w:pPr>
      <w:r>
        <w:br w:type="column"/>
      </w:r>
    </w:p>
    <w:p w14:paraId="0F360B7A" w14:textId="77777777" w:rsidR="002A35EF" w:rsidRDefault="00000000">
      <w:pPr>
        <w:pStyle w:val="Paragrafoelenco"/>
        <w:numPr>
          <w:ilvl w:val="0"/>
          <w:numId w:val="4"/>
        </w:numPr>
        <w:tabs>
          <w:tab w:val="left" w:pos="251"/>
        </w:tabs>
        <w:spacing w:before="1"/>
        <w:ind w:hanging="264"/>
        <w:rPr>
          <w:sz w:val="20"/>
        </w:rPr>
      </w:pPr>
      <w:r>
        <w:rPr>
          <w:sz w:val="20"/>
        </w:rPr>
        <w:t>- Q</w:t>
      </w:r>
    </w:p>
    <w:p w14:paraId="2763097C" w14:textId="77777777" w:rsidR="002A35EF" w:rsidRDefault="00000000">
      <w:pPr>
        <w:pStyle w:val="Corpotesto"/>
        <w:rPr>
          <w:sz w:val="14"/>
        </w:rPr>
      </w:pPr>
      <w:r>
        <w:br w:type="column"/>
      </w:r>
    </w:p>
    <w:p w14:paraId="1D6F9C70" w14:textId="77777777" w:rsidR="002A35EF" w:rsidRDefault="002A35EF">
      <w:pPr>
        <w:pStyle w:val="Corpotesto"/>
        <w:rPr>
          <w:sz w:val="14"/>
        </w:rPr>
      </w:pPr>
    </w:p>
    <w:p w14:paraId="5DD1259D" w14:textId="77777777" w:rsidR="002A35EF" w:rsidRDefault="00000000">
      <w:pPr>
        <w:spacing w:before="122"/>
        <w:ind w:left="-33"/>
        <w:rPr>
          <w:sz w:val="14"/>
        </w:rPr>
      </w:pPr>
      <w:proofErr w:type="spellStart"/>
      <w:r>
        <w:rPr>
          <w:w w:val="90"/>
          <w:sz w:val="14"/>
        </w:rPr>
        <w:t>obs</w:t>
      </w:r>
      <w:proofErr w:type="spellEnd"/>
    </w:p>
    <w:p w14:paraId="3B9CE954" w14:textId="77777777" w:rsidR="002A35EF" w:rsidRDefault="00000000">
      <w:pPr>
        <w:pStyle w:val="Corpotesto"/>
        <w:spacing w:before="8"/>
        <w:rPr>
          <w:sz w:val="15"/>
        </w:rPr>
      </w:pPr>
      <w:r>
        <w:br w:type="column"/>
      </w:r>
    </w:p>
    <w:p w14:paraId="0DB00792" w14:textId="77777777" w:rsidR="002A35EF" w:rsidRDefault="00000000">
      <w:pPr>
        <w:spacing w:line="144" w:lineRule="exact"/>
        <w:ind w:left="305"/>
        <w:rPr>
          <w:sz w:val="14"/>
        </w:rPr>
      </w:pPr>
      <w:r>
        <w:rPr>
          <w:w w:val="92"/>
          <w:sz w:val="14"/>
        </w:rPr>
        <w:t>2</w:t>
      </w:r>
    </w:p>
    <w:p w14:paraId="351F2D87" w14:textId="77777777" w:rsidR="002A35EF" w:rsidRDefault="00000000">
      <w:pPr>
        <w:spacing w:line="228" w:lineRule="exact"/>
        <w:rPr>
          <w:rFonts w:ascii="Cambria Math"/>
          <w:sz w:val="20"/>
        </w:rPr>
      </w:pPr>
      <w:r>
        <w:pict w14:anchorId="4232E114">
          <v:group id="_x0000_s2064" style="position:absolute;margin-left:56.35pt;margin-top:-6.9pt;width:462.2pt;height:1.45pt;z-index:-51904;mso-position-horizontal-relative:page" coordorigin="1127,-138" coordsize="9244,29">
            <v:line id="_x0000_s2071" style="position:absolute" from="1141,-123" to="3975,-123" strokeweight="1.44pt"/>
            <v:line id="_x0000_s2070" style="position:absolute" from="3975,-123" to="4005,-123" strokeweight="1.44pt"/>
            <v:line id="_x0000_s2069" style="position:absolute" from="4005,-123" to="8229,-123" strokeweight="1.44pt"/>
            <v:line id="_x0000_s2068" style="position:absolute" from="8229,-123" to="8258,-123" strokeweight="1.44pt"/>
            <v:line id="_x0000_s2067" style="position:absolute" from="8258,-123" to="9223,-123" strokeweight="1.44pt"/>
            <v:line id="_x0000_s2066" style="position:absolute" from="9223,-123" to="9251,-123" strokeweight="1.44pt"/>
            <v:line id="_x0000_s2065" style="position:absolute" from="9251,-123" to="10356,-123" strokeweight="1.44pt"/>
            <w10:wrap anchorx="page"/>
          </v:group>
        </w:pict>
      </w:r>
      <w:r>
        <w:rPr>
          <w:rFonts w:ascii="Cambria Math"/>
          <w:position w:val="1"/>
          <w:sz w:val="20"/>
        </w:rPr>
        <w:t>(</w:t>
      </w:r>
      <w:proofErr w:type="spellStart"/>
      <w:r>
        <w:rPr>
          <w:sz w:val="20"/>
        </w:rPr>
        <w:t>i</w:t>
      </w:r>
      <w:proofErr w:type="spellEnd"/>
      <w:r>
        <w:rPr>
          <w:rFonts w:ascii="Cambria Math"/>
          <w:position w:val="1"/>
          <w:sz w:val="20"/>
        </w:rPr>
        <w:t>)</w:t>
      </w:r>
      <w:r>
        <w:rPr>
          <w:rFonts w:ascii="Cambria Math"/>
          <w:sz w:val="20"/>
        </w:rPr>
        <w:t>)</w:t>
      </w:r>
    </w:p>
    <w:p w14:paraId="08226472" w14:textId="77777777" w:rsidR="002A35EF" w:rsidRDefault="00000000">
      <w:pPr>
        <w:spacing w:before="79" w:line="97" w:lineRule="exact"/>
        <w:jc w:val="right"/>
        <w:rPr>
          <w:sz w:val="14"/>
        </w:rPr>
      </w:pPr>
      <w:r>
        <w:pict w14:anchorId="34F18D0A">
          <v:line id="_x0000_s2063" style="position:absolute;left:0;text-align:left;z-index:-51880;mso-position-horizontal-relative:page" from="223.75pt,4.75pt" to="381.05pt,4.75pt" strokeweight=".6pt">
            <w10:wrap anchorx="page"/>
          </v:line>
        </w:pict>
      </w:r>
      <w:r>
        <w:rPr>
          <w:w w:val="99"/>
          <w:sz w:val="14"/>
        </w:rPr>
        <w:t>2</w:t>
      </w:r>
    </w:p>
    <w:p w14:paraId="2A741912" w14:textId="77777777" w:rsidR="002A35EF" w:rsidRDefault="00000000">
      <w:pPr>
        <w:pStyle w:val="Corpotesto"/>
        <w:rPr>
          <w:sz w:val="22"/>
        </w:rPr>
      </w:pPr>
      <w:r>
        <w:br w:type="column"/>
      </w:r>
    </w:p>
    <w:p w14:paraId="42F28F19" w14:textId="77777777" w:rsidR="002A35EF" w:rsidRDefault="00000000">
      <w:pPr>
        <w:tabs>
          <w:tab w:val="left" w:pos="1964"/>
        </w:tabs>
        <w:spacing w:before="176"/>
        <w:ind w:left="678"/>
        <w:rPr>
          <w:sz w:val="20"/>
        </w:rPr>
      </w:pPr>
      <w:r>
        <w:rPr>
          <w:sz w:val="20"/>
        </w:rPr>
        <w:t>[0, 1]</w:t>
      </w:r>
      <w:r>
        <w:rPr>
          <w:sz w:val="20"/>
        </w:rPr>
        <w:tab/>
        <w:t>1</w:t>
      </w:r>
    </w:p>
    <w:p w14:paraId="6E687777" w14:textId="77777777" w:rsidR="002A35EF" w:rsidRDefault="002A35EF">
      <w:pPr>
        <w:rPr>
          <w:sz w:val="20"/>
        </w:rPr>
        <w:sectPr w:rsidR="002A35EF">
          <w:type w:val="continuous"/>
          <w:pgSz w:w="11920" w:h="16850"/>
          <w:pgMar w:top="1320" w:right="1440" w:bottom="1000" w:left="560" w:header="720" w:footer="720" w:gutter="0"/>
          <w:cols w:num="7" w:space="720" w:equalWidth="0">
            <w:col w:w="2227" w:space="1150"/>
            <w:col w:w="1466" w:space="40"/>
            <w:col w:w="421" w:space="40"/>
            <w:col w:w="512" w:space="40"/>
            <w:col w:w="148" w:space="40"/>
            <w:col w:w="964" w:space="161"/>
            <w:col w:w="2711"/>
          </w:cols>
        </w:sectPr>
      </w:pPr>
    </w:p>
    <w:p w14:paraId="38BBF1B7" w14:textId="77777777" w:rsidR="002A35EF" w:rsidRDefault="00000000">
      <w:pPr>
        <w:spacing w:line="277" w:lineRule="exact"/>
        <w:ind w:left="3916"/>
        <w:rPr>
          <w:rFonts w:ascii="Cambria Math" w:hAnsi="Cambria Math"/>
          <w:sz w:val="20"/>
        </w:rPr>
      </w:pPr>
      <w:r>
        <w:rPr>
          <w:rFonts w:ascii="Cambria Math" w:hAnsi="Cambria Math"/>
          <w:position w:val="1"/>
          <w:sz w:val="20"/>
        </w:rPr>
        <w:t>∑</w:t>
      </w:r>
      <w:proofErr w:type="spellStart"/>
      <w:r>
        <w:rPr>
          <w:position w:val="-5"/>
          <w:sz w:val="14"/>
        </w:rPr>
        <w:t>i</w:t>
      </w:r>
      <w:proofErr w:type="spellEnd"/>
      <w:r>
        <w:rPr>
          <w:position w:val="-5"/>
          <w:sz w:val="14"/>
        </w:rPr>
        <w:t>=1</w:t>
      </w:r>
      <w:r>
        <w:rPr>
          <w:rFonts w:ascii="Cambria Math" w:hAnsi="Cambria Math"/>
          <w:sz w:val="20"/>
        </w:rPr>
        <w:t>(|</w:t>
      </w:r>
      <w:r>
        <w:rPr>
          <w:sz w:val="20"/>
        </w:rPr>
        <w:t>Q</w:t>
      </w:r>
      <w:r>
        <w:rPr>
          <w:position w:val="-6"/>
          <w:sz w:val="14"/>
        </w:rPr>
        <w:t>sim</w:t>
      </w:r>
      <w:r>
        <w:rPr>
          <w:rFonts w:ascii="Cambria Math" w:hAnsi="Cambria Math"/>
          <w:position w:val="1"/>
          <w:sz w:val="20"/>
        </w:rPr>
        <w:t>(</w:t>
      </w:r>
      <w:proofErr w:type="spellStart"/>
      <w:r>
        <w:rPr>
          <w:sz w:val="20"/>
        </w:rPr>
        <w:t>i</w:t>
      </w:r>
      <w:proofErr w:type="spellEnd"/>
      <w:r>
        <w:rPr>
          <w:rFonts w:ascii="Cambria Math" w:hAnsi="Cambria Math"/>
          <w:position w:val="1"/>
          <w:sz w:val="20"/>
        </w:rPr>
        <w:t xml:space="preserve">) </w:t>
      </w:r>
      <w:r>
        <w:rPr>
          <w:sz w:val="20"/>
        </w:rPr>
        <w:t>- Q</w:t>
      </w:r>
      <w:proofErr w:type="spellStart"/>
      <w:r>
        <w:rPr>
          <w:position w:val="-6"/>
          <w:sz w:val="14"/>
        </w:rPr>
        <w:t>obs</w:t>
      </w:r>
      <w:proofErr w:type="spellEnd"/>
      <w:r>
        <w:rPr>
          <w:position w:val="-6"/>
          <w:sz w:val="14"/>
        </w:rPr>
        <w:t xml:space="preserve"> </w:t>
      </w:r>
      <w:r>
        <w:rPr>
          <w:rFonts w:ascii="Cambria Math" w:hAnsi="Cambria Math"/>
          <w:sz w:val="20"/>
        </w:rPr>
        <w:t xml:space="preserve">| </w:t>
      </w:r>
      <w:r>
        <w:rPr>
          <w:sz w:val="20"/>
        </w:rPr>
        <w:t xml:space="preserve">+ </w:t>
      </w:r>
      <w:r>
        <w:rPr>
          <w:rFonts w:ascii="Cambria Math" w:hAnsi="Cambria Math"/>
          <w:sz w:val="20"/>
        </w:rPr>
        <w:t>|</w:t>
      </w:r>
      <w:r>
        <w:rPr>
          <w:sz w:val="20"/>
        </w:rPr>
        <w:t>Q</w:t>
      </w:r>
      <w:proofErr w:type="spellStart"/>
      <w:r>
        <w:rPr>
          <w:position w:val="-6"/>
          <w:sz w:val="14"/>
        </w:rPr>
        <w:t>obs</w:t>
      </w:r>
      <w:proofErr w:type="spellEnd"/>
      <w:r>
        <w:rPr>
          <w:position w:val="-6"/>
          <w:sz w:val="14"/>
        </w:rPr>
        <w:t xml:space="preserve"> </w:t>
      </w:r>
      <w:r>
        <w:rPr>
          <w:rFonts w:ascii="Cambria Math" w:hAnsi="Cambria Math"/>
          <w:position w:val="1"/>
          <w:sz w:val="20"/>
        </w:rPr>
        <w:t>(</w:t>
      </w:r>
      <w:proofErr w:type="spellStart"/>
      <w:r>
        <w:rPr>
          <w:sz w:val="20"/>
        </w:rPr>
        <w:t>i</w:t>
      </w:r>
      <w:proofErr w:type="spellEnd"/>
      <w:r>
        <w:rPr>
          <w:rFonts w:ascii="Cambria Math" w:hAnsi="Cambria Math"/>
          <w:position w:val="1"/>
          <w:sz w:val="20"/>
        </w:rPr>
        <w:t xml:space="preserve">) </w:t>
      </w:r>
      <w:r>
        <w:rPr>
          <w:sz w:val="20"/>
        </w:rPr>
        <w:t>-Q</w:t>
      </w:r>
      <w:proofErr w:type="spellStart"/>
      <w:r>
        <w:rPr>
          <w:position w:val="-6"/>
          <w:sz w:val="14"/>
        </w:rPr>
        <w:t>obs</w:t>
      </w:r>
      <w:proofErr w:type="spellEnd"/>
      <w:r>
        <w:rPr>
          <w:position w:val="-6"/>
          <w:sz w:val="14"/>
        </w:rPr>
        <w:t xml:space="preserve"> </w:t>
      </w:r>
      <w:r>
        <w:rPr>
          <w:rFonts w:ascii="Cambria Math" w:hAnsi="Cambria Math"/>
          <w:position w:val="1"/>
          <w:sz w:val="20"/>
        </w:rPr>
        <w:t>|)</w:t>
      </w:r>
    </w:p>
    <w:p w14:paraId="1D34B919" w14:textId="77777777" w:rsidR="002A35EF" w:rsidRDefault="00000000">
      <w:pPr>
        <w:tabs>
          <w:tab w:val="left" w:pos="4280"/>
          <w:tab w:val="left" w:pos="7832"/>
          <w:tab w:val="right" w:pos="9268"/>
        </w:tabs>
        <w:spacing w:before="189"/>
        <w:ind w:left="678"/>
        <w:rPr>
          <w:sz w:val="20"/>
        </w:rPr>
      </w:pPr>
      <w:r>
        <w:pict w14:anchorId="31BC8B21">
          <v:line id="_x0000_s2062" style="position:absolute;left:0;text-align:left;z-index:-51952;mso-position-horizontal-relative:page" from="264.3pt,10.05pt" to="367.65pt,10.05pt" strokeweight=".72pt">
            <w10:wrap anchorx="page"/>
          </v:line>
        </w:pict>
      </w:r>
      <w:r>
        <w:rPr>
          <w:position w:val="2"/>
          <w:sz w:val="20"/>
        </w:rPr>
        <w:t>Kling-Gupta</w:t>
      </w:r>
      <w:r>
        <w:rPr>
          <w:spacing w:val="-5"/>
          <w:position w:val="2"/>
          <w:sz w:val="20"/>
        </w:rPr>
        <w:t xml:space="preserve"> </w:t>
      </w:r>
      <w:r>
        <w:rPr>
          <w:position w:val="2"/>
          <w:sz w:val="20"/>
        </w:rPr>
        <w:t>Efficiency</w:t>
      </w:r>
      <w:r>
        <w:rPr>
          <w:spacing w:val="-4"/>
          <w:position w:val="2"/>
          <w:sz w:val="20"/>
        </w:rPr>
        <w:t xml:space="preserve"> </w:t>
      </w:r>
      <w:r>
        <w:rPr>
          <w:position w:val="2"/>
          <w:sz w:val="20"/>
        </w:rPr>
        <w:t>(KGE)</w:t>
      </w:r>
      <w:r>
        <w:rPr>
          <w:position w:val="2"/>
          <w:sz w:val="20"/>
        </w:rPr>
        <w:tab/>
      </w:r>
      <w:r>
        <w:t>1</w:t>
      </w:r>
      <w:r>
        <w:rPr>
          <w:spacing w:val="-1"/>
        </w:rPr>
        <w:t xml:space="preserve"> </w:t>
      </w:r>
      <w:r>
        <w:t>-</w:t>
      </w:r>
      <w:r>
        <w:rPr>
          <w:spacing w:val="-3"/>
        </w:rPr>
        <w:t xml:space="preserve"> </w:t>
      </w:r>
      <w:proofErr w:type="gramStart"/>
      <w:r>
        <w:rPr>
          <w:rFonts w:ascii="Cambria Math" w:hAnsi="Cambria Math"/>
        </w:rPr>
        <w:t>√</w:t>
      </w:r>
      <w:r>
        <w:rPr>
          <w:rFonts w:ascii="Cambria Math" w:hAnsi="Cambria Math"/>
          <w:position w:val="1"/>
        </w:rPr>
        <w:t>(</w:t>
      </w:r>
      <w:proofErr w:type="gramEnd"/>
      <w:r>
        <w:rPr>
          <w:sz w:val="18"/>
        </w:rPr>
        <w:t>r</w:t>
      </w:r>
      <w:r>
        <w:rPr>
          <w:spacing w:val="-1"/>
          <w:sz w:val="18"/>
        </w:rPr>
        <w:t xml:space="preserve"> </w:t>
      </w:r>
      <w:r>
        <w:rPr>
          <w:sz w:val="18"/>
        </w:rPr>
        <w:t>-</w:t>
      </w:r>
      <w:r>
        <w:rPr>
          <w:spacing w:val="-1"/>
          <w:sz w:val="18"/>
        </w:rPr>
        <w:t xml:space="preserve"> </w:t>
      </w:r>
      <w:r>
        <w:rPr>
          <w:sz w:val="18"/>
        </w:rPr>
        <w:t>1</w:t>
      </w:r>
      <w:r>
        <w:rPr>
          <w:rFonts w:ascii="Cambria Math" w:hAnsi="Cambria Math"/>
          <w:position w:val="1"/>
        </w:rPr>
        <w:t>)</w:t>
      </w:r>
      <w:r>
        <w:rPr>
          <w:position w:val="6"/>
          <w:sz w:val="13"/>
        </w:rPr>
        <w:t>2</w:t>
      </w:r>
      <w:r>
        <w:rPr>
          <w:spacing w:val="-10"/>
          <w:position w:val="6"/>
          <w:sz w:val="13"/>
        </w:rPr>
        <w:t xml:space="preserve"> </w:t>
      </w:r>
      <w:r>
        <w:rPr>
          <w:sz w:val="18"/>
        </w:rPr>
        <w:t>+</w:t>
      </w:r>
      <w:r>
        <w:rPr>
          <w:spacing w:val="-10"/>
          <w:sz w:val="18"/>
        </w:rPr>
        <w:t xml:space="preserve"> </w:t>
      </w:r>
      <w:r>
        <w:rPr>
          <w:rFonts w:ascii="Cambria Math" w:hAnsi="Cambria Math"/>
          <w:position w:val="1"/>
        </w:rPr>
        <w:t>(</w:t>
      </w:r>
      <w:r>
        <w:rPr>
          <w:sz w:val="18"/>
        </w:rPr>
        <w:t>β</w:t>
      </w:r>
      <w:r>
        <w:rPr>
          <w:spacing w:val="-1"/>
          <w:sz w:val="18"/>
        </w:rPr>
        <w:t xml:space="preserve"> </w:t>
      </w:r>
      <w:r>
        <w:rPr>
          <w:sz w:val="18"/>
        </w:rPr>
        <w:t>-</w:t>
      </w:r>
      <w:r>
        <w:rPr>
          <w:spacing w:val="-3"/>
          <w:sz w:val="18"/>
        </w:rPr>
        <w:t xml:space="preserve"> </w:t>
      </w:r>
      <w:r>
        <w:rPr>
          <w:sz w:val="18"/>
        </w:rPr>
        <w:t>1</w:t>
      </w:r>
      <w:r>
        <w:rPr>
          <w:rFonts w:ascii="Cambria Math" w:hAnsi="Cambria Math"/>
          <w:position w:val="1"/>
        </w:rPr>
        <w:t>)</w:t>
      </w:r>
      <w:r>
        <w:rPr>
          <w:position w:val="6"/>
          <w:sz w:val="13"/>
        </w:rPr>
        <w:t>2</w:t>
      </w:r>
      <w:r>
        <w:rPr>
          <w:spacing w:val="-10"/>
          <w:position w:val="6"/>
          <w:sz w:val="13"/>
        </w:rPr>
        <w:t xml:space="preserve"> </w:t>
      </w:r>
      <w:r>
        <w:rPr>
          <w:sz w:val="18"/>
        </w:rPr>
        <w:t>+</w:t>
      </w:r>
      <w:r>
        <w:rPr>
          <w:spacing w:val="-10"/>
          <w:sz w:val="18"/>
        </w:rPr>
        <w:t xml:space="preserve"> </w:t>
      </w:r>
      <w:r>
        <w:rPr>
          <w:rFonts w:ascii="Cambria Math" w:hAnsi="Cambria Math"/>
          <w:position w:val="1"/>
        </w:rPr>
        <w:t>(</w:t>
      </w:r>
      <w:r>
        <w:rPr>
          <w:sz w:val="18"/>
        </w:rPr>
        <w:t>α</w:t>
      </w:r>
      <w:r>
        <w:rPr>
          <w:spacing w:val="-11"/>
          <w:sz w:val="18"/>
        </w:rPr>
        <w:t xml:space="preserve"> </w:t>
      </w:r>
      <w:r>
        <w:rPr>
          <w:sz w:val="18"/>
        </w:rPr>
        <w:t>-</w:t>
      </w:r>
      <w:r>
        <w:rPr>
          <w:spacing w:val="-8"/>
          <w:sz w:val="18"/>
        </w:rPr>
        <w:t xml:space="preserve"> </w:t>
      </w:r>
      <w:r>
        <w:rPr>
          <w:sz w:val="18"/>
        </w:rPr>
        <w:t>1</w:t>
      </w:r>
      <w:r>
        <w:rPr>
          <w:rFonts w:ascii="Cambria Math" w:hAnsi="Cambria Math"/>
          <w:position w:val="1"/>
        </w:rPr>
        <w:t>)</w:t>
      </w:r>
      <w:r>
        <w:rPr>
          <w:position w:val="6"/>
          <w:sz w:val="13"/>
        </w:rPr>
        <w:t>2</w:t>
      </w:r>
      <w:r>
        <w:rPr>
          <w:position w:val="6"/>
          <w:sz w:val="13"/>
        </w:rPr>
        <w:tab/>
      </w:r>
      <w:r>
        <w:rPr>
          <w:position w:val="2"/>
          <w:sz w:val="20"/>
        </w:rPr>
        <w:t>(-∞, 1]</w:t>
      </w:r>
      <w:r>
        <w:rPr>
          <w:position w:val="2"/>
          <w:sz w:val="20"/>
        </w:rPr>
        <w:tab/>
        <w:t>1</w:t>
      </w:r>
    </w:p>
    <w:p w14:paraId="0AADAFBB" w14:textId="77777777" w:rsidR="002A35EF" w:rsidRDefault="00000000">
      <w:pPr>
        <w:tabs>
          <w:tab w:val="left" w:pos="1977"/>
          <w:tab w:val="left" w:pos="2664"/>
          <w:tab w:val="left" w:pos="3240"/>
          <w:tab w:val="left" w:pos="3969"/>
        </w:tabs>
        <w:spacing w:before="61" w:line="257" w:lineRule="exact"/>
        <w:ind w:left="1202"/>
        <w:jc w:val="center"/>
        <w:rPr>
          <w:rFonts w:ascii="Cambria Math" w:hAnsi="Cambria Math"/>
          <w:sz w:val="20"/>
        </w:rPr>
      </w:pPr>
      <w:r>
        <w:rPr>
          <w:rFonts w:ascii="Cambria Math" w:hAnsi="Cambria Math"/>
          <w:w w:val="97"/>
          <w:position w:val="1"/>
          <w:sz w:val="20"/>
        </w:rPr>
        <w:t>∑</w:t>
      </w:r>
      <w:proofErr w:type="gramStart"/>
      <w:r>
        <w:rPr>
          <w:w w:val="97"/>
          <w:position w:val="8"/>
          <w:sz w:val="14"/>
        </w:rPr>
        <w:t>n</w:t>
      </w:r>
      <w:r>
        <w:rPr>
          <w:position w:val="8"/>
          <w:sz w:val="14"/>
        </w:rPr>
        <w:t xml:space="preserve"> </w:t>
      </w:r>
      <w:r>
        <w:rPr>
          <w:spacing w:val="6"/>
          <w:position w:val="8"/>
          <w:sz w:val="14"/>
        </w:rPr>
        <w:t xml:space="preserve"> </w:t>
      </w:r>
      <w:r>
        <w:rPr>
          <w:rFonts w:ascii="Cambria Math" w:hAnsi="Cambria Math"/>
          <w:spacing w:val="1"/>
          <w:w w:val="105"/>
          <w:sz w:val="20"/>
        </w:rPr>
        <w:t>(</w:t>
      </w:r>
      <w:proofErr w:type="gramEnd"/>
      <w:r>
        <w:rPr>
          <w:w w:val="96"/>
          <w:sz w:val="20"/>
        </w:rPr>
        <w:t>Q</w:t>
      </w:r>
      <w:r>
        <w:rPr>
          <w:sz w:val="20"/>
        </w:rPr>
        <w:tab/>
      </w:r>
      <w:r>
        <w:rPr>
          <w:rFonts w:ascii="Cambria Math" w:hAnsi="Cambria Math"/>
          <w:spacing w:val="-2"/>
          <w:w w:val="97"/>
          <w:position w:val="1"/>
          <w:sz w:val="20"/>
        </w:rPr>
        <w:t>(</w:t>
      </w:r>
      <w:proofErr w:type="spellStart"/>
      <w:r>
        <w:rPr>
          <w:spacing w:val="1"/>
          <w:w w:val="96"/>
          <w:sz w:val="20"/>
        </w:rPr>
        <w:t>i</w:t>
      </w:r>
      <w:proofErr w:type="spellEnd"/>
      <w:r>
        <w:rPr>
          <w:rFonts w:ascii="Cambria Math" w:hAnsi="Cambria Math"/>
          <w:w w:val="97"/>
          <w:position w:val="1"/>
          <w:sz w:val="20"/>
        </w:rPr>
        <w:t>)</w:t>
      </w:r>
      <w:r>
        <w:rPr>
          <w:rFonts w:ascii="Cambria Math" w:hAnsi="Cambria Math"/>
          <w:spacing w:val="-1"/>
          <w:position w:val="1"/>
          <w:sz w:val="20"/>
        </w:rPr>
        <w:t xml:space="preserve"> </w:t>
      </w:r>
      <w:r>
        <w:rPr>
          <w:spacing w:val="2"/>
          <w:w w:val="96"/>
          <w:sz w:val="20"/>
        </w:rPr>
        <w:t>-</w:t>
      </w:r>
      <w:r>
        <w:rPr>
          <w:spacing w:val="-128"/>
          <w:w w:val="96"/>
          <w:sz w:val="20"/>
        </w:rPr>
        <w:t>Q</w:t>
      </w:r>
      <w:r>
        <w:rPr>
          <w:rFonts w:ascii="Cambria Math" w:hAnsi="Cambria Math"/>
          <w:w w:val="97"/>
          <w:position w:val="4"/>
          <w:sz w:val="20"/>
        </w:rPr>
        <w:t>̅</w:t>
      </w:r>
      <w:r>
        <w:rPr>
          <w:rFonts w:ascii="Cambria Math" w:hAnsi="Cambria Math"/>
          <w:position w:val="4"/>
          <w:sz w:val="20"/>
        </w:rPr>
        <w:tab/>
      </w:r>
      <w:r>
        <w:rPr>
          <w:rFonts w:ascii="Cambria Math" w:hAnsi="Cambria Math"/>
          <w:w w:val="105"/>
          <w:sz w:val="20"/>
        </w:rPr>
        <w:t>)</w:t>
      </w:r>
      <w:r>
        <w:rPr>
          <w:rFonts w:ascii="Cambria Math" w:hAnsi="Cambria Math"/>
          <w:spacing w:val="5"/>
          <w:sz w:val="20"/>
        </w:rPr>
        <w:t xml:space="preserve"> </w:t>
      </w:r>
      <w:r>
        <w:rPr>
          <w:rFonts w:ascii="Cambria Math" w:hAnsi="Cambria Math"/>
          <w:spacing w:val="1"/>
          <w:w w:val="105"/>
          <w:sz w:val="20"/>
        </w:rPr>
        <w:t>(</w:t>
      </w:r>
      <w:r>
        <w:rPr>
          <w:w w:val="96"/>
          <w:sz w:val="20"/>
        </w:rPr>
        <w:t>Q</w:t>
      </w:r>
      <w:r>
        <w:rPr>
          <w:sz w:val="20"/>
        </w:rPr>
        <w:tab/>
      </w:r>
      <w:r>
        <w:rPr>
          <w:rFonts w:ascii="Cambria Math" w:hAnsi="Cambria Math"/>
          <w:spacing w:val="-2"/>
          <w:w w:val="97"/>
          <w:position w:val="1"/>
          <w:sz w:val="20"/>
        </w:rPr>
        <w:t>(</w:t>
      </w:r>
      <w:proofErr w:type="spellStart"/>
      <w:r>
        <w:rPr>
          <w:spacing w:val="1"/>
          <w:w w:val="96"/>
          <w:sz w:val="20"/>
        </w:rPr>
        <w:t>i</w:t>
      </w:r>
      <w:proofErr w:type="spellEnd"/>
      <w:r>
        <w:rPr>
          <w:rFonts w:ascii="Cambria Math" w:hAnsi="Cambria Math"/>
          <w:w w:val="97"/>
          <w:position w:val="1"/>
          <w:sz w:val="20"/>
        </w:rPr>
        <w:t>)</w:t>
      </w:r>
      <w:r>
        <w:rPr>
          <w:rFonts w:ascii="Cambria Math" w:hAnsi="Cambria Math"/>
          <w:spacing w:val="2"/>
          <w:position w:val="1"/>
          <w:sz w:val="20"/>
        </w:rPr>
        <w:t xml:space="preserve"> </w:t>
      </w:r>
      <w:r>
        <w:rPr>
          <w:w w:val="96"/>
          <w:sz w:val="20"/>
        </w:rPr>
        <w:t>-</w:t>
      </w:r>
      <w:r>
        <w:rPr>
          <w:sz w:val="20"/>
        </w:rPr>
        <w:t xml:space="preserve"> </w:t>
      </w:r>
      <w:r>
        <w:rPr>
          <w:spacing w:val="-128"/>
          <w:w w:val="96"/>
          <w:sz w:val="20"/>
        </w:rPr>
        <w:t>Q</w:t>
      </w:r>
      <w:r>
        <w:rPr>
          <w:rFonts w:ascii="Cambria Math" w:hAnsi="Cambria Math"/>
          <w:w w:val="97"/>
          <w:position w:val="4"/>
          <w:sz w:val="20"/>
        </w:rPr>
        <w:t>̅</w:t>
      </w:r>
      <w:r>
        <w:rPr>
          <w:rFonts w:ascii="Cambria Math" w:hAnsi="Cambria Math"/>
          <w:position w:val="4"/>
          <w:sz w:val="20"/>
        </w:rPr>
        <w:tab/>
      </w:r>
      <w:r>
        <w:rPr>
          <w:rFonts w:ascii="Cambria Math" w:hAnsi="Cambria Math"/>
          <w:w w:val="105"/>
          <w:sz w:val="20"/>
        </w:rPr>
        <w:t>)</w:t>
      </w:r>
    </w:p>
    <w:p w14:paraId="443B3C86" w14:textId="77777777" w:rsidR="002A35EF" w:rsidRDefault="00000000">
      <w:pPr>
        <w:tabs>
          <w:tab w:val="left" w:pos="1722"/>
          <w:tab w:val="left" w:pos="2144"/>
          <w:tab w:val="left" w:pos="2831"/>
          <w:tab w:val="left" w:pos="3416"/>
          <w:tab w:val="left" w:pos="4146"/>
          <w:tab w:val="left" w:pos="4813"/>
        </w:tabs>
        <w:spacing w:line="164" w:lineRule="exact"/>
        <w:ind w:left="1204"/>
        <w:jc w:val="center"/>
        <w:rPr>
          <w:sz w:val="14"/>
        </w:rPr>
      </w:pPr>
      <w:r>
        <w:rPr>
          <w:w w:val="99"/>
          <w:position w:val="2"/>
          <w:sz w:val="14"/>
          <w:u w:val="single"/>
        </w:rPr>
        <w:t xml:space="preserve"> </w:t>
      </w:r>
      <w:r>
        <w:rPr>
          <w:position w:val="2"/>
          <w:sz w:val="14"/>
          <w:u w:val="single"/>
        </w:rPr>
        <w:tab/>
      </w:r>
      <w:proofErr w:type="spellStart"/>
      <w:r>
        <w:rPr>
          <w:position w:val="2"/>
          <w:sz w:val="14"/>
          <w:u w:val="single"/>
        </w:rPr>
        <w:t>i</w:t>
      </w:r>
      <w:proofErr w:type="spellEnd"/>
      <w:r>
        <w:rPr>
          <w:position w:val="2"/>
          <w:sz w:val="14"/>
          <w:u w:val="single"/>
        </w:rPr>
        <w:t>=1</w:t>
      </w:r>
      <w:r>
        <w:rPr>
          <w:position w:val="2"/>
          <w:sz w:val="14"/>
          <w:u w:val="single"/>
        </w:rPr>
        <w:tab/>
      </w:r>
      <w:r>
        <w:rPr>
          <w:sz w:val="14"/>
          <w:u w:val="single"/>
        </w:rPr>
        <w:t>sim</w:t>
      </w:r>
      <w:r>
        <w:rPr>
          <w:sz w:val="14"/>
          <w:u w:val="single"/>
        </w:rPr>
        <w:tab/>
      </w:r>
      <w:proofErr w:type="spellStart"/>
      <w:r>
        <w:rPr>
          <w:sz w:val="14"/>
          <w:u w:val="single"/>
        </w:rPr>
        <w:t>sim</w:t>
      </w:r>
      <w:proofErr w:type="spellEnd"/>
      <w:r>
        <w:rPr>
          <w:sz w:val="14"/>
          <w:u w:val="single"/>
        </w:rPr>
        <w:tab/>
      </w:r>
      <w:proofErr w:type="spellStart"/>
      <w:r>
        <w:rPr>
          <w:sz w:val="14"/>
          <w:u w:val="single"/>
        </w:rPr>
        <w:t>obs</w:t>
      </w:r>
      <w:proofErr w:type="spellEnd"/>
      <w:r>
        <w:rPr>
          <w:sz w:val="14"/>
          <w:u w:val="single"/>
        </w:rPr>
        <w:tab/>
      </w:r>
      <w:proofErr w:type="spellStart"/>
      <w:r>
        <w:rPr>
          <w:sz w:val="14"/>
          <w:u w:val="single"/>
        </w:rPr>
        <w:t>obs</w:t>
      </w:r>
      <w:proofErr w:type="spellEnd"/>
      <w:r>
        <w:rPr>
          <w:sz w:val="14"/>
          <w:u w:val="single"/>
        </w:rPr>
        <w:tab/>
      </w:r>
    </w:p>
    <w:p w14:paraId="2F8DC53C" w14:textId="77777777" w:rsidR="002A35EF" w:rsidRDefault="002A35EF">
      <w:pPr>
        <w:spacing w:line="164" w:lineRule="exact"/>
        <w:jc w:val="center"/>
        <w:rPr>
          <w:sz w:val="14"/>
        </w:rPr>
        <w:sectPr w:rsidR="002A35EF">
          <w:type w:val="continuous"/>
          <w:pgSz w:w="11920" w:h="16850"/>
          <w:pgMar w:top="1320" w:right="1440" w:bottom="1000" w:left="560" w:header="720" w:footer="720" w:gutter="0"/>
          <w:cols w:space="720"/>
        </w:sectPr>
      </w:pPr>
    </w:p>
    <w:p w14:paraId="6CD45F7E" w14:textId="77777777" w:rsidR="002A35EF" w:rsidRDefault="00000000">
      <w:pPr>
        <w:spacing w:line="222" w:lineRule="exact"/>
        <w:ind w:left="678"/>
        <w:rPr>
          <w:sz w:val="20"/>
        </w:rPr>
      </w:pPr>
      <w:r>
        <w:pict w14:anchorId="29324A4E">
          <v:line id="_x0000_s2061" style="position:absolute;left:0;text-align:left;z-index:1768;mso-position-horizontal-relative:page" from="223.15pt,3.65pt" to="396.2pt,3.65pt" strokeweight=".6pt">
            <w10:wrap anchorx="page"/>
          </v:line>
        </w:pict>
      </w:r>
      <w:r>
        <w:rPr>
          <w:sz w:val="20"/>
        </w:rPr>
        <w:t>Correlation term of the KGE</w:t>
      </w:r>
      <w:r>
        <w:rPr>
          <w:spacing w:val="-23"/>
          <w:sz w:val="20"/>
        </w:rPr>
        <w:t xml:space="preserve"> </w:t>
      </w:r>
      <w:r>
        <w:rPr>
          <w:sz w:val="20"/>
        </w:rPr>
        <w:t>(r)</w:t>
      </w:r>
    </w:p>
    <w:p w14:paraId="2A6056AB" w14:textId="77777777" w:rsidR="002A35EF" w:rsidRDefault="00000000">
      <w:pPr>
        <w:spacing w:before="158" w:line="151" w:lineRule="exact"/>
        <w:ind w:left="493"/>
        <w:rPr>
          <w:sz w:val="20"/>
        </w:rPr>
      </w:pPr>
      <w:r>
        <w:br w:type="column"/>
      </w:r>
      <w:r>
        <w:rPr>
          <w:rFonts w:ascii="Cambria Math" w:hAnsi="Cambria Math"/>
          <w:position w:val="3"/>
          <w:sz w:val="20"/>
        </w:rPr>
        <w:t>√</w:t>
      </w:r>
      <w:r>
        <w:rPr>
          <w:rFonts w:ascii="Cambria Math" w:hAnsi="Cambria Math"/>
          <w:position w:val="1"/>
          <w:sz w:val="20"/>
        </w:rPr>
        <w:t>∑</w:t>
      </w:r>
      <w:proofErr w:type="gramStart"/>
      <w:r>
        <w:rPr>
          <w:position w:val="7"/>
          <w:sz w:val="14"/>
        </w:rPr>
        <w:t xml:space="preserve">n  </w:t>
      </w:r>
      <w:r>
        <w:rPr>
          <w:rFonts w:ascii="Cambria Math" w:hAnsi="Cambria Math"/>
          <w:sz w:val="20"/>
        </w:rPr>
        <w:t>(</w:t>
      </w:r>
      <w:proofErr w:type="gramEnd"/>
      <w:r>
        <w:rPr>
          <w:sz w:val="20"/>
        </w:rPr>
        <w:t>Q</w:t>
      </w:r>
    </w:p>
    <w:p w14:paraId="4CE99531" w14:textId="77777777" w:rsidR="002A35EF" w:rsidRDefault="00000000">
      <w:pPr>
        <w:pStyle w:val="Paragrafoelenco"/>
        <w:numPr>
          <w:ilvl w:val="1"/>
          <w:numId w:val="4"/>
        </w:numPr>
        <w:tabs>
          <w:tab w:val="left" w:pos="446"/>
        </w:tabs>
        <w:spacing w:before="180" w:line="129" w:lineRule="exact"/>
        <w:rPr>
          <w:sz w:val="20"/>
        </w:rPr>
      </w:pPr>
      <w:r>
        <w:rPr>
          <w:w w:val="99"/>
          <w:sz w:val="20"/>
        </w:rPr>
        <w:br w:type="column"/>
      </w:r>
      <w:r>
        <w:rPr>
          <w:sz w:val="20"/>
        </w:rPr>
        <w:t xml:space="preserve">- </w:t>
      </w:r>
      <w:r>
        <w:rPr>
          <w:spacing w:val="-65"/>
          <w:sz w:val="20"/>
        </w:rPr>
        <w:t>Q</w:t>
      </w:r>
    </w:p>
    <w:p w14:paraId="380D660C" w14:textId="77777777" w:rsidR="002A35EF" w:rsidRDefault="00000000">
      <w:pPr>
        <w:spacing w:before="117" w:line="192" w:lineRule="exact"/>
        <w:ind w:left="228"/>
        <w:rPr>
          <w:sz w:val="20"/>
        </w:rPr>
      </w:pPr>
      <w:r>
        <w:br w:type="column"/>
      </w:r>
      <w:r>
        <w:rPr>
          <w:rFonts w:ascii="Cambria Math" w:hAnsi="Cambria Math"/>
          <w:sz w:val="20"/>
        </w:rPr>
        <w:t>)</w:t>
      </w:r>
      <w:proofErr w:type="gramStart"/>
      <w:r>
        <w:rPr>
          <w:position w:val="13"/>
          <w:sz w:val="14"/>
        </w:rPr>
        <w:t xml:space="preserve">2  </w:t>
      </w:r>
      <w:r>
        <w:rPr>
          <w:rFonts w:ascii="Cambria Math" w:hAnsi="Cambria Math"/>
          <w:position w:val="1"/>
          <w:sz w:val="20"/>
        </w:rPr>
        <w:t>∑</w:t>
      </w:r>
      <w:r>
        <w:rPr>
          <w:position w:val="7"/>
          <w:sz w:val="14"/>
        </w:rPr>
        <w:t xml:space="preserve">n  </w:t>
      </w:r>
      <w:r>
        <w:rPr>
          <w:rFonts w:ascii="Cambria Math" w:hAnsi="Cambria Math"/>
          <w:sz w:val="20"/>
        </w:rPr>
        <w:t>(</w:t>
      </w:r>
      <w:proofErr w:type="gramEnd"/>
      <w:r>
        <w:rPr>
          <w:sz w:val="20"/>
        </w:rPr>
        <w:t>Q</w:t>
      </w:r>
    </w:p>
    <w:p w14:paraId="7510ADC0" w14:textId="77777777" w:rsidR="002A35EF" w:rsidRDefault="00000000">
      <w:pPr>
        <w:spacing w:before="115" w:line="113" w:lineRule="exact"/>
        <w:jc w:val="right"/>
        <w:rPr>
          <w:sz w:val="14"/>
        </w:rPr>
      </w:pPr>
      <w:r>
        <w:br w:type="column"/>
      </w:r>
      <w:r>
        <w:rPr>
          <w:w w:val="95"/>
          <w:sz w:val="14"/>
        </w:rPr>
        <w:t>2</w:t>
      </w:r>
    </w:p>
    <w:p w14:paraId="1BE6A553" w14:textId="77777777" w:rsidR="002A35EF" w:rsidRDefault="00000000">
      <w:pPr>
        <w:pStyle w:val="Paragrafoelenco"/>
        <w:numPr>
          <w:ilvl w:val="0"/>
          <w:numId w:val="3"/>
        </w:numPr>
        <w:tabs>
          <w:tab w:val="left" w:pos="438"/>
        </w:tabs>
        <w:spacing w:line="81" w:lineRule="exact"/>
        <w:ind w:right="79"/>
        <w:jc w:val="right"/>
        <w:rPr>
          <w:rFonts w:ascii="Cambria Math"/>
          <w:sz w:val="20"/>
        </w:rPr>
      </w:pPr>
      <w:r>
        <w:rPr>
          <w:sz w:val="20"/>
        </w:rPr>
        <w:t xml:space="preserve">- Q </w:t>
      </w:r>
      <w:proofErr w:type="gramStart"/>
      <w:r>
        <w:rPr>
          <w:sz w:val="20"/>
        </w:rPr>
        <w:t xml:space="preserve"> </w:t>
      </w:r>
      <w:r>
        <w:rPr>
          <w:spacing w:val="43"/>
          <w:sz w:val="20"/>
        </w:rPr>
        <w:t xml:space="preserve"> </w:t>
      </w:r>
      <w:r>
        <w:rPr>
          <w:rFonts w:ascii="Cambria Math"/>
          <w:sz w:val="20"/>
        </w:rPr>
        <w:t>)</w:t>
      </w:r>
      <w:proofErr w:type="gramEnd"/>
    </w:p>
    <w:p w14:paraId="7A611D51" w14:textId="77777777" w:rsidR="002A35EF" w:rsidRDefault="00000000">
      <w:pPr>
        <w:tabs>
          <w:tab w:val="left" w:pos="1778"/>
        </w:tabs>
        <w:spacing w:line="222" w:lineRule="exact"/>
        <w:ind w:left="518"/>
        <w:rPr>
          <w:sz w:val="20"/>
        </w:rPr>
      </w:pPr>
      <w:r>
        <w:br w:type="column"/>
      </w:r>
      <w:r>
        <w:rPr>
          <w:sz w:val="20"/>
        </w:rPr>
        <w:t>[-1, 1]</w:t>
      </w:r>
      <w:r>
        <w:rPr>
          <w:sz w:val="20"/>
        </w:rPr>
        <w:tab/>
        <w:t>1</w:t>
      </w:r>
    </w:p>
    <w:p w14:paraId="7AAEA728" w14:textId="77777777" w:rsidR="002A35EF" w:rsidRDefault="002A35EF">
      <w:pPr>
        <w:spacing w:line="222" w:lineRule="exact"/>
        <w:rPr>
          <w:sz w:val="20"/>
        </w:rPr>
        <w:sectPr w:rsidR="002A35EF">
          <w:type w:val="continuous"/>
          <w:pgSz w:w="11920" w:h="16850"/>
          <w:pgMar w:top="1320" w:right="1440" w:bottom="1000" w:left="560" w:header="720" w:footer="720" w:gutter="0"/>
          <w:cols w:num="6" w:space="720" w:equalWidth="0">
            <w:col w:w="3220" w:space="40"/>
            <w:col w:w="1200" w:space="40"/>
            <w:col w:w="642" w:space="40"/>
            <w:col w:w="1079" w:space="40"/>
            <w:col w:w="1058" w:space="40"/>
            <w:col w:w="2521"/>
          </w:cols>
        </w:sectPr>
      </w:pPr>
    </w:p>
    <w:p w14:paraId="194F97C1" w14:textId="77777777" w:rsidR="002A35EF" w:rsidRDefault="00000000">
      <w:pPr>
        <w:spacing w:before="557"/>
        <w:ind w:left="680"/>
        <w:rPr>
          <w:sz w:val="20"/>
        </w:rPr>
      </w:pPr>
      <w:r>
        <w:rPr>
          <w:sz w:val="20"/>
        </w:rPr>
        <w:t>Bias</w:t>
      </w:r>
      <w:r>
        <w:rPr>
          <w:spacing w:val="-28"/>
          <w:sz w:val="20"/>
        </w:rPr>
        <w:t xml:space="preserve"> </w:t>
      </w:r>
      <w:r>
        <w:rPr>
          <w:sz w:val="20"/>
        </w:rPr>
        <w:t>term</w:t>
      </w:r>
      <w:r>
        <w:rPr>
          <w:spacing w:val="-27"/>
          <w:sz w:val="20"/>
        </w:rPr>
        <w:t xml:space="preserve"> </w:t>
      </w:r>
      <w:r>
        <w:rPr>
          <w:sz w:val="20"/>
        </w:rPr>
        <w:t>of</w:t>
      </w:r>
      <w:r>
        <w:rPr>
          <w:spacing w:val="-27"/>
          <w:sz w:val="20"/>
        </w:rPr>
        <w:t xml:space="preserve"> </w:t>
      </w:r>
      <w:r>
        <w:rPr>
          <w:sz w:val="20"/>
        </w:rPr>
        <w:t>the</w:t>
      </w:r>
      <w:r>
        <w:rPr>
          <w:spacing w:val="-27"/>
          <w:sz w:val="20"/>
        </w:rPr>
        <w:t xml:space="preserve"> </w:t>
      </w:r>
      <w:r>
        <w:rPr>
          <w:sz w:val="20"/>
        </w:rPr>
        <w:t>KGE</w:t>
      </w:r>
      <w:r>
        <w:rPr>
          <w:spacing w:val="-30"/>
          <w:sz w:val="20"/>
        </w:rPr>
        <w:t xml:space="preserve"> </w:t>
      </w:r>
      <w:r>
        <w:rPr>
          <w:sz w:val="20"/>
        </w:rPr>
        <w:t>(</w:t>
      </w:r>
      <w:r>
        <w:rPr>
          <w:rFonts w:ascii="Cambria Math" w:eastAsia="Cambria Math"/>
          <w:sz w:val="20"/>
        </w:rPr>
        <w:t>𝛽𝛽</w:t>
      </w:r>
      <w:r>
        <w:rPr>
          <w:sz w:val="20"/>
        </w:rPr>
        <w:t>)</w:t>
      </w:r>
    </w:p>
    <w:p w14:paraId="1D7D8216" w14:textId="77777777" w:rsidR="002A35EF" w:rsidRDefault="00000000">
      <w:pPr>
        <w:spacing w:line="154" w:lineRule="exact"/>
        <w:jc w:val="right"/>
        <w:rPr>
          <w:sz w:val="14"/>
        </w:rPr>
      </w:pPr>
      <w:r>
        <w:br w:type="column"/>
      </w:r>
      <w:proofErr w:type="spellStart"/>
      <w:r>
        <w:rPr>
          <w:sz w:val="14"/>
        </w:rPr>
        <w:t>i</w:t>
      </w:r>
      <w:proofErr w:type="spellEnd"/>
      <w:r>
        <w:rPr>
          <w:sz w:val="14"/>
        </w:rPr>
        <w:t>=1</w:t>
      </w:r>
    </w:p>
    <w:p w14:paraId="72F43798" w14:textId="77777777" w:rsidR="002A35EF" w:rsidRDefault="00000000">
      <w:pPr>
        <w:spacing w:before="7"/>
        <w:ind w:left="185"/>
        <w:rPr>
          <w:sz w:val="14"/>
        </w:rPr>
      </w:pPr>
      <w:r>
        <w:br w:type="column"/>
      </w:r>
      <w:r>
        <w:rPr>
          <w:w w:val="95"/>
          <w:sz w:val="14"/>
        </w:rPr>
        <w:t>sim</w:t>
      </w:r>
    </w:p>
    <w:p w14:paraId="1E05A580" w14:textId="77777777" w:rsidR="002A35EF" w:rsidRDefault="00000000">
      <w:pPr>
        <w:spacing w:before="7"/>
        <w:jc w:val="right"/>
        <w:rPr>
          <w:sz w:val="14"/>
        </w:rPr>
      </w:pPr>
      <w:r>
        <w:br w:type="column"/>
      </w:r>
      <w:r>
        <w:rPr>
          <w:sz w:val="14"/>
        </w:rPr>
        <w:t>sim</w:t>
      </w:r>
    </w:p>
    <w:p w14:paraId="59AAECE6" w14:textId="77777777" w:rsidR="002A35EF" w:rsidRDefault="00000000">
      <w:pPr>
        <w:spacing w:before="347" w:line="237" w:lineRule="auto"/>
        <w:ind w:left="-9" w:firstLine="96"/>
        <w:jc w:val="both"/>
        <w:rPr>
          <w:sz w:val="14"/>
        </w:rPr>
      </w:pPr>
      <w:r>
        <w:br w:type="column"/>
      </w:r>
      <w:r>
        <w:rPr>
          <w:spacing w:val="-135"/>
          <w:w w:val="96"/>
          <w:position w:val="7"/>
          <w:sz w:val="20"/>
        </w:rPr>
        <w:t>Q</w:t>
      </w:r>
      <w:r>
        <w:rPr>
          <w:rFonts w:ascii="Cambria Math" w:hAnsi="Cambria Math"/>
          <w:spacing w:val="9"/>
          <w:position w:val="10"/>
        </w:rPr>
        <w:t>̅</w:t>
      </w:r>
      <w:r>
        <w:rPr>
          <w:spacing w:val="2"/>
          <w:w w:val="97"/>
          <w:sz w:val="14"/>
        </w:rPr>
        <w:t>s</w:t>
      </w:r>
      <w:r>
        <w:rPr>
          <w:spacing w:val="-2"/>
          <w:w w:val="97"/>
          <w:sz w:val="14"/>
        </w:rPr>
        <w:t>i</w:t>
      </w:r>
      <w:r>
        <w:rPr>
          <w:w w:val="97"/>
          <w:sz w:val="14"/>
        </w:rPr>
        <w:t xml:space="preserve">m </w:t>
      </w:r>
      <w:r>
        <w:rPr>
          <w:spacing w:val="-135"/>
          <w:w w:val="96"/>
          <w:position w:val="7"/>
          <w:sz w:val="20"/>
        </w:rPr>
        <w:t>Q</w:t>
      </w:r>
      <w:r>
        <w:rPr>
          <w:rFonts w:ascii="Cambria Math" w:hAnsi="Cambria Math"/>
          <w:spacing w:val="12"/>
          <w:position w:val="10"/>
        </w:rPr>
        <w:t>̅</w:t>
      </w:r>
      <w:proofErr w:type="spellStart"/>
      <w:r>
        <w:rPr>
          <w:spacing w:val="1"/>
          <w:w w:val="97"/>
          <w:sz w:val="14"/>
        </w:rPr>
        <w:t>o</w:t>
      </w:r>
      <w:r>
        <w:rPr>
          <w:spacing w:val="-1"/>
          <w:w w:val="97"/>
          <w:sz w:val="14"/>
        </w:rPr>
        <w:t>b</w:t>
      </w:r>
      <w:r>
        <w:rPr>
          <w:w w:val="97"/>
          <w:sz w:val="14"/>
        </w:rPr>
        <w:t>s</w:t>
      </w:r>
      <w:proofErr w:type="spellEnd"/>
      <w:r>
        <w:rPr>
          <w:w w:val="97"/>
          <w:sz w:val="14"/>
        </w:rPr>
        <w:t xml:space="preserve"> </w:t>
      </w:r>
      <w:r>
        <w:rPr>
          <w:w w:val="90"/>
          <w:position w:val="5"/>
        </w:rPr>
        <w:t>S</w:t>
      </w:r>
      <w:r>
        <w:rPr>
          <w:w w:val="90"/>
          <w:sz w:val="14"/>
        </w:rPr>
        <w:t>sim</w:t>
      </w:r>
    </w:p>
    <w:p w14:paraId="0D4F25C0" w14:textId="77777777" w:rsidR="002A35EF" w:rsidRDefault="00000000">
      <w:pPr>
        <w:spacing w:line="154" w:lineRule="exact"/>
        <w:ind w:left="55"/>
        <w:rPr>
          <w:sz w:val="14"/>
        </w:rPr>
      </w:pPr>
      <w:r>
        <w:br w:type="column"/>
      </w:r>
      <w:proofErr w:type="spellStart"/>
      <w:r>
        <w:rPr>
          <w:w w:val="95"/>
          <w:sz w:val="14"/>
        </w:rPr>
        <w:t>i</w:t>
      </w:r>
      <w:proofErr w:type="spellEnd"/>
      <w:r>
        <w:rPr>
          <w:w w:val="95"/>
          <w:sz w:val="14"/>
        </w:rPr>
        <w:t>=1</w:t>
      </w:r>
    </w:p>
    <w:p w14:paraId="3067E355" w14:textId="77777777" w:rsidR="002A35EF" w:rsidRDefault="00000000">
      <w:pPr>
        <w:spacing w:before="7"/>
        <w:ind w:left="187"/>
        <w:rPr>
          <w:sz w:val="14"/>
        </w:rPr>
      </w:pPr>
      <w:r>
        <w:br w:type="column"/>
      </w:r>
      <w:proofErr w:type="spellStart"/>
      <w:r>
        <w:rPr>
          <w:w w:val="95"/>
          <w:sz w:val="14"/>
        </w:rPr>
        <w:t>obs</w:t>
      </w:r>
      <w:proofErr w:type="spellEnd"/>
    </w:p>
    <w:p w14:paraId="1C8910A5" w14:textId="77777777" w:rsidR="002A35EF" w:rsidRDefault="00000000">
      <w:pPr>
        <w:spacing w:before="7"/>
        <w:jc w:val="right"/>
        <w:rPr>
          <w:sz w:val="14"/>
        </w:rPr>
      </w:pPr>
      <w:r>
        <w:br w:type="column"/>
      </w:r>
      <w:proofErr w:type="spellStart"/>
      <w:r>
        <w:rPr>
          <w:sz w:val="14"/>
        </w:rPr>
        <w:t>obs</w:t>
      </w:r>
      <w:proofErr w:type="spellEnd"/>
    </w:p>
    <w:p w14:paraId="51503879" w14:textId="77777777" w:rsidR="002A35EF" w:rsidRDefault="00000000">
      <w:pPr>
        <w:tabs>
          <w:tab w:val="left" w:pos="1941"/>
        </w:tabs>
        <w:spacing w:before="561"/>
        <w:ind w:left="635"/>
        <w:rPr>
          <w:sz w:val="20"/>
        </w:rPr>
      </w:pPr>
      <w:r>
        <w:br w:type="column"/>
      </w:r>
      <w:r>
        <w:rPr>
          <w:sz w:val="20"/>
        </w:rPr>
        <w:t>[0, ∞)</w:t>
      </w:r>
      <w:r>
        <w:rPr>
          <w:sz w:val="20"/>
        </w:rPr>
        <w:tab/>
        <w:t>1</w:t>
      </w:r>
    </w:p>
    <w:p w14:paraId="0D934C15" w14:textId="77777777" w:rsidR="002A35EF" w:rsidRDefault="002A35EF">
      <w:pPr>
        <w:rPr>
          <w:sz w:val="20"/>
        </w:rPr>
        <w:sectPr w:rsidR="002A35EF">
          <w:type w:val="continuous"/>
          <w:pgSz w:w="11920" w:h="16850"/>
          <w:pgMar w:top="1320" w:right="1440" w:bottom="1000" w:left="560" w:header="720" w:footer="720" w:gutter="0"/>
          <w:cols w:num="9" w:space="720" w:equalWidth="0">
            <w:col w:w="2723" w:space="642"/>
            <w:col w:w="869" w:space="40"/>
            <w:col w:w="388" w:space="40"/>
            <w:col w:w="709" w:space="40"/>
            <w:col w:w="299" w:space="40"/>
            <w:col w:w="243" w:space="40"/>
            <w:col w:w="382" w:space="40"/>
            <w:col w:w="700" w:space="40"/>
            <w:col w:w="2685"/>
          </w:cols>
        </w:sectPr>
      </w:pPr>
    </w:p>
    <w:p w14:paraId="66DA781A" w14:textId="77777777" w:rsidR="002A35EF" w:rsidRDefault="00000000">
      <w:pPr>
        <w:tabs>
          <w:tab w:val="left" w:pos="7866"/>
          <w:tab w:val="right" w:pos="9271"/>
        </w:tabs>
        <w:spacing w:before="3"/>
        <w:ind w:left="678"/>
        <w:rPr>
          <w:sz w:val="20"/>
        </w:rPr>
      </w:pPr>
      <w:r>
        <w:pict w14:anchorId="09595999">
          <v:line id="_x0000_s2060" style="position:absolute;left:0;text-align:left;z-index:-51928;mso-position-horizontal-relative:page" from="295.95pt,-30.7pt" to="313.75pt,-30.7pt" strokeweight=".72pt">
            <w10:wrap anchorx="page"/>
          </v:line>
        </w:pict>
      </w:r>
      <w:r>
        <w:pict w14:anchorId="43CEEC18">
          <v:line id="_x0000_s2059" style="position:absolute;left:0;text-align:left;z-index:-51832;mso-position-horizontal-relative:page" from="299.2pt,6.75pt" to="315.9pt,6.75pt" strokeweight=".72pt">
            <w10:wrap anchorx="page"/>
          </v:line>
        </w:pict>
      </w:r>
      <w:r>
        <w:pict w14:anchorId="74442052">
          <v:shape id="_x0000_s2058" type="#_x0000_t202" style="position:absolute;left:0;text-align:left;margin-left:299.3pt;margin-top:7.15pt;width:6.15pt;height:12.25pt;z-index:-51760;mso-position-horizontal-relative:page" filled="f" stroked="f">
            <v:textbox inset="0,0,0,0">
              <w:txbxContent>
                <w:p w14:paraId="1233BD30" w14:textId="77777777" w:rsidR="002A35EF" w:rsidRDefault="00000000">
                  <w:pPr>
                    <w:spacing w:line="244" w:lineRule="exact"/>
                  </w:pPr>
                  <w:r>
                    <w:t>S</w:t>
                  </w:r>
                </w:p>
              </w:txbxContent>
            </v:textbox>
            <w10:wrap anchorx="page"/>
          </v:shape>
        </w:pict>
      </w:r>
      <w:r>
        <w:rPr>
          <w:sz w:val="20"/>
        </w:rPr>
        <w:t>Variability</w:t>
      </w:r>
      <w:r>
        <w:rPr>
          <w:spacing w:val="-17"/>
          <w:sz w:val="20"/>
        </w:rPr>
        <w:t xml:space="preserve"> </w:t>
      </w:r>
      <w:r>
        <w:rPr>
          <w:sz w:val="20"/>
        </w:rPr>
        <w:t>term</w:t>
      </w:r>
      <w:r>
        <w:rPr>
          <w:spacing w:val="-17"/>
          <w:sz w:val="20"/>
        </w:rPr>
        <w:t xml:space="preserve"> </w:t>
      </w:r>
      <w:r>
        <w:rPr>
          <w:sz w:val="20"/>
        </w:rPr>
        <w:t>of</w:t>
      </w:r>
      <w:r>
        <w:rPr>
          <w:spacing w:val="-17"/>
          <w:sz w:val="20"/>
        </w:rPr>
        <w:t xml:space="preserve"> </w:t>
      </w:r>
      <w:r>
        <w:rPr>
          <w:sz w:val="20"/>
        </w:rPr>
        <w:t>the</w:t>
      </w:r>
      <w:r>
        <w:rPr>
          <w:spacing w:val="-18"/>
          <w:sz w:val="20"/>
        </w:rPr>
        <w:t xml:space="preserve"> </w:t>
      </w:r>
      <w:r>
        <w:rPr>
          <w:sz w:val="20"/>
        </w:rPr>
        <w:t>KGE</w:t>
      </w:r>
      <w:r>
        <w:rPr>
          <w:spacing w:val="-17"/>
          <w:sz w:val="20"/>
        </w:rPr>
        <w:t xml:space="preserve"> </w:t>
      </w:r>
      <w:r>
        <w:rPr>
          <w:sz w:val="20"/>
        </w:rPr>
        <w:t>(</w:t>
      </w:r>
      <w:r>
        <w:rPr>
          <w:rFonts w:ascii="Cambria Math" w:eastAsia="Cambria Math" w:hAnsi="Cambria Math"/>
          <w:sz w:val="20"/>
        </w:rPr>
        <w:t>𝛼𝛼</w:t>
      </w:r>
      <w:r>
        <w:rPr>
          <w:sz w:val="20"/>
        </w:rPr>
        <w:t>)</w:t>
      </w:r>
      <w:r>
        <w:rPr>
          <w:sz w:val="20"/>
        </w:rPr>
        <w:tab/>
        <w:t>[0, ∞)</w:t>
      </w:r>
      <w:r>
        <w:rPr>
          <w:sz w:val="20"/>
        </w:rPr>
        <w:tab/>
        <w:t>1</w:t>
      </w:r>
    </w:p>
    <w:p w14:paraId="663E594E" w14:textId="77777777" w:rsidR="002A35EF" w:rsidRDefault="00000000">
      <w:pPr>
        <w:spacing w:before="21"/>
        <w:ind w:left="1378"/>
        <w:jc w:val="center"/>
        <w:rPr>
          <w:sz w:val="14"/>
        </w:rPr>
      </w:pPr>
      <w:r>
        <w:pict w14:anchorId="7498CE31">
          <v:group id="_x0000_s2050" style="position:absolute;left:0;text-align:left;margin-left:55.9pt;margin-top:17pt;width:462.2pt;height:1.45pt;z-index:1816;mso-position-horizontal-relative:page" coordorigin="1118,340" coordsize="9244,29">
            <v:line id="_x0000_s2057" style="position:absolute" from="1133,354" to="3968,354" strokeweight="1.44pt"/>
            <v:line id="_x0000_s2056" style="position:absolute" from="3968,354" to="3997,354" strokeweight="1.44pt"/>
            <v:line id="_x0000_s2055" style="position:absolute" from="3997,354" to="8221,354" strokeweight="1.44pt"/>
            <v:line id="_x0000_s2054" style="position:absolute" from="8221,354" to="8250,354" strokeweight="1.44pt"/>
            <v:line id="_x0000_s2053" style="position:absolute" from="8250,354" to="9215,354" strokeweight="1.44pt"/>
            <v:line id="_x0000_s2052" style="position:absolute" from="9215,354" to="9244,354" strokeweight="1.44pt"/>
            <v:line id="_x0000_s2051" style="position:absolute" from="9244,354" to="10348,354" strokeweight="1.44pt"/>
            <w10:wrap anchorx="page"/>
          </v:group>
        </w:pict>
      </w:r>
      <w:proofErr w:type="spellStart"/>
      <w:r>
        <w:rPr>
          <w:sz w:val="14"/>
        </w:rPr>
        <w:t>obs</w:t>
      </w:r>
      <w:proofErr w:type="spellEnd"/>
    </w:p>
    <w:p w14:paraId="00F4F9B4" w14:textId="77777777" w:rsidR="002A35EF" w:rsidRDefault="00000000">
      <w:pPr>
        <w:spacing w:before="182"/>
        <w:ind w:left="100"/>
        <w:rPr>
          <w:rFonts w:ascii="Calibri"/>
        </w:rPr>
      </w:pPr>
      <w:r>
        <w:rPr>
          <w:rFonts w:ascii="Calibri"/>
        </w:rPr>
        <w:t>5</w:t>
      </w:r>
    </w:p>
    <w:p w14:paraId="511C253D" w14:textId="77777777" w:rsidR="002A35EF" w:rsidRDefault="002A35EF">
      <w:pPr>
        <w:rPr>
          <w:rFonts w:ascii="Calibri"/>
        </w:rPr>
        <w:sectPr w:rsidR="002A35EF">
          <w:type w:val="continuous"/>
          <w:pgSz w:w="11920" w:h="16850"/>
          <w:pgMar w:top="1320" w:right="1440" w:bottom="1000" w:left="560" w:header="720" w:footer="720" w:gutter="0"/>
          <w:cols w:space="720"/>
        </w:sectPr>
      </w:pPr>
    </w:p>
    <w:p w14:paraId="3FCD6D81" w14:textId="77777777" w:rsidR="002A35EF" w:rsidRDefault="00000000">
      <w:pPr>
        <w:spacing w:before="32"/>
        <w:ind w:left="100"/>
        <w:rPr>
          <w:rFonts w:ascii="Arial"/>
          <w:sz w:val="20"/>
        </w:rPr>
      </w:pPr>
      <w:r>
        <w:rPr>
          <w:rFonts w:ascii="Arial"/>
          <w:sz w:val="20"/>
        </w:rPr>
        <w:lastRenderedPageBreak/>
        <w:t>Figure captions</w:t>
      </w:r>
    </w:p>
    <w:p w14:paraId="46EEB2B9" w14:textId="77777777" w:rsidR="002A35EF" w:rsidRDefault="002A35EF">
      <w:pPr>
        <w:pStyle w:val="Corpotesto"/>
        <w:rPr>
          <w:rFonts w:ascii="Arial"/>
          <w:sz w:val="22"/>
        </w:rPr>
      </w:pPr>
    </w:p>
    <w:p w14:paraId="4E4B3A46" w14:textId="77777777" w:rsidR="002A35EF" w:rsidRDefault="002A35EF">
      <w:pPr>
        <w:pStyle w:val="Corpotesto"/>
        <w:rPr>
          <w:rFonts w:ascii="Arial"/>
          <w:sz w:val="22"/>
        </w:rPr>
      </w:pPr>
    </w:p>
    <w:p w14:paraId="37076BD1" w14:textId="77777777" w:rsidR="002A35EF" w:rsidRDefault="002A35EF">
      <w:pPr>
        <w:pStyle w:val="Corpotesto"/>
        <w:rPr>
          <w:rFonts w:ascii="Arial"/>
          <w:sz w:val="22"/>
        </w:rPr>
      </w:pPr>
    </w:p>
    <w:p w14:paraId="32C00958" w14:textId="77777777" w:rsidR="002A35EF" w:rsidRDefault="002A35EF">
      <w:pPr>
        <w:pStyle w:val="Corpotesto"/>
        <w:rPr>
          <w:rFonts w:ascii="Arial"/>
          <w:sz w:val="32"/>
        </w:rPr>
      </w:pPr>
    </w:p>
    <w:p w14:paraId="0C333556" w14:textId="77777777" w:rsidR="002A35EF" w:rsidRDefault="00000000">
      <w:pPr>
        <w:pStyle w:val="Titolo1"/>
        <w:numPr>
          <w:ilvl w:val="1"/>
          <w:numId w:val="3"/>
        </w:numPr>
        <w:tabs>
          <w:tab w:val="left" w:pos="1701"/>
          <w:tab w:val="left" w:pos="1702"/>
        </w:tabs>
        <w:jc w:val="left"/>
        <w:rPr>
          <w:rFonts w:ascii="Calibri"/>
          <w:sz w:val="22"/>
        </w:rPr>
      </w:pPr>
      <w:bookmarkStart w:id="16" w:name="1_Figure_captions"/>
      <w:bookmarkEnd w:id="16"/>
      <w:r>
        <w:t>Figure</w:t>
      </w:r>
      <w:r>
        <w:rPr>
          <w:spacing w:val="-11"/>
        </w:rPr>
        <w:t xml:space="preserve"> </w:t>
      </w:r>
      <w:r>
        <w:t>captions</w:t>
      </w:r>
    </w:p>
    <w:p w14:paraId="2391D8D8" w14:textId="77777777" w:rsidR="002A35EF" w:rsidRDefault="002A35EF">
      <w:pPr>
        <w:pStyle w:val="Corpotesto"/>
        <w:spacing w:before="3"/>
        <w:rPr>
          <w:b/>
          <w:sz w:val="22"/>
        </w:rPr>
      </w:pPr>
    </w:p>
    <w:p w14:paraId="2D389D94" w14:textId="77777777" w:rsidR="002A35EF" w:rsidRDefault="00000000">
      <w:pPr>
        <w:pStyle w:val="Paragrafoelenco"/>
        <w:numPr>
          <w:ilvl w:val="1"/>
          <w:numId w:val="3"/>
        </w:numPr>
        <w:tabs>
          <w:tab w:val="left" w:pos="1701"/>
          <w:tab w:val="left" w:pos="1702"/>
          <w:tab w:val="left" w:pos="9503"/>
        </w:tabs>
        <w:jc w:val="left"/>
        <w:rPr>
          <w:rFonts w:ascii="Calibri"/>
        </w:rPr>
      </w:pPr>
      <w:r>
        <w:rPr>
          <w:sz w:val="24"/>
        </w:rPr>
        <w:t>Fig. 1. (a) The nine domains (Po Basin in red, Liguria in</w:t>
      </w:r>
      <w:r>
        <w:rPr>
          <w:spacing w:val="-14"/>
          <w:sz w:val="24"/>
        </w:rPr>
        <w:t xml:space="preserve"> </w:t>
      </w:r>
      <w:r>
        <w:rPr>
          <w:sz w:val="24"/>
        </w:rPr>
        <w:t>brown,</w:t>
      </w:r>
      <w:r>
        <w:rPr>
          <w:spacing w:val="-1"/>
          <w:sz w:val="24"/>
        </w:rPr>
        <w:t xml:space="preserve"> </w:t>
      </w:r>
      <w:r>
        <w:rPr>
          <w:sz w:val="24"/>
        </w:rPr>
        <w:t>North-Eastern</w:t>
      </w:r>
      <w:r>
        <w:rPr>
          <w:sz w:val="24"/>
        </w:rPr>
        <w:tab/>
        <w:t>Italy</w:t>
      </w:r>
      <w:r>
        <w:rPr>
          <w:spacing w:val="-5"/>
          <w:sz w:val="24"/>
        </w:rPr>
        <w:t xml:space="preserve"> </w:t>
      </w:r>
      <w:r>
        <w:rPr>
          <w:sz w:val="24"/>
        </w:rPr>
        <w:t>in</w:t>
      </w:r>
    </w:p>
    <w:p w14:paraId="7001F8B3" w14:textId="77777777" w:rsidR="002A35EF" w:rsidRDefault="002A35EF">
      <w:pPr>
        <w:pStyle w:val="Corpotesto"/>
        <w:spacing w:before="8"/>
        <w:rPr>
          <w:sz w:val="22"/>
        </w:rPr>
      </w:pPr>
    </w:p>
    <w:p w14:paraId="16AEE53D" w14:textId="77777777" w:rsidR="002A35EF" w:rsidRDefault="00000000">
      <w:pPr>
        <w:pStyle w:val="Paragrafoelenco"/>
        <w:numPr>
          <w:ilvl w:val="1"/>
          <w:numId w:val="3"/>
        </w:numPr>
        <w:tabs>
          <w:tab w:val="left" w:pos="1701"/>
          <w:tab w:val="left" w:pos="1702"/>
        </w:tabs>
        <w:jc w:val="left"/>
        <w:rPr>
          <w:rFonts w:ascii="Calibri"/>
        </w:rPr>
      </w:pPr>
      <w:r>
        <w:rPr>
          <w:sz w:val="24"/>
        </w:rPr>
        <w:t>yellow,</w:t>
      </w:r>
      <w:r>
        <w:rPr>
          <w:spacing w:val="-8"/>
          <w:sz w:val="24"/>
        </w:rPr>
        <w:t xml:space="preserve"> </w:t>
      </w:r>
      <w:r>
        <w:rPr>
          <w:sz w:val="24"/>
        </w:rPr>
        <w:t>Central-Northern</w:t>
      </w:r>
      <w:r>
        <w:rPr>
          <w:spacing w:val="-2"/>
          <w:sz w:val="24"/>
        </w:rPr>
        <w:t xml:space="preserve"> </w:t>
      </w:r>
      <w:r>
        <w:rPr>
          <w:sz w:val="24"/>
        </w:rPr>
        <w:t>Italy</w:t>
      </w:r>
      <w:r>
        <w:rPr>
          <w:spacing w:val="-13"/>
          <w:sz w:val="24"/>
        </w:rPr>
        <w:t xml:space="preserve"> </w:t>
      </w:r>
      <w:r>
        <w:rPr>
          <w:sz w:val="24"/>
        </w:rPr>
        <w:t>in</w:t>
      </w:r>
      <w:r>
        <w:rPr>
          <w:spacing w:val="-6"/>
          <w:sz w:val="24"/>
        </w:rPr>
        <w:t xml:space="preserve"> </w:t>
      </w:r>
      <w:r>
        <w:rPr>
          <w:sz w:val="24"/>
        </w:rPr>
        <w:t>green,</w:t>
      </w:r>
      <w:r>
        <w:rPr>
          <w:spacing w:val="-8"/>
          <w:sz w:val="24"/>
        </w:rPr>
        <w:t xml:space="preserve"> </w:t>
      </w:r>
      <w:r>
        <w:rPr>
          <w:sz w:val="24"/>
        </w:rPr>
        <w:t>Central</w:t>
      </w:r>
      <w:r>
        <w:rPr>
          <w:spacing w:val="-4"/>
          <w:sz w:val="24"/>
        </w:rPr>
        <w:t xml:space="preserve"> </w:t>
      </w:r>
      <w:r>
        <w:rPr>
          <w:sz w:val="24"/>
        </w:rPr>
        <w:t>Italy</w:t>
      </w:r>
      <w:r>
        <w:rPr>
          <w:spacing w:val="-13"/>
          <w:sz w:val="24"/>
        </w:rPr>
        <w:t xml:space="preserve"> </w:t>
      </w:r>
      <w:r>
        <w:rPr>
          <w:sz w:val="24"/>
        </w:rPr>
        <w:t>in</w:t>
      </w:r>
      <w:r>
        <w:rPr>
          <w:spacing w:val="-8"/>
          <w:sz w:val="24"/>
        </w:rPr>
        <w:t xml:space="preserve"> </w:t>
      </w:r>
      <w:r>
        <w:rPr>
          <w:sz w:val="24"/>
        </w:rPr>
        <w:t>purple,</w:t>
      </w:r>
      <w:r>
        <w:rPr>
          <w:spacing w:val="-8"/>
          <w:sz w:val="24"/>
        </w:rPr>
        <w:t xml:space="preserve"> </w:t>
      </w:r>
      <w:r>
        <w:rPr>
          <w:sz w:val="24"/>
        </w:rPr>
        <w:t>Central-Southern</w:t>
      </w:r>
      <w:r>
        <w:rPr>
          <w:spacing w:val="-4"/>
          <w:sz w:val="24"/>
        </w:rPr>
        <w:t xml:space="preserve"> </w:t>
      </w:r>
      <w:r>
        <w:rPr>
          <w:sz w:val="24"/>
        </w:rPr>
        <w:t>Italy</w:t>
      </w:r>
      <w:r>
        <w:rPr>
          <w:spacing w:val="-13"/>
          <w:sz w:val="24"/>
        </w:rPr>
        <w:t xml:space="preserve"> </w:t>
      </w:r>
      <w:r>
        <w:rPr>
          <w:sz w:val="24"/>
        </w:rPr>
        <w:t>in</w:t>
      </w:r>
    </w:p>
    <w:p w14:paraId="4E9D1287" w14:textId="77777777" w:rsidR="002A35EF" w:rsidRDefault="002A35EF">
      <w:pPr>
        <w:pStyle w:val="Corpotesto"/>
        <w:spacing w:before="8"/>
        <w:rPr>
          <w:sz w:val="22"/>
        </w:rPr>
      </w:pPr>
    </w:p>
    <w:p w14:paraId="7ADC95D0" w14:textId="77777777" w:rsidR="002A35EF" w:rsidRDefault="00000000">
      <w:pPr>
        <w:pStyle w:val="Paragrafoelenco"/>
        <w:numPr>
          <w:ilvl w:val="1"/>
          <w:numId w:val="3"/>
        </w:numPr>
        <w:tabs>
          <w:tab w:val="left" w:pos="1701"/>
          <w:tab w:val="left" w:pos="1702"/>
        </w:tabs>
        <w:jc w:val="left"/>
        <w:rPr>
          <w:rFonts w:ascii="Calibri"/>
        </w:rPr>
      </w:pPr>
      <w:r>
        <w:rPr>
          <w:sz w:val="24"/>
        </w:rPr>
        <w:t>orange, Calabria in blue, Sicily in gray, and Sardinia in pink) in which the CHyM</w:t>
      </w:r>
      <w:r>
        <w:rPr>
          <w:spacing w:val="-21"/>
          <w:sz w:val="24"/>
        </w:rPr>
        <w:t xml:space="preserve"> </w:t>
      </w:r>
      <w:r>
        <w:rPr>
          <w:sz w:val="24"/>
        </w:rPr>
        <w:t>model</w:t>
      </w:r>
    </w:p>
    <w:p w14:paraId="7B6C456B" w14:textId="77777777" w:rsidR="002A35EF" w:rsidRDefault="002A35EF">
      <w:pPr>
        <w:pStyle w:val="Corpotesto"/>
        <w:spacing w:before="8"/>
        <w:rPr>
          <w:sz w:val="22"/>
        </w:rPr>
      </w:pPr>
    </w:p>
    <w:p w14:paraId="03B019A1" w14:textId="77777777" w:rsidR="002A35EF" w:rsidRDefault="00000000">
      <w:pPr>
        <w:pStyle w:val="Paragrafoelenco"/>
        <w:numPr>
          <w:ilvl w:val="1"/>
          <w:numId w:val="3"/>
        </w:numPr>
        <w:tabs>
          <w:tab w:val="left" w:pos="1701"/>
          <w:tab w:val="left" w:pos="1702"/>
        </w:tabs>
        <w:jc w:val="left"/>
        <w:rPr>
          <w:rFonts w:ascii="Calibri"/>
        </w:rPr>
      </w:pPr>
      <w:r>
        <w:rPr>
          <w:sz w:val="24"/>
        </w:rPr>
        <w:t xml:space="preserve">was run, and (b) the four </w:t>
      </w:r>
      <w:proofErr w:type="spellStart"/>
      <w:r>
        <w:rPr>
          <w:sz w:val="24"/>
        </w:rPr>
        <w:t>macroregions</w:t>
      </w:r>
      <w:proofErr w:type="spellEnd"/>
      <w:r>
        <w:rPr>
          <w:sz w:val="24"/>
        </w:rPr>
        <w:t xml:space="preserve"> used in the </w:t>
      </w:r>
      <w:proofErr w:type="spellStart"/>
      <w:r>
        <w:rPr>
          <w:sz w:val="24"/>
        </w:rPr>
        <w:t>RegCM</w:t>
      </w:r>
      <w:proofErr w:type="spellEnd"/>
      <w:r>
        <w:rPr>
          <w:spacing w:val="-23"/>
          <w:sz w:val="24"/>
        </w:rPr>
        <w:t xml:space="preserve"> </w:t>
      </w:r>
      <w:r>
        <w:rPr>
          <w:sz w:val="24"/>
        </w:rPr>
        <w:t>evaluation.</w:t>
      </w:r>
    </w:p>
    <w:p w14:paraId="15D3DD6E" w14:textId="77777777" w:rsidR="002A35EF" w:rsidRDefault="002A35EF">
      <w:pPr>
        <w:pStyle w:val="Corpotesto"/>
        <w:spacing w:before="8"/>
        <w:rPr>
          <w:sz w:val="22"/>
        </w:rPr>
      </w:pPr>
    </w:p>
    <w:p w14:paraId="7BE27151" w14:textId="77777777" w:rsidR="002A35EF" w:rsidRDefault="00000000">
      <w:pPr>
        <w:pStyle w:val="Paragrafoelenco"/>
        <w:numPr>
          <w:ilvl w:val="1"/>
          <w:numId w:val="3"/>
        </w:numPr>
        <w:tabs>
          <w:tab w:val="left" w:pos="1701"/>
          <w:tab w:val="left" w:pos="1702"/>
        </w:tabs>
        <w:jc w:val="left"/>
        <w:rPr>
          <w:rFonts w:ascii="Calibri"/>
        </w:rPr>
      </w:pPr>
      <w:r>
        <w:rPr>
          <w:sz w:val="24"/>
        </w:rPr>
        <w:t>Fig.</w:t>
      </w:r>
      <w:r>
        <w:rPr>
          <w:spacing w:val="-10"/>
          <w:sz w:val="24"/>
        </w:rPr>
        <w:t xml:space="preserve"> </w:t>
      </w:r>
      <w:r>
        <w:rPr>
          <w:sz w:val="24"/>
        </w:rPr>
        <w:t>2.</w:t>
      </w:r>
      <w:r>
        <w:rPr>
          <w:spacing w:val="-12"/>
          <w:sz w:val="24"/>
        </w:rPr>
        <w:t xml:space="preserve"> </w:t>
      </w:r>
      <w:r>
        <w:rPr>
          <w:sz w:val="24"/>
        </w:rPr>
        <w:t>Mean</w:t>
      </w:r>
      <w:r>
        <w:rPr>
          <w:spacing w:val="-10"/>
          <w:sz w:val="24"/>
        </w:rPr>
        <w:t xml:space="preserve"> </w:t>
      </w:r>
      <w:r>
        <w:rPr>
          <w:sz w:val="24"/>
        </w:rPr>
        <w:t>annual</w:t>
      </w:r>
      <w:r>
        <w:rPr>
          <w:spacing w:val="-9"/>
          <w:sz w:val="24"/>
        </w:rPr>
        <w:t xml:space="preserve"> </w:t>
      </w:r>
      <w:r>
        <w:rPr>
          <w:sz w:val="24"/>
        </w:rPr>
        <w:t>cycle</w:t>
      </w:r>
      <w:r>
        <w:rPr>
          <w:spacing w:val="-15"/>
          <w:sz w:val="24"/>
        </w:rPr>
        <w:t xml:space="preserve"> </w:t>
      </w:r>
      <w:r>
        <w:rPr>
          <w:sz w:val="24"/>
        </w:rPr>
        <w:t>of</w:t>
      </w:r>
      <w:r>
        <w:rPr>
          <w:spacing w:val="-13"/>
          <w:sz w:val="24"/>
        </w:rPr>
        <w:t xml:space="preserve"> </w:t>
      </w:r>
      <w:r>
        <w:rPr>
          <w:sz w:val="24"/>
        </w:rPr>
        <w:t>precipitation</w:t>
      </w:r>
      <w:r>
        <w:rPr>
          <w:spacing w:val="-12"/>
          <w:sz w:val="24"/>
        </w:rPr>
        <w:t xml:space="preserve"> </w:t>
      </w:r>
      <w:r>
        <w:rPr>
          <w:sz w:val="24"/>
        </w:rPr>
        <w:t>from</w:t>
      </w:r>
      <w:r>
        <w:rPr>
          <w:spacing w:val="-12"/>
          <w:sz w:val="24"/>
        </w:rPr>
        <w:t xml:space="preserve"> </w:t>
      </w:r>
      <w:r>
        <w:rPr>
          <w:sz w:val="24"/>
        </w:rPr>
        <w:t>observations</w:t>
      </w:r>
      <w:r>
        <w:rPr>
          <w:spacing w:val="-12"/>
          <w:sz w:val="24"/>
        </w:rPr>
        <w:t xml:space="preserve"> </w:t>
      </w:r>
      <w:r>
        <w:rPr>
          <w:sz w:val="24"/>
        </w:rPr>
        <w:t>(EURO4M-APGD,</w:t>
      </w:r>
      <w:r>
        <w:rPr>
          <w:spacing w:val="-12"/>
          <w:sz w:val="24"/>
        </w:rPr>
        <w:t xml:space="preserve"> </w:t>
      </w:r>
      <w:r>
        <w:rPr>
          <w:sz w:val="24"/>
        </w:rPr>
        <w:t>ARCIS,</w:t>
      </w:r>
    </w:p>
    <w:p w14:paraId="39221EA5" w14:textId="77777777" w:rsidR="002A35EF" w:rsidRDefault="002A35EF">
      <w:pPr>
        <w:pStyle w:val="Corpotesto"/>
        <w:spacing w:before="6"/>
        <w:rPr>
          <w:sz w:val="22"/>
        </w:rPr>
      </w:pPr>
    </w:p>
    <w:p w14:paraId="6CFE8145" w14:textId="77777777" w:rsidR="002A35EF" w:rsidRDefault="00000000">
      <w:pPr>
        <w:pStyle w:val="Paragrafoelenco"/>
        <w:numPr>
          <w:ilvl w:val="1"/>
          <w:numId w:val="3"/>
        </w:numPr>
        <w:tabs>
          <w:tab w:val="left" w:pos="1701"/>
          <w:tab w:val="left" w:pos="1702"/>
        </w:tabs>
        <w:jc w:val="left"/>
        <w:rPr>
          <w:rFonts w:ascii="Calibri"/>
        </w:rPr>
      </w:pPr>
      <w:r>
        <w:rPr>
          <w:sz w:val="24"/>
        </w:rPr>
        <w:t>E-OBS,</w:t>
      </w:r>
      <w:r>
        <w:rPr>
          <w:spacing w:val="-17"/>
          <w:sz w:val="24"/>
        </w:rPr>
        <w:t xml:space="preserve"> </w:t>
      </w:r>
      <w:r>
        <w:rPr>
          <w:sz w:val="24"/>
        </w:rPr>
        <w:t>HMR,</w:t>
      </w:r>
      <w:r>
        <w:rPr>
          <w:spacing w:val="-17"/>
          <w:sz w:val="24"/>
        </w:rPr>
        <w:t xml:space="preserve"> </w:t>
      </w:r>
      <w:r>
        <w:rPr>
          <w:sz w:val="24"/>
        </w:rPr>
        <w:t>and</w:t>
      </w:r>
      <w:r>
        <w:rPr>
          <w:spacing w:val="-17"/>
          <w:sz w:val="24"/>
        </w:rPr>
        <w:t xml:space="preserve"> </w:t>
      </w:r>
      <w:r>
        <w:rPr>
          <w:sz w:val="24"/>
        </w:rPr>
        <w:t>GRIPHO)</w:t>
      </w:r>
      <w:r>
        <w:rPr>
          <w:spacing w:val="-18"/>
          <w:sz w:val="24"/>
        </w:rPr>
        <w:t xml:space="preserve"> </w:t>
      </w:r>
      <w:r>
        <w:rPr>
          <w:sz w:val="24"/>
        </w:rPr>
        <w:t>and</w:t>
      </w:r>
      <w:r>
        <w:rPr>
          <w:spacing w:val="-17"/>
          <w:sz w:val="24"/>
        </w:rPr>
        <w:t xml:space="preserve"> </w:t>
      </w:r>
      <w:proofErr w:type="spellStart"/>
      <w:r>
        <w:rPr>
          <w:sz w:val="24"/>
        </w:rPr>
        <w:t>RegCM</w:t>
      </w:r>
      <w:proofErr w:type="spellEnd"/>
      <w:r>
        <w:rPr>
          <w:spacing w:val="-17"/>
          <w:sz w:val="24"/>
        </w:rPr>
        <w:t xml:space="preserve"> </w:t>
      </w:r>
      <w:r>
        <w:rPr>
          <w:sz w:val="24"/>
        </w:rPr>
        <w:t>simulations</w:t>
      </w:r>
      <w:r>
        <w:rPr>
          <w:spacing w:val="-17"/>
          <w:sz w:val="24"/>
        </w:rPr>
        <w:t xml:space="preserve"> </w:t>
      </w:r>
      <w:r>
        <w:rPr>
          <w:sz w:val="24"/>
        </w:rPr>
        <w:t>in</w:t>
      </w:r>
      <w:r>
        <w:rPr>
          <w:spacing w:val="-17"/>
          <w:sz w:val="24"/>
        </w:rPr>
        <w:t xml:space="preserve"> </w:t>
      </w:r>
      <w:r>
        <w:rPr>
          <w:sz w:val="24"/>
        </w:rPr>
        <w:t>the</w:t>
      </w:r>
      <w:r>
        <w:rPr>
          <w:spacing w:val="-18"/>
          <w:sz w:val="24"/>
        </w:rPr>
        <w:t xml:space="preserve"> </w:t>
      </w:r>
      <w:r>
        <w:rPr>
          <w:sz w:val="24"/>
        </w:rPr>
        <w:t>four</w:t>
      </w:r>
      <w:r>
        <w:rPr>
          <w:spacing w:val="-20"/>
          <w:sz w:val="24"/>
        </w:rPr>
        <w:t xml:space="preserve"> </w:t>
      </w:r>
      <w:proofErr w:type="spellStart"/>
      <w:r>
        <w:rPr>
          <w:sz w:val="24"/>
        </w:rPr>
        <w:t>macroregions</w:t>
      </w:r>
      <w:proofErr w:type="spellEnd"/>
      <w:r>
        <w:rPr>
          <w:sz w:val="24"/>
        </w:rPr>
        <w:t>.</w:t>
      </w:r>
      <w:r>
        <w:rPr>
          <w:spacing w:val="-17"/>
          <w:sz w:val="24"/>
        </w:rPr>
        <w:t xml:space="preserve"> </w:t>
      </w:r>
      <w:proofErr w:type="spellStart"/>
      <w:r>
        <w:rPr>
          <w:sz w:val="24"/>
        </w:rPr>
        <w:t>RegCM</w:t>
      </w:r>
      <w:proofErr w:type="spellEnd"/>
      <w:r>
        <w:rPr>
          <w:sz w:val="24"/>
        </w:rPr>
        <w:t>-</w:t>
      </w:r>
    </w:p>
    <w:p w14:paraId="7AB23264" w14:textId="77777777" w:rsidR="002A35EF" w:rsidRDefault="002A35EF">
      <w:pPr>
        <w:pStyle w:val="Corpotesto"/>
        <w:spacing w:before="8"/>
        <w:rPr>
          <w:sz w:val="22"/>
        </w:rPr>
      </w:pPr>
    </w:p>
    <w:p w14:paraId="21443020" w14:textId="77777777" w:rsidR="002A35EF" w:rsidRDefault="00000000">
      <w:pPr>
        <w:pStyle w:val="Paragrafoelenco"/>
        <w:numPr>
          <w:ilvl w:val="1"/>
          <w:numId w:val="3"/>
        </w:numPr>
        <w:tabs>
          <w:tab w:val="left" w:pos="1701"/>
          <w:tab w:val="left" w:pos="1702"/>
        </w:tabs>
        <w:jc w:val="left"/>
        <w:rPr>
          <w:rFonts w:ascii="Calibri"/>
        </w:rPr>
      </w:pPr>
      <w:r>
        <w:rPr>
          <w:sz w:val="24"/>
        </w:rPr>
        <w:t xml:space="preserve">ERA and </w:t>
      </w:r>
      <w:proofErr w:type="spellStart"/>
      <w:r>
        <w:rPr>
          <w:sz w:val="24"/>
        </w:rPr>
        <w:t>RegCM</w:t>
      </w:r>
      <w:proofErr w:type="spellEnd"/>
      <w:r>
        <w:rPr>
          <w:sz w:val="24"/>
        </w:rPr>
        <w:t xml:space="preserve">-HAD indicate the results from the raw climate simulations </w:t>
      </w:r>
      <w:proofErr w:type="gramStart"/>
      <w:r>
        <w:rPr>
          <w:sz w:val="24"/>
        </w:rPr>
        <w:t xml:space="preserve">driven </w:t>
      </w:r>
      <w:r>
        <w:rPr>
          <w:spacing w:val="38"/>
          <w:sz w:val="24"/>
        </w:rPr>
        <w:t xml:space="preserve"> </w:t>
      </w:r>
      <w:r>
        <w:rPr>
          <w:sz w:val="24"/>
        </w:rPr>
        <w:t>by</w:t>
      </w:r>
      <w:proofErr w:type="gramEnd"/>
    </w:p>
    <w:p w14:paraId="4FF6F099" w14:textId="77777777" w:rsidR="002A35EF" w:rsidRDefault="002A35EF">
      <w:pPr>
        <w:pStyle w:val="Corpotesto"/>
        <w:spacing w:before="8"/>
        <w:rPr>
          <w:sz w:val="22"/>
        </w:rPr>
      </w:pPr>
    </w:p>
    <w:p w14:paraId="4F790788" w14:textId="77777777" w:rsidR="002A35EF" w:rsidRDefault="00000000">
      <w:pPr>
        <w:pStyle w:val="Paragrafoelenco"/>
        <w:numPr>
          <w:ilvl w:val="1"/>
          <w:numId w:val="3"/>
        </w:numPr>
        <w:tabs>
          <w:tab w:val="left" w:pos="1701"/>
          <w:tab w:val="left" w:pos="1702"/>
        </w:tabs>
        <w:jc w:val="left"/>
        <w:rPr>
          <w:rFonts w:ascii="Calibri"/>
        </w:rPr>
      </w:pPr>
      <w:r>
        <w:rPr>
          <w:sz w:val="24"/>
        </w:rPr>
        <w:t>ERA-Interim</w:t>
      </w:r>
      <w:r>
        <w:rPr>
          <w:spacing w:val="-9"/>
          <w:sz w:val="24"/>
        </w:rPr>
        <w:t xml:space="preserve"> </w:t>
      </w:r>
      <w:r>
        <w:rPr>
          <w:sz w:val="24"/>
        </w:rPr>
        <w:t>and</w:t>
      </w:r>
      <w:r>
        <w:rPr>
          <w:spacing w:val="-11"/>
          <w:sz w:val="24"/>
        </w:rPr>
        <w:t xml:space="preserve"> </w:t>
      </w:r>
      <w:r>
        <w:rPr>
          <w:sz w:val="24"/>
        </w:rPr>
        <w:t>HadGEM2-ES,</w:t>
      </w:r>
      <w:r>
        <w:rPr>
          <w:spacing w:val="-11"/>
          <w:sz w:val="24"/>
        </w:rPr>
        <w:t xml:space="preserve"> </w:t>
      </w:r>
      <w:r>
        <w:rPr>
          <w:sz w:val="24"/>
        </w:rPr>
        <w:t>respectively.</w:t>
      </w:r>
      <w:r>
        <w:rPr>
          <w:spacing w:val="-11"/>
          <w:sz w:val="24"/>
        </w:rPr>
        <w:t xml:space="preserve"> </w:t>
      </w:r>
      <w:r>
        <w:rPr>
          <w:sz w:val="24"/>
        </w:rPr>
        <w:t>The</w:t>
      </w:r>
      <w:r>
        <w:rPr>
          <w:spacing w:val="-10"/>
          <w:sz w:val="24"/>
        </w:rPr>
        <w:t xml:space="preserve"> </w:t>
      </w:r>
      <w:r>
        <w:rPr>
          <w:sz w:val="24"/>
        </w:rPr>
        <w:t>corresponding</w:t>
      </w:r>
      <w:r>
        <w:rPr>
          <w:spacing w:val="-13"/>
          <w:sz w:val="24"/>
        </w:rPr>
        <w:t xml:space="preserve"> </w:t>
      </w:r>
      <w:r>
        <w:rPr>
          <w:sz w:val="24"/>
        </w:rPr>
        <w:t>bias-corrected</w:t>
      </w:r>
      <w:r>
        <w:rPr>
          <w:spacing w:val="-11"/>
          <w:sz w:val="24"/>
        </w:rPr>
        <w:t xml:space="preserve"> </w:t>
      </w:r>
      <w:r>
        <w:rPr>
          <w:sz w:val="24"/>
        </w:rPr>
        <w:t>outputs</w:t>
      </w:r>
    </w:p>
    <w:p w14:paraId="7122C019" w14:textId="77777777" w:rsidR="002A35EF" w:rsidRDefault="002A35EF">
      <w:pPr>
        <w:pStyle w:val="Corpotesto"/>
        <w:spacing w:before="8"/>
        <w:rPr>
          <w:sz w:val="22"/>
        </w:rPr>
      </w:pPr>
    </w:p>
    <w:p w14:paraId="5D307B29" w14:textId="77777777" w:rsidR="002A35EF" w:rsidRDefault="00000000">
      <w:pPr>
        <w:pStyle w:val="Paragrafoelenco"/>
        <w:numPr>
          <w:ilvl w:val="1"/>
          <w:numId w:val="3"/>
        </w:numPr>
        <w:tabs>
          <w:tab w:val="left" w:pos="1701"/>
          <w:tab w:val="left" w:pos="1702"/>
        </w:tabs>
        <w:ind w:hanging="585"/>
        <w:jc w:val="left"/>
        <w:rPr>
          <w:rFonts w:ascii="Calibri"/>
        </w:rPr>
      </w:pPr>
      <w:r>
        <w:rPr>
          <w:sz w:val="24"/>
        </w:rPr>
        <w:t>are displayed as RegCM-ERA_3h and RegCM-HAD_3h,</w:t>
      </w:r>
      <w:r>
        <w:rPr>
          <w:spacing w:val="-26"/>
          <w:sz w:val="24"/>
        </w:rPr>
        <w:t xml:space="preserve"> </w:t>
      </w:r>
      <w:r>
        <w:rPr>
          <w:sz w:val="24"/>
        </w:rPr>
        <w:t>respectively.</w:t>
      </w:r>
    </w:p>
    <w:p w14:paraId="27F1CC4E" w14:textId="77777777" w:rsidR="002A35EF" w:rsidRDefault="002A35EF">
      <w:pPr>
        <w:pStyle w:val="Corpotesto"/>
        <w:spacing w:before="8"/>
        <w:rPr>
          <w:sz w:val="22"/>
        </w:rPr>
      </w:pPr>
    </w:p>
    <w:p w14:paraId="0237A235" w14:textId="77777777" w:rsidR="002A35EF" w:rsidRDefault="00000000">
      <w:pPr>
        <w:pStyle w:val="Paragrafoelenco"/>
        <w:numPr>
          <w:ilvl w:val="1"/>
          <w:numId w:val="3"/>
        </w:numPr>
        <w:tabs>
          <w:tab w:val="left" w:pos="1701"/>
          <w:tab w:val="left" w:pos="1702"/>
          <w:tab w:val="left" w:pos="9429"/>
        </w:tabs>
        <w:ind w:hanging="585"/>
        <w:jc w:val="left"/>
        <w:rPr>
          <w:rFonts w:ascii="Calibri"/>
        </w:rPr>
      </w:pPr>
      <w:r>
        <w:rPr>
          <w:sz w:val="24"/>
        </w:rPr>
        <w:t xml:space="preserve">Fig.  3.  </w:t>
      </w:r>
      <w:proofErr w:type="gramStart"/>
      <w:r>
        <w:rPr>
          <w:sz w:val="24"/>
        </w:rPr>
        <w:t>Seasonal  mean</w:t>
      </w:r>
      <w:proofErr w:type="gramEnd"/>
      <w:r>
        <w:rPr>
          <w:sz w:val="24"/>
        </w:rPr>
        <w:t xml:space="preserve">   </w:t>
      </w:r>
      <w:proofErr w:type="gramStart"/>
      <w:r>
        <w:rPr>
          <w:sz w:val="24"/>
        </w:rPr>
        <w:t>precipitation  for</w:t>
      </w:r>
      <w:proofErr w:type="gramEnd"/>
      <w:r>
        <w:rPr>
          <w:sz w:val="24"/>
        </w:rPr>
        <w:t xml:space="preserve">  </w:t>
      </w:r>
      <w:proofErr w:type="gramStart"/>
      <w:r>
        <w:rPr>
          <w:sz w:val="24"/>
        </w:rPr>
        <w:t>the  observational</w:t>
      </w:r>
      <w:proofErr w:type="gramEnd"/>
      <w:r>
        <w:rPr>
          <w:spacing w:val="49"/>
          <w:sz w:val="24"/>
        </w:rPr>
        <w:t xml:space="preserve"> </w:t>
      </w:r>
      <w:proofErr w:type="gramStart"/>
      <w:r>
        <w:rPr>
          <w:sz w:val="24"/>
        </w:rPr>
        <w:t xml:space="preserve">datasets </w:t>
      </w:r>
      <w:r>
        <w:rPr>
          <w:spacing w:val="58"/>
          <w:sz w:val="24"/>
        </w:rPr>
        <w:t xml:space="preserve"> </w:t>
      </w:r>
      <w:r>
        <w:rPr>
          <w:sz w:val="24"/>
        </w:rPr>
        <w:t>and</w:t>
      </w:r>
      <w:proofErr w:type="gramEnd"/>
      <w:r>
        <w:rPr>
          <w:sz w:val="24"/>
        </w:rPr>
        <w:tab/>
      </w:r>
      <w:proofErr w:type="spellStart"/>
      <w:r>
        <w:rPr>
          <w:sz w:val="24"/>
        </w:rPr>
        <w:t>RegCM</w:t>
      </w:r>
      <w:proofErr w:type="spellEnd"/>
    </w:p>
    <w:p w14:paraId="2B5684E0" w14:textId="77777777" w:rsidR="002A35EF" w:rsidRDefault="002A35EF">
      <w:pPr>
        <w:pStyle w:val="Corpotesto"/>
        <w:spacing w:before="8"/>
        <w:rPr>
          <w:sz w:val="22"/>
        </w:rPr>
      </w:pPr>
    </w:p>
    <w:p w14:paraId="31345301" w14:textId="77777777" w:rsidR="002A35EF" w:rsidRDefault="00000000">
      <w:pPr>
        <w:pStyle w:val="Paragrafoelenco"/>
        <w:numPr>
          <w:ilvl w:val="1"/>
          <w:numId w:val="3"/>
        </w:numPr>
        <w:tabs>
          <w:tab w:val="left" w:pos="1701"/>
          <w:tab w:val="left" w:pos="1702"/>
        </w:tabs>
        <w:ind w:hanging="585"/>
        <w:jc w:val="left"/>
        <w:rPr>
          <w:rFonts w:ascii="Calibri"/>
        </w:rPr>
      </w:pPr>
      <w:r>
        <w:rPr>
          <w:sz w:val="24"/>
        </w:rPr>
        <w:t>simulations.</w:t>
      </w:r>
      <w:r>
        <w:rPr>
          <w:spacing w:val="21"/>
          <w:sz w:val="24"/>
        </w:rPr>
        <w:t xml:space="preserve"> </w:t>
      </w:r>
      <w:r>
        <w:rPr>
          <w:sz w:val="24"/>
        </w:rPr>
        <w:t>The</w:t>
      </w:r>
      <w:r>
        <w:rPr>
          <w:spacing w:val="18"/>
          <w:sz w:val="24"/>
        </w:rPr>
        <w:t xml:space="preserve"> </w:t>
      </w:r>
      <w:r>
        <w:rPr>
          <w:sz w:val="24"/>
        </w:rPr>
        <w:t>columns</w:t>
      </w:r>
      <w:r>
        <w:rPr>
          <w:spacing w:val="21"/>
          <w:sz w:val="24"/>
        </w:rPr>
        <w:t xml:space="preserve"> </w:t>
      </w:r>
      <w:proofErr w:type="gramStart"/>
      <w:r>
        <w:rPr>
          <w:sz w:val="24"/>
        </w:rPr>
        <w:t>report</w:t>
      </w:r>
      <w:proofErr w:type="gramEnd"/>
      <w:r>
        <w:rPr>
          <w:spacing w:val="21"/>
          <w:sz w:val="24"/>
        </w:rPr>
        <w:t xml:space="preserve"> </w:t>
      </w:r>
      <w:r>
        <w:rPr>
          <w:sz w:val="24"/>
        </w:rPr>
        <w:t>the</w:t>
      </w:r>
      <w:r>
        <w:rPr>
          <w:spacing w:val="20"/>
          <w:sz w:val="24"/>
        </w:rPr>
        <w:t xml:space="preserve"> </w:t>
      </w:r>
      <w:r>
        <w:rPr>
          <w:sz w:val="24"/>
        </w:rPr>
        <w:t>winter</w:t>
      </w:r>
      <w:r>
        <w:rPr>
          <w:spacing w:val="22"/>
          <w:sz w:val="24"/>
        </w:rPr>
        <w:t xml:space="preserve"> </w:t>
      </w:r>
      <w:r>
        <w:rPr>
          <w:sz w:val="24"/>
        </w:rPr>
        <w:t>(DJF),</w:t>
      </w:r>
      <w:r>
        <w:rPr>
          <w:spacing w:val="21"/>
          <w:sz w:val="24"/>
        </w:rPr>
        <w:t xml:space="preserve"> </w:t>
      </w:r>
      <w:r>
        <w:rPr>
          <w:sz w:val="24"/>
        </w:rPr>
        <w:t>spring</w:t>
      </w:r>
      <w:r>
        <w:rPr>
          <w:spacing w:val="19"/>
          <w:sz w:val="24"/>
        </w:rPr>
        <w:t xml:space="preserve"> </w:t>
      </w:r>
      <w:r>
        <w:rPr>
          <w:sz w:val="24"/>
        </w:rPr>
        <w:t>(MAM),</w:t>
      </w:r>
      <w:r>
        <w:rPr>
          <w:spacing w:val="21"/>
          <w:sz w:val="24"/>
        </w:rPr>
        <w:t xml:space="preserve"> </w:t>
      </w:r>
      <w:r>
        <w:rPr>
          <w:sz w:val="24"/>
        </w:rPr>
        <w:t>summer</w:t>
      </w:r>
      <w:r>
        <w:rPr>
          <w:spacing w:val="20"/>
          <w:sz w:val="24"/>
        </w:rPr>
        <w:t xml:space="preserve"> </w:t>
      </w:r>
      <w:r>
        <w:rPr>
          <w:sz w:val="24"/>
        </w:rPr>
        <w:t>(JJA),</w:t>
      </w:r>
      <w:r>
        <w:rPr>
          <w:spacing w:val="21"/>
          <w:sz w:val="24"/>
        </w:rPr>
        <w:t xml:space="preserve"> </w:t>
      </w:r>
      <w:r>
        <w:rPr>
          <w:sz w:val="24"/>
        </w:rPr>
        <w:t>and</w:t>
      </w:r>
    </w:p>
    <w:p w14:paraId="3F611EBC" w14:textId="77777777" w:rsidR="002A35EF" w:rsidRDefault="002A35EF">
      <w:pPr>
        <w:pStyle w:val="Corpotesto"/>
        <w:spacing w:before="8"/>
        <w:rPr>
          <w:sz w:val="22"/>
        </w:rPr>
      </w:pPr>
    </w:p>
    <w:p w14:paraId="0BE4F62E" w14:textId="77777777" w:rsidR="002A35EF" w:rsidRDefault="00000000">
      <w:pPr>
        <w:pStyle w:val="Paragrafoelenco"/>
        <w:numPr>
          <w:ilvl w:val="1"/>
          <w:numId w:val="3"/>
        </w:numPr>
        <w:tabs>
          <w:tab w:val="left" w:pos="1701"/>
          <w:tab w:val="left" w:pos="1702"/>
        </w:tabs>
        <w:ind w:hanging="585"/>
        <w:jc w:val="left"/>
        <w:rPr>
          <w:rFonts w:ascii="Calibri"/>
        </w:rPr>
      </w:pPr>
      <w:proofErr w:type="gramStart"/>
      <w:r>
        <w:rPr>
          <w:sz w:val="24"/>
        </w:rPr>
        <w:t>autumn</w:t>
      </w:r>
      <w:proofErr w:type="gramEnd"/>
      <w:r>
        <w:rPr>
          <w:sz w:val="24"/>
        </w:rPr>
        <w:t xml:space="preserve"> (SON) </w:t>
      </w:r>
      <w:proofErr w:type="gramStart"/>
      <w:r>
        <w:rPr>
          <w:sz w:val="24"/>
        </w:rPr>
        <w:t>mean</w:t>
      </w:r>
      <w:proofErr w:type="gramEnd"/>
      <w:r>
        <w:rPr>
          <w:spacing w:val="-13"/>
          <w:sz w:val="24"/>
        </w:rPr>
        <w:t xml:space="preserve"> </w:t>
      </w:r>
      <w:r>
        <w:rPr>
          <w:sz w:val="24"/>
        </w:rPr>
        <w:t>values.</w:t>
      </w:r>
    </w:p>
    <w:p w14:paraId="69C4FB0E" w14:textId="77777777" w:rsidR="002A35EF" w:rsidRDefault="002A35EF">
      <w:pPr>
        <w:pStyle w:val="Corpotesto"/>
        <w:spacing w:before="6"/>
        <w:rPr>
          <w:sz w:val="22"/>
        </w:rPr>
      </w:pPr>
    </w:p>
    <w:p w14:paraId="44E038B4" w14:textId="77777777" w:rsidR="002A35EF" w:rsidRDefault="00000000">
      <w:pPr>
        <w:pStyle w:val="Paragrafoelenco"/>
        <w:numPr>
          <w:ilvl w:val="1"/>
          <w:numId w:val="3"/>
        </w:numPr>
        <w:tabs>
          <w:tab w:val="left" w:pos="1701"/>
          <w:tab w:val="left" w:pos="1702"/>
        </w:tabs>
        <w:ind w:hanging="585"/>
        <w:jc w:val="left"/>
        <w:rPr>
          <w:rFonts w:ascii="Calibri"/>
        </w:rPr>
      </w:pPr>
      <w:r>
        <w:rPr>
          <w:sz w:val="24"/>
        </w:rPr>
        <w:t xml:space="preserve">Fig. 4. R99pTOT (%) for the different observational datasets and </w:t>
      </w:r>
      <w:proofErr w:type="spellStart"/>
      <w:r>
        <w:rPr>
          <w:sz w:val="24"/>
        </w:rPr>
        <w:t>RegCM</w:t>
      </w:r>
      <w:proofErr w:type="spellEnd"/>
      <w:r>
        <w:rPr>
          <w:spacing w:val="-32"/>
          <w:sz w:val="24"/>
        </w:rPr>
        <w:t xml:space="preserve"> </w:t>
      </w:r>
      <w:r>
        <w:rPr>
          <w:sz w:val="24"/>
        </w:rPr>
        <w:t>simulations.</w:t>
      </w:r>
    </w:p>
    <w:p w14:paraId="68EC2B74" w14:textId="77777777" w:rsidR="002A35EF" w:rsidRDefault="002A35EF">
      <w:pPr>
        <w:pStyle w:val="Corpotesto"/>
        <w:spacing w:before="8"/>
        <w:rPr>
          <w:sz w:val="22"/>
        </w:rPr>
      </w:pPr>
    </w:p>
    <w:p w14:paraId="474BE7B8" w14:textId="77777777" w:rsidR="002A35EF" w:rsidRDefault="00000000">
      <w:pPr>
        <w:pStyle w:val="Paragrafoelenco"/>
        <w:numPr>
          <w:ilvl w:val="1"/>
          <w:numId w:val="3"/>
        </w:numPr>
        <w:tabs>
          <w:tab w:val="left" w:pos="1701"/>
          <w:tab w:val="left" w:pos="1702"/>
          <w:tab w:val="left" w:pos="9998"/>
        </w:tabs>
        <w:ind w:hanging="585"/>
        <w:jc w:val="left"/>
        <w:rPr>
          <w:rFonts w:ascii="Calibri"/>
        </w:rPr>
      </w:pPr>
      <w:r>
        <w:rPr>
          <w:color w:val="000009"/>
          <w:sz w:val="24"/>
        </w:rPr>
        <w:t xml:space="preserve">Fig.  5.  </w:t>
      </w:r>
      <w:proofErr w:type="gramStart"/>
      <w:r>
        <w:rPr>
          <w:color w:val="000009"/>
          <w:sz w:val="24"/>
        </w:rPr>
        <w:t>Index  of</w:t>
      </w:r>
      <w:proofErr w:type="gramEnd"/>
      <w:r>
        <w:rPr>
          <w:color w:val="000009"/>
          <w:sz w:val="24"/>
        </w:rPr>
        <w:t xml:space="preserve">  </w:t>
      </w:r>
      <w:proofErr w:type="gramStart"/>
      <w:r>
        <w:rPr>
          <w:color w:val="000009"/>
          <w:sz w:val="24"/>
        </w:rPr>
        <w:t xml:space="preserve">agreement  </w:t>
      </w:r>
      <w:r>
        <w:rPr>
          <w:sz w:val="24"/>
        </w:rPr>
        <w:t>for</w:t>
      </w:r>
      <w:proofErr w:type="gramEnd"/>
      <w:r>
        <w:rPr>
          <w:sz w:val="24"/>
        </w:rPr>
        <w:t xml:space="preserve">  CHyM-</w:t>
      </w:r>
      <w:proofErr w:type="gramStart"/>
      <w:r>
        <w:rPr>
          <w:sz w:val="24"/>
        </w:rPr>
        <w:t>OBS  and</w:t>
      </w:r>
      <w:proofErr w:type="gramEnd"/>
      <w:r>
        <w:rPr>
          <w:sz w:val="24"/>
        </w:rPr>
        <w:t xml:space="preserve">  CHyM-ERA</w:t>
      </w:r>
      <w:r>
        <w:rPr>
          <w:spacing w:val="46"/>
          <w:sz w:val="24"/>
        </w:rPr>
        <w:t xml:space="preserve"> </w:t>
      </w:r>
      <w:r>
        <w:rPr>
          <w:sz w:val="24"/>
        </w:rPr>
        <w:t>when</w:t>
      </w:r>
      <w:r>
        <w:rPr>
          <w:spacing w:val="58"/>
          <w:sz w:val="24"/>
        </w:rPr>
        <w:t xml:space="preserve"> </w:t>
      </w:r>
      <w:r>
        <w:rPr>
          <w:sz w:val="24"/>
        </w:rPr>
        <w:t>compared</w:t>
      </w:r>
      <w:r>
        <w:rPr>
          <w:sz w:val="24"/>
        </w:rPr>
        <w:tab/>
        <w:t>to</w:t>
      </w:r>
    </w:p>
    <w:p w14:paraId="46054ADF" w14:textId="77777777" w:rsidR="002A35EF" w:rsidRDefault="002A35EF">
      <w:pPr>
        <w:pStyle w:val="Corpotesto"/>
        <w:spacing w:before="8"/>
        <w:rPr>
          <w:sz w:val="22"/>
        </w:rPr>
      </w:pPr>
    </w:p>
    <w:p w14:paraId="54161C5C" w14:textId="77777777" w:rsidR="002A35EF" w:rsidRDefault="00000000">
      <w:pPr>
        <w:pStyle w:val="Paragrafoelenco"/>
        <w:numPr>
          <w:ilvl w:val="1"/>
          <w:numId w:val="3"/>
        </w:numPr>
        <w:tabs>
          <w:tab w:val="left" w:pos="1701"/>
          <w:tab w:val="left" w:pos="1702"/>
          <w:tab w:val="left" w:pos="10024"/>
        </w:tabs>
        <w:ind w:hanging="585"/>
        <w:jc w:val="left"/>
        <w:rPr>
          <w:rFonts w:ascii="Calibri"/>
        </w:rPr>
      </w:pPr>
      <w:proofErr w:type="gramStart"/>
      <w:r>
        <w:rPr>
          <w:sz w:val="24"/>
        </w:rPr>
        <w:t>observational  stations</w:t>
      </w:r>
      <w:proofErr w:type="gramEnd"/>
      <w:r>
        <w:rPr>
          <w:sz w:val="24"/>
        </w:rPr>
        <w:t xml:space="preserve">  </w:t>
      </w:r>
      <w:proofErr w:type="gramStart"/>
      <w:r>
        <w:rPr>
          <w:sz w:val="24"/>
        </w:rPr>
        <w:t>over  (</w:t>
      </w:r>
      <w:proofErr w:type="gramEnd"/>
      <w:r>
        <w:rPr>
          <w:sz w:val="24"/>
        </w:rPr>
        <w:t xml:space="preserve">a </w:t>
      </w:r>
      <w:proofErr w:type="gramStart"/>
      <w:r>
        <w:rPr>
          <w:sz w:val="24"/>
        </w:rPr>
        <w:t>and  b,  respectively)  the</w:t>
      </w:r>
      <w:proofErr w:type="gramEnd"/>
      <w:r>
        <w:rPr>
          <w:sz w:val="24"/>
        </w:rPr>
        <w:t xml:space="preserve"> </w:t>
      </w:r>
      <w:proofErr w:type="gramStart"/>
      <w:r>
        <w:rPr>
          <w:sz w:val="24"/>
        </w:rPr>
        <w:t>Po  river</w:t>
      </w:r>
      <w:proofErr w:type="gramEnd"/>
      <w:r>
        <w:rPr>
          <w:sz w:val="24"/>
        </w:rPr>
        <w:t xml:space="preserve"> </w:t>
      </w:r>
      <w:proofErr w:type="gramStart"/>
      <w:r>
        <w:rPr>
          <w:sz w:val="24"/>
        </w:rPr>
        <w:t>basin  and</w:t>
      </w:r>
      <w:proofErr w:type="gramEnd"/>
      <w:r>
        <w:rPr>
          <w:spacing w:val="45"/>
          <w:sz w:val="24"/>
        </w:rPr>
        <w:t xml:space="preserve"> </w:t>
      </w:r>
      <w:r>
        <w:rPr>
          <w:sz w:val="24"/>
        </w:rPr>
        <w:t>(d</w:t>
      </w:r>
      <w:r>
        <w:rPr>
          <w:spacing w:val="-1"/>
          <w:sz w:val="24"/>
        </w:rPr>
        <w:t xml:space="preserve"> </w:t>
      </w:r>
      <w:r>
        <w:rPr>
          <w:sz w:val="24"/>
        </w:rPr>
        <w:t>and</w:t>
      </w:r>
      <w:r>
        <w:rPr>
          <w:sz w:val="24"/>
        </w:rPr>
        <w:tab/>
        <w:t>e,</w:t>
      </w:r>
    </w:p>
    <w:p w14:paraId="6F4ADCF8" w14:textId="77777777" w:rsidR="002A35EF" w:rsidRDefault="002A35EF">
      <w:pPr>
        <w:pStyle w:val="Corpotesto"/>
        <w:spacing w:before="8"/>
        <w:rPr>
          <w:sz w:val="22"/>
        </w:rPr>
      </w:pPr>
    </w:p>
    <w:p w14:paraId="260C1759" w14:textId="77777777" w:rsidR="002A35EF" w:rsidRDefault="00000000">
      <w:pPr>
        <w:pStyle w:val="Paragrafoelenco"/>
        <w:numPr>
          <w:ilvl w:val="1"/>
          <w:numId w:val="3"/>
        </w:numPr>
        <w:tabs>
          <w:tab w:val="left" w:pos="1701"/>
          <w:tab w:val="left" w:pos="1702"/>
        </w:tabs>
        <w:ind w:hanging="585"/>
        <w:jc w:val="left"/>
        <w:rPr>
          <w:rFonts w:ascii="Calibri"/>
        </w:rPr>
      </w:pPr>
      <w:r>
        <w:rPr>
          <w:sz w:val="24"/>
        </w:rPr>
        <w:t>respectively)</w:t>
      </w:r>
      <w:r>
        <w:rPr>
          <w:spacing w:val="28"/>
          <w:sz w:val="24"/>
        </w:rPr>
        <w:t xml:space="preserve"> </w:t>
      </w:r>
      <w:r>
        <w:rPr>
          <w:sz w:val="24"/>
        </w:rPr>
        <w:t>central</w:t>
      </w:r>
      <w:r>
        <w:rPr>
          <w:spacing w:val="29"/>
          <w:sz w:val="24"/>
        </w:rPr>
        <w:t xml:space="preserve"> </w:t>
      </w:r>
      <w:r>
        <w:rPr>
          <w:sz w:val="24"/>
        </w:rPr>
        <w:t>Italy</w:t>
      </w:r>
      <w:r>
        <w:rPr>
          <w:spacing w:val="22"/>
          <w:sz w:val="24"/>
        </w:rPr>
        <w:t xml:space="preserve"> </w:t>
      </w:r>
      <w:r>
        <w:rPr>
          <w:sz w:val="24"/>
        </w:rPr>
        <w:t>basins,</w:t>
      </w:r>
      <w:r>
        <w:rPr>
          <w:spacing w:val="24"/>
          <w:sz w:val="24"/>
        </w:rPr>
        <w:t xml:space="preserve"> </w:t>
      </w:r>
      <w:r>
        <w:rPr>
          <w:sz w:val="24"/>
        </w:rPr>
        <w:t>and</w:t>
      </w:r>
      <w:r>
        <w:rPr>
          <w:spacing w:val="24"/>
          <w:sz w:val="24"/>
        </w:rPr>
        <w:t xml:space="preserve"> </w:t>
      </w:r>
      <w:r>
        <w:rPr>
          <w:sz w:val="24"/>
        </w:rPr>
        <w:t>the</w:t>
      </w:r>
      <w:r>
        <w:rPr>
          <w:spacing w:val="25"/>
          <w:sz w:val="24"/>
        </w:rPr>
        <w:t xml:space="preserve"> </w:t>
      </w:r>
      <w:r>
        <w:rPr>
          <w:sz w:val="24"/>
        </w:rPr>
        <w:t>benefit</w:t>
      </w:r>
      <w:r>
        <w:rPr>
          <w:spacing w:val="24"/>
          <w:sz w:val="24"/>
        </w:rPr>
        <w:t xml:space="preserve"> </w:t>
      </w:r>
      <w:r>
        <w:rPr>
          <w:sz w:val="24"/>
        </w:rPr>
        <w:t>gained</w:t>
      </w:r>
      <w:r>
        <w:rPr>
          <w:spacing w:val="24"/>
          <w:sz w:val="24"/>
        </w:rPr>
        <w:t xml:space="preserve"> </w:t>
      </w:r>
      <w:r>
        <w:rPr>
          <w:sz w:val="24"/>
        </w:rPr>
        <w:t>in</w:t>
      </w:r>
      <w:r>
        <w:rPr>
          <w:spacing w:val="26"/>
          <w:sz w:val="24"/>
        </w:rPr>
        <w:t xml:space="preserve"> </w:t>
      </w:r>
      <w:r>
        <w:rPr>
          <w:sz w:val="24"/>
        </w:rPr>
        <w:t>simulations</w:t>
      </w:r>
      <w:r>
        <w:rPr>
          <w:spacing w:val="27"/>
          <w:sz w:val="24"/>
        </w:rPr>
        <w:t xml:space="preserve"> </w:t>
      </w:r>
      <w:r>
        <w:rPr>
          <w:sz w:val="24"/>
        </w:rPr>
        <w:t>fed</w:t>
      </w:r>
      <w:r>
        <w:rPr>
          <w:spacing w:val="24"/>
          <w:sz w:val="24"/>
        </w:rPr>
        <w:t xml:space="preserve"> </w:t>
      </w:r>
      <w:r>
        <w:rPr>
          <w:sz w:val="24"/>
        </w:rPr>
        <w:t>with</w:t>
      </w:r>
      <w:r>
        <w:rPr>
          <w:spacing w:val="26"/>
          <w:sz w:val="24"/>
        </w:rPr>
        <w:t xml:space="preserve"> </w:t>
      </w:r>
      <w:r>
        <w:rPr>
          <w:sz w:val="24"/>
        </w:rPr>
        <w:t>bias-</w:t>
      </w:r>
    </w:p>
    <w:p w14:paraId="38E8718C" w14:textId="77777777" w:rsidR="002A35EF" w:rsidRDefault="002A35EF">
      <w:pPr>
        <w:pStyle w:val="Corpotesto"/>
        <w:spacing w:before="8"/>
        <w:rPr>
          <w:sz w:val="22"/>
        </w:rPr>
      </w:pPr>
    </w:p>
    <w:p w14:paraId="4858D4E3" w14:textId="77777777" w:rsidR="002A35EF" w:rsidRDefault="00000000">
      <w:pPr>
        <w:pStyle w:val="Paragrafoelenco"/>
        <w:numPr>
          <w:ilvl w:val="1"/>
          <w:numId w:val="3"/>
        </w:numPr>
        <w:tabs>
          <w:tab w:val="left" w:pos="1701"/>
          <w:tab w:val="left" w:pos="1702"/>
        </w:tabs>
        <w:ind w:hanging="585"/>
        <w:jc w:val="left"/>
        <w:rPr>
          <w:rFonts w:ascii="Calibri"/>
        </w:rPr>
      </w:pPr>
      <w:r>
        <w:rPr>
          <w:sz w:val="24"/>
        </w:rPr>
        <w:t>corrected</w:t>
      </w:r>
      <w:r>
        <w:rPr>
          <w:spacing w:val="-14"/>
          <w:sz w:val="24"/>
        </w:rPr>
        <w:t xml:space="preserve"> </w:t>
      </w:r>
      <w:r>
        <w:rPr>
          <w:sz w:val="24"/>
        </w:rPr>
        <w:t>simulations</w:t>
      </w:r>
      <w:r>
        <w:rPr>
          <w:spacing w:val="-14"/>
          <w:sz w:val="24"/>
        </w:rPr>
        <w:t xml:space="preserve"> </w:t>
      </w:r>
      <w:r>
        <w:rPr>
          <w:sz w:val="24"/>
        </w:rPr>
        <w:t>in</w:t>
      </w:r>
      <w:r>
        <w:rPr>
          <w:spacing w:val="-14"/>
          <w:sz w:val="24"/>
        </w:rPr>
        <w:t xml:space="preserve"> </w:t>
      </w:r>
      <w:r>
        <w:rPr>
          <w:sz w:val="24"/>
        </w:rPr>
        <w:t>comparison</w:t>
      </w:r>
      <w:r>
        <w:rPr>
          <w:spacing w:val="-14"/>
          <w:sz w:val="24"/>
        </w:rPr>
        <w:t xml:space="preserve"> </w:t>
      </w:r>
      <w:r>
        <w:rPr>
          <w:sz w:val="24"/>
        </w:rPr>
        <w:t>to</w:t>
      </w:r>
      <w:r>
        <w:rPr>
          <w:spacing w:val="-14"/>
          <w:sz w:val="24"/>
        </w:rPr>
        <w:t xml:space="preserve"> </w:t>
      </w:r>
      <w:r>
        <w:rPr>
          <w:sz w:val="24"/>
        </w:rPr>
        <w:t>raw</w:t>
      </w:r>
      <w:r>
        <w:rPr>
          <w:spacing w:val="-15"/>
          <w:sz w:val="24"/>
        </w:rPr>
        <w:t xml:space="preserve"> </w:t>
      </w:r>
      <w:r>
        <w:rPr>
          <w:sz w:val="24"/>
        </w:rPr>
        <w:t>ones</w:t>
      </w:r>
      <w:r>
        <w:rPr>
          <w:spacing w:val="-9"/>
          <w:sz w:val="24"/>
        </w:rPr>
        <w:t xml:space="preserve"> </w:t>
      </w:r>
      <w:r>
        <w:rPr>
          <w:sz w:val="24"/>
        </w:rPr>
        <w:t>(c</w:t>
      </w:r>
      <w:r>
        <w:rPr>
          <w:spacing w:val="-11"/>
          <w:sz w:val="24"/>
        </w:rPr>
        <w:t xml:space="preserve"> </w:t>
      </w:r>
      <w:r>
        <w:rPr>
          <w:sz w:val="24"/>
        </w:rPr>
        <w:t>and</w:t>
      </w:r>
      <w:r>
        <w:rPr>
          <w:spacing w:val="-14"/>
          <w:sz w:val="24"/>
        </w:rPr>
        <w:t xml:space="preserve"> </w:t>
      </w:r>
      <w:r>
        <w:rPr>
          <w:sz w:val="24"/>
        </w:rPr>
        <w:t>f).</w:t>
      </w:r>
      <w:r>
        <w:rPr>
          <w:spacing w:val="-10"/>
          <w:sz w:val="24"/>
        </w:rPr>
        <w:t xml:space="preserve"> </w:t>
      </w:r>
      <w:r>
        <w:rPr>
          <w:sz w:val="24"/>
        </w:rPr>
        <w:t>In</w:t>
      </w:r>
      <w:r>
        <w:rPr>
          <w:spacing w:val="-14"/>
          <w:sz w:val="24"/>
        </w:rPr>
        <w:t xml:space="preserve"> </w:t>
      </w:r>
      <w:r>
        <w:rPr>
          <w:sz w:val="24"/>
        </w:rPr>
        <w:t>the</w:t>
      </w:r>
      <w:r>
        <w:rPr>
          <w:spacing w:val="-15"/>
          <w:sz w:val="24"/>
        </w:rPr>
        <w:t xml:space="preserve"> </w:t>
      </w:r>
      <w:r>
        <w:rPr>
          <w:sz w:val="24"/>
        </w:rPr>
        <w:t>panels,</w:t>
      </w:r>
      <w:r>
        <w:rPr>
          <w:spacing w:val="-14"/>
          <w:sz w:val="24"/>
        </w:rPr>
        <w:t xml:space="preserve"> </w:t>
      </w:r>
      <w:r>
        <w:rPr>
          <w:sz w:val="24"/>
        </w:rPr>
        <w:t>numbers</w:t>
      </w:r>
      <w:r>
        <w:rPr>
          <w:spacing w:val="-14"/>
          <w:sz w:val="24"/>
        </w:rPr>
        <w:t xml:space="preserve"> </w:t>
      </w:r>
      <w:r>
        <w:rPr>
          <w:sz w:val="24"/>
        </w:rPr>
        <w:t>indicate</w:t>
      </w:r>
    </w:p>
    <w:p w14:paraId="12EBD7D1" w14:textId="77777777" w:rsidR="002A35EF" w:rsidRDefault="002A35EF">
      <w:pPr>
        <w:pStyle w:val="Corpotesto"/>
        <w:spacing w:before="8"/>
        <w:rPr>
          <w:sz w:val="22"/>
        </w:rPr>
      </w:pPr>
    </w:p>
    <w:p w14:paraId="7CC32E1C" w14:textId="77777777" w:rsidR="002A35EF" w:rsidRDefault="00000000">
      <w:pPr>
        <w:pStyle w:val="Paragrafoelenco"/>
        <w:numPr>
          <w:ilvl w:val="1"/>
          <w:numId w:val="3"/>
        </w:numPr>
        <w:tabs>
          <w:tab w:val="left" w:pos="1701"/>
          <w:tab w:val="left" w:pos="1702"/>
        </w:tabs>
        <w:ind w:hanging="585"/>
        <w:jc w:val="left"/>
        <w:rPr>
          <w:rFonts w:ascii="Calibri"/>
        </w:rPr>
      </w:pPr>
      <w:r>
        <w:rPr>
          <w:sz w:val="24"/>
        </w:rPr>
        <w:t xml:space="preserve">the length of the period in common (years) between observations and </w:t>
      </w:r>
      <w:proofErr w:type="gramStart"/>
      <w:r>
        <w:rPr>
          <w:sz w:val="24"/>
        </w:rPr>
        <w:t xml:space="preserve">simulations,  </w:t>
      </w:r>
      <w:r>
        <w:rPr>
          <w:spacing w:val="56"/>
          <w:sz w:val="24"/>
        </w:rPr>
        <w:t xml:space="preserve"> </w:t>
      </w:r>
      <w:proofErr w:type="gramEnd"/>
      <w:r>
        <w:rPr>
          <w:sz w:val="24"/>
        </w:rPr>
        <w:t>and</w:t>
      </w:r>
    </w:p>
    <w:p w14:paraId="66CCE96C" w14:textId="77777777" w:rsidR="002A35EF" w:rsidRDefault="002A35EF">
      <w:pPr>
        <w:pStyle w:val="Corpotesto"/>
        <w:spacing w:before="8"/>
        <w:rPr>
          <w:sz w:val="22"/>
        </w:rPr>
      </w:pPr>
    </w:p>
    <w:p w14:paraId="5E23BACF" w14:textId="77777777" w:rsidR="002A35EF" w:rsidRDefault="00000000">
      <w:pPr>
        <w:pStyle w:val="Paragrafoelenco"/>
        <w:numPr>
          <w:ilvl w:val="1"/>
          <w:numId w:val="3"/>
        </w:numPr>
        <w:tabs>
          <w:tab w:val="left" w:pos="1701"/>
          <w:tab w:val="left" w:pos="1702"/>
        </w:tabs>
        <w:ind w:hanging="585"/>
        <w:jc w:val="left"/>
        <w:rPr>
          <w:rFonts w:ascii="Calibri"/>
        </w:rPr>
      </w:pPr>
      <w:r>
        <w:rPr>
          <w:sz w:val="24"/>
        </w:rPr>
        <w:t>color the value of the</w:t>
      </w:r>
      <w:r>
        <w:rPr>
          <w:spacing w:val="-12"/>
          <w:sz w:val="24"/>
        </w:rPr>
        <w:t xml:space="preserve"> </w:t>
      </w:r>
      <w:r>
        <w:rPr>
          <w:sz w:val="24"/>
        </w:rPr>
        <w:t>metric.</w:t>
      </w:r>
    </w:p>
    <w:p w14:paraId="1BC28A97" w14:textId="77777777" w:rsidR="002A35EF" w:rsidRDefault="00000000">
      <w:pPr>
        <w:pStyle w:val="Paragrafoelenco"/>
        <w:numPr>
          <w:ilvl w:val="1"/>
          <w:numId w:val="3"/>
        </w:numPr>
        <w:tabs>
          <w:tab w:val="left" w:pos="1701"/>
          <w:tab w:val="left" w:pos="1702"/>
        </w:tabs>
        <w:spacing w:before="226"/>
        <w:ind w:hanging="585"/>
        <w:jc w:val="left"/>
        <w:rPr>
          <w:rFonts w:ascii="Calibri" w:hAnsi="Calibri"/>
        </w:rPr>
      </w:pPr>
      <w:r>
        <w:rPr>
          <w:color w:val="000009"/>
          <w:spacing w:val="-5"/>
          <w:w w:val="98"/>
          <w:sz w:val="24"/>
        </w:rPr>
        <w:t>F</w:t>
      </w:r>
      <w:r>
        <w:rPr>
          <w:color w:val="000009"/>
          <w:sz w:val="24"/>
        </w:rPr>
        <w:t>i</w:t>
      </w:r>
      <w:r>
        <w:rPr>
          <w:color w:val="000009"/>
          <w:spacing w:val="-3"/>
          <w:sz w:val="24"/>
        </w:rPr>
        <w:t>g</w:t>
      </w:r>
      <w:r>
        <w:rPr>
          <w:color w:val="000009"/>
          <w:sz w:val="24"/>
        </w:rPr>
        <w:t>.</w:t>
      </w:r>
      <w:r>
        <w:rPr>
          <w:color w:val="000009"/>
          <w:spacing w:val="-8"/>
          <w:sz w:val="24"/>
        </w:rPr>
        <w:t xml:space="preserve"> </w:t>
      </w:r>
      <w:r>
        <w:rPr>
          <w:color w:val="000009"/>
          <w:sz w:val="24"/>
        </w:rPr>
        <w:t>6.</w:t>
      </w:r>
      <w:r>
        <w:rPr>
          <w:color w:val="000009"/>
          <w:spacing w:val="-3"/>
          <w:sz w:val="24"/>
        </w:rPr>
        <w:t xml:space="preserve"> </w:t>
      </w:r>
      <w:r>
        <w:rPr>
          <w:color w:val="000009"/>
          <w:spacing w:val="-4"/>
          <w:w w:val="98"/>
          <w:sz w:val="24"/>
        </w:rPr>
        <w:t>A</w:t>
      </w:r>
      <w:r>
        <w:rPr>
          <w:color w:val="000009"/>
          <w:spacing w:val="1"/>
          <w:w w:val="98"/>
          <w:sz w:val="24"/>
        </w:rPr>
        <w:t>v</w:t>
      </w:r>
      <w:r>
        <w:rPr>
          <w:color w:val="000009"/>
          <w:spacing w:val="-3"/>
          <w:w w:val="98"/>
          <w:sz w:val="24"/>
        </w:rPr>
        <w:t>e</w:t>
      </w:r>
      <w:r>
        <w:rPr>
          <w:color w:val="000009"/>
          <w:w w:val="98"/>
          <w:sz w:val="24"/>
        </w:rPr>
        <w:t>r</w:t>
      </w:r>
      <w:r>
        <w:rPr>
          <w:color w:val="000009"/>
          <w:spacing w:val="-1"/>
          <w:sz w:val="24"/>
        </w:rPr>
        <w:t>a</w:t>
      </w:r>
      <w:r>
        <w:rPr>
          <w:color w:val="000009"/>
          <w:sz w:val="24"/>
        </w:rPr>
        <w:t>ge</w:t>
      </w:r>
      <w:r>
        <w:rPr>
          <w:color w:val="000009"/>
          <w:spacing w:val="-6"/>
          <w:sz w:val="24"/>
        </w:rPr>
        <w:t xml:space="preserve"> </w:t>
      </w:r>
      <w:r>
        <w:rPr>
          <w:color w:val="000009"/>
          <w:spacing w:val="-3"/>
          <w:sz w:val="24"/>
        </w:rPr>
        <w:t>y</w:t>
      </w:r>
      <w:r>
        <w:rPr>
          <w:color w:val="000009"/>
          <w:spacing w:val="-1"/>
          <w:sz w:val="24"/>
        </w:rPr>
        <w:t>ear</w:t>
      </w:r>
      <w:r>
        <w:rPr>
          <w:color w:val="000009"/>
          <w:spacing w:val="5"/>
          <w:sz w:val="24"/>
        </w:rPr>
        <w:t>l</w:t>
      </w:r>
      <w:r>
        <w:rPr>
          <w:color w:val="000009"/>
          <w:sz w:val="24"/>
        </w:rPr>
        <w:t>y</w:t>
      </w:r>
      <w:r>
        <w:rPr>
          <w:color w:val="000009"/>
          <w:spacing w:val="-12"/>
          <w:sz w:val="24"/>
        </w:rPr>
        <w:t xml:space="preserve"> </w:t>
      </w:r>
      <w:r>
        <w:rPr>
          <w:color w:val="000009"/>
          <w:sz w:val="24"/>
        </w:rPr>
        <w:t>p</w:t>
      </w:r>
      <w:r>
        <w:rPr>
          <w:color w:val="000009"/>
          <w:spacing w:val="1"/>
          <w:sz w:val="24"/>
        </w:rPr>
        <w:t>e</w:t>
      </w:r>
      <w:r>
        <w:rPr>
          <w:color w:val="000009"/>
          <w:spacing w:val="-1"/>
          <w:sz w:val="24"/>
        </w:rPr>
        <w:t>a</w:t>
      </w:r>
      <w:r>
        <w:rPr>
          <w:color w:val="000009"/>
          <w:sz w:val="24"/>
        </w:rPr>
        <w:t>k</w:t>
      </w:r>
      <w:r>
        <w:rPr>
          <w:color w:val="000009"/>
          <w:spacing w:val="-8"/>
          <w:sz w:val="24"/>
        </w:rPr>
        <w:t xml:space="preserve"> </w:t>
      </w:r>
      <w:r>
        <w:rPr>
          <w:color w:val="000009"/>
          <w:spacing w:val="-1"/>
          <w:sz w:val="24"/>
        </w:rPr>
        <w:t>f</w:t>
      </w:r>
      <w:r>
        <w:rPr>
          <w:color w:val="000009"/>
          <w:sz w:val="24"/>
        </w:rPr>
        <w:t>lo</w:t>
      </w:r>
      <w:r>
        <w:rPr>
          <w:color w:val="000009"/>
          <w:w w:val="99"/>
          <w:sz w:val="24"/>
        </w:rPr>
        <w:t>w</w:t>
      </w:r>
      <w:r>
        <w:rPr>
          <w:color w:val="000009"/>
          <w:spacing w:val="-8"/>
          <w:sz w:val="24"/>
        </w:rPr>
        <w:t xml:space="preserve"> </w:t>
      </w:r>
      <w:r>
        <w:rPr>
          <w:color w:val="000009"/>
          <w:spacing w:val="4"/>
          <w:sz w:val="24"/>
        </w:rPr>
        <w:t>(</w:t>
      </w:r>
      <w:r>
        <w:rPr>
          <w:color w:val="000009"/>
          <w:spacing w:val="-160"/>
          <w:w w:val="98"/>
          <w:sz w:val="24"/>
        </w:rPr>
        <w:t>Q</w:t>
      </w:r>
      <w:r>
        <w:rPr>
          <w:rFonts w:ascii="Cambria Math" w:hAnsi="Cambria Math"/>
          <w:color w:val="000009"/>
          <w:spacing w:val="19"/>
          <w:position w:val="5"/>
          <w:sz w:val="24"/>
        </w:rPr>
        <w:t>̅</w:t>
      </w:r>
      <w:proofErr w:type="spellStart"/>
      <w:r>
        <w:rPr>
          <w:color w:val="000009"/>
          <w:spacing w:val="-4"/>
          <w:position w:val="-6"/>
          <w:sz w:val="17"/>
        </w:rPr>
        <w:t>y</w:t>
      </w:r>
      <w:r>
        <w:rPr>
          <w:color w:val="000009"/>
          <w:spacing w:val="-1"/>
          <w:position w:val="-6"/>
          <w:sz w:val="17"/>
        </w:rPr>
        <w:t>m</w:t>
      </w:r>
      <w:r>
        <w:rPr>
          <w:color w:val="000009"/>
          <w:spacing w:val="1"/>
          <w:position w:val="-6"/>
          <w:sz w:val="17"/>
        </w:rPr>
        <w:t>a</w:t>
      </w:r>
      <w:r>
        <w:rPr>
          <w:color w:val="000009"/>
          <w:spacing w:val="7"/>
          <w:position w:val="-6"/>
          <w:sz w:val="17"/>
        </w:rPr>
        <w:t>x</w:t>
      </w:r>
      <w:proofErr w:type="spellEnd"/>
      <w:r>
        <w:rPr>
          <w:color w:val="000009"/>
          <w:w w:val="98"/>
          <w:sz w:val="24"/>
        </w:rPr>
        <w:t>)</w:t>
      </w:r>
      <w:r>
        <w:rPr>
          <w:color w:val="000009"/>
          <w:spacing w:val="-10"/>
          <w:sz w:val="24"/>
        </w:rPr>
        <w:t xml:space="preserve"> </w:t>
      </w:r>
      <w:r>
        <w:rPr>
          <w:color w:val="000009"/>
          <w:w w:val="98"/>
          <w:sz w:val="24"/>
        </w:rPr>
        <w:t>f</w:t>
      </w:r>
      <w:r>
        <w:rPr>
          <w:color w:val="000009"/>
          <w:spacing w:val="1"/>
          <w:w w:val="98"/>
          <w:sz w:val="24"/>
        </w:rPr>
        <w:t>o</w:t>
      </w:r>
      <w:r>
        <w:rPr>
          <w:color w:val="000009"/>
          <w:w w:val="98"/>
          <w:sz w:val="24"/>
        </w:rPr>
        <w:t>r</w:t>
      </w:r>
      <w:r>
        <w:rPr>
          <w:color w:val="000009"/>
          <w:spacing w:val="-12"/>
          <w:sz w:val="24"/>
        </w:rPr>
        <w:t xml:space="preserve"> </w:t>
      </w:r>
      <w:r>
        <w:rPr>
          <w:color w:val="000009"/>
          <w:w w:val="98"/>
          <w:sz w:val="24"/>
        </w:rPr>
        <w:t>C</w:t>
      </w:r>
      <w:r>
        <w:rPr>
          <w:color w:val="000009"/>
          <w:spacing w:val="4"/>
          <w:w w:val="98"/>
          <w:sz w:val="24"/>
        </w:rPr>
        <w:t>H</w:t>
      </w:r>
      <w:r>
        <w:rPr>
          <w:color w:val="000009"/>
          <w:spacing w:val="-3"/>
          <w:sz w:val="24"/>
        </w:rPr>
        <w:t>y</w:t>
      </w:r>
      <w:r>
        <w:rPr>
          <w:color w:val="000009"/>
          <w:w w:val="98"/>
          <w:sz w:val="24"/>
        </w:rPr>
        <w:t>M-</w:t>
      </w:r>
      <w:r>
        <w:rPr>
          <w:color w:val="000009"/>
          <w:spacing w:val="-3"/>
          <w:w w:val="98"/>
          <w:sz w:val="24"/>
        </w:rPr>
        <w:t>O</w:t>
      </w:r>
      <w:r>
        <w:rPr>
          <w:color w:val="000009"/>
          <w:sz w:val="24"/>
        </w:rPr>
        <w:t>B</w:t>
      </w:r>
      <w:r>
        <w:rPr>
          <w:color w:val="000009"/>
          <w:w w:val="98"/>
          <w:sz w:val="24"/>
        </w:rPr>
        <w:t>S</w:t>
      </w:r>
      <w:r>
        <w:rPr>
          <w:color w:val="000009"/>
          <w:sz w:val="24"/>
        </w:rPr>
        <w:t>,</w:t>
      </w:r>
      <w:r>
        <w:rPr>
          <w:color w:val="000009"/>
          <w:spacing w:val="-8"/>
          <w:sz w:val="24"/>
        </w:rPr>
        <w:t xml:space="preserve"> </w:t>
      </w:r>
      <w:r>
        <w:rPr>
          <w:color w:val="000009"/>
          <w:spacing w:val="-1"/>
          <w:sz w:val="24"/>
        </w:rPr>
        <w:t>a</w:t>
      </w:r>
      <w:r>
        <w:rPr>
          <w:color w:val="000009"/>
          <w:sz w:val="24"/>
        </w:rPr>
        <w:t>long</w:t>
      </w:r>
      <w:r>
        <w:rPr>
          <w:color w:val="000009"/>
          <w:spacing w:val="-10"/>
          <w:sz w:val="24"/>
        </w:rPr>
        <w:t xml:space="preserve"> </w:t>
      </w:r>
      <w:r>
        <w:rPr>
          <w:color w:val="000009"/>
          <w:spacing w:val="-1"/>
          <w:w w:val="99"/>
          <w:sz w:val="24"/>
        </w:rPr>
        <w:t>w</w:t>
      </w:r>
      <w:r>
        <w:rPr>
          <w:color w:val="000009"/>
          <w:sz w:val="24"/>
        </w:rPr>
        <w:t>ith</w:t>
      </w:r>
      <w:r>
        <w:rPr>
          <w:color w:val="000009"/>
          <w:spacing w:val="-8"/>
          <w:sz w:val="24"/>
        </w:rPr>
        <w:t xml:space="preserve"> </w:t>
      </w:r>
      <w:r>
        <w:rPr>
          <w:color w:val="000009"/>
          <w:sz w:val="24"/>
        </w:rPr>
        <w:t>the</w:t>
      </w:r>
      <w:r>
        <w:rPr>
          <w:color w:val="000009"/>
          <w:spacing w:val="-9"/>
          <w:sz w:val="24"/>
        </w:rPr>
        <w:t xml:space="preserve"> </w:t>
      </w:r>
      <w:r>
        <w:rPr>
          <w:color w:val="000009"/>
          <w:sz w:val="24"/>
        </w:rPr>
        <w:t>p</w:t>
      </w:r>
      <w:r>
        <w:rPr>
          <w:color w:val="000009"/>
          <w:spacing w:val="-1"/>
          <w:sz w:val="24"/>
        </w:rPr>
        <w:t>e</w:t>
      </w:r>
      <w:r>
        <w:rPr>
          <w:color w:val="000009"/>
          <w:spacing w:val="1"/>
          <w:sz w:val="24"/>
        </w:rPr>
        <w:t>r</w:t>
      </w:r>
      <w:r>
        <w:rPr>
          <w:color w:val="000009"/>
          <w:spacing w:val="-1"/>
          <w:sz w:val="24"/>
        </w:rPr>
        <w:t>ce</w:t>
      </w:r>
      <w:r>
        <w:rPr>
          <w:color w:val="000009"/>
          <w:sz w:val="24"/>
        </w:rPr>
        <w:t>nt</w:t>
      </w:r>
      <w:r>
        <w:rPr>
          <w:color w:val="000009"/>
          <w:spacing w:val="-5"/>
          <w:sz w:val="24"/>
        </w:rPr>
        <w:t xml:space="preserve"> </w:t>
      </w:r>
      <w:r>
        <w:rPr>
          <w:color w:val="000009"/>
          <w:sz w:val="24"/>
        </w:rPr>
        <w:t>bi</w:t>
      </w:r>
      <w:r>
        <w:rPr>
          <w:color w:val="000009"/>
          <w:spacing w:val="-1"/>
          <w:w w:val="99"/>
          <w:sz w:val="24"/>
        </w:rPr>
        <w:t>a</w:t>
      </w:r>
      <w:r>
        <w:rPr>
          <w:color w:val="000009"/>
          <w:w w:val="99"/>
          <w:sz w:val="24"/>
        </w:rPr>
        <w:t>s</w:t>
      </w:r>
      <w:r>
        <w:rPr>
          <w:color w:val="000009"/>
          <w:spacing w:val="-7"/>
          <w:sz w:val="24"/>
        </w:rPr>
        <w:t xml:space="preserve"> </w:t>
      </w:r>
      <w:r>
        <w:rPr>
          <w:color w:val="000009"/>
          <w:spacing w:val="-1"/>
          <w:sz w:val="24"/>
        </w:rPr>
        <w:t>f</w:t>
      </w:r>
      <w:r>
        <w:rPr>
          <w:color w:val="000009"/>
          <w:sz w:val="24"/>
        </w:rPr>
        <w:t>or</w:t>
      </w:r>
    </w:p>
    <w:p w14:paraId="114B9235" w14:textId="77777777" w:rsidR="002A35EF" w:rsidRDefault="00000000">
      <w:pPr>
        <w:pStyle w:val="Paragrafoelenco"/>
        <w:numPr>
          <w:ilvl w:val="1"/>
          <w:numId w:val="3"/>
        </w:numPr>
        <w:tabs>
          <w:tab w:val="left" w:pos="1701"/>
          <w:tab w:val="left" w:pos="1702"/>
        </w:tabs>
        <w:spacing w:before="275"/>
        <w:ind w:hanging="585"/>
        <w:jc w:val="left"/>
        <w:rPr>
          <w:rFonts w:ascii="Calibri"/>
        </w:rPr>
      </w:pPr>
      <w:r>
        <w:rPr>
          <w:color w:val="000009"/>
          <w:sz w:val="24"/>
        </w:rPr>
        <w:t xml:space="preserve">CHyM simulations driven conducted by raw (CHyM-ERA and CHyM-HAD) </w:t>
      </w:r>
      <w:proofErr w:type="gramStart"/>
      <w:r>
        <w:rPr>
          <w:color w:val="000009"/>
          <w:sz w:val="24"/>
        </w:rPr>
        <w:t xml:space="preserve">and </w:t>
      </w:r>
      <w:r>
        <w:rPr>
          <w:color w:val="000009"/>
          <w:spacing w:val="26"/>
          <w:sz w:val="24"/>
        </w:rPr>
        <w:t xml:space="preserve"> </w:t>
      </w:r>
      <w:r>
        <w:rPr>
          <w:color w:val="000009"/>
          <w:sz w:val="24"/>
        </w:rPr>
        <w:t>bias</w:t>
      </w:r>
      <w:proofErr w:type="gramEnd"/>
      <w:r>
        <w:rPr>
          <w:color w:val="000009"/>
          <w:sz w:val="24"/>
        </w:rPr>
        <w:t>-</w:t>
      </w:r>
    </w:p>
    <w:p w14:paraId="1B34BC72" w14:textId="77777777" w:rsidR="002A35EF" w:rsidRDefault="002A35EF">
      <w:pPr>
        <w:pStyle w:val="Corpotesto"/>
        <w:spacing w:before="7"/>
        <w:rPr>
          <w:sz w:val="22"/>
        </w:rPr>
      </w:pPr>
    </w:p>
    <w:p w14:paraId="512E15F0" w14:textId="77777777" w:rsidR="002A35EF" w:rsidRDefault="00000000">
      <w:pPr>
        <w:pStyle w:val="Paragrafoelenco"/>
        <w:numPr>
          <w:ilvl w:val="1"/>
          <w:numId w:val="3"/>
        </w:numPr>
        <w:tabs>
          <w:tab w:val="left" w:pos="1701"/>
          <w:tab w:val="left" w:pos="1702"/>
          <w:tab w:val="left" w:pos="10005"/>
        </w:tabs>
        <w:spacing w:before="1"/>
        <w:ind w:hanging="585"/>
        <w:jc w:val="left"/>
        <w:rPr>
          <w:rFonts w:ascii="Calibri"/>
        </w:rPr>
      </w:pPr>
      <w:r>
        <w:rPr>
          <w:color w:val="000009"/>
          <w:sz w:val="24"/>
        </w:rPr>
        <w:t>corrected climate outputs (CHyM-ERA_3</w:t>
      </w:r>
      <w:proofErr w:type="gramStart"/>
      <w:r>
        <w:rPr>
          <w:color w:val="000009"/>
          <w:sz w:val="24"/>
        </w:rPr>
        <w:t>h  and</w:t>
      </w:r>
      <w:proofErr w:type="gramEnd"/>
      <w:r>
        <w:rPr>
          <w:color w:val="000009"/>
          <w:sz w:val="24"/>
        </w:rPr>
        <w:t xml:space="preserve">  CHyM-HAD_3h)</w:t>
      </w:r>
      <w:r>
        <w:rPr>
          <w:color w:val="000009"/>
          <w:spacing w:val="-12"/>
          <w:sz w:val="24"/>
        </w:rPr>
        <w:t xml:space="preserve"> </w:t>
      </w:r>
      <w:r>
        <w:rPr>
          <w:sz w:val="24"/>
        </w:rPr>
        <w:t>when</w:t>
      </w:r>
      <w:r>
        <w:rPr>
          <w:spacing w:val="58"/>
          <w:sz w:val="24"/>
        </w:rPr>
        <w:t xml:space="preserve"> </w:t>
      </w:r>
      <w:r>
        <w:rPr>
          <w:sz w:val="24"/>
        </w:rPr>
        <w:t>compared</w:t>
      </w:r>
      <w:r>
        <w:rPr>
          <w:sz w:val="24"/>
        </w:rPr>
        <w:tab/>
      </w:r>
      <w:r>
        <w:rPr>
          <w:color w:val="000009"/>
          <w:sz w:val="24"/>
        </w:rPr>
        <w:t>to</w:t>
      </w:r>
    </w:p>
    <w:p w14:paraId="700C7EB0" w14:textId="77777777" w:rsidR="002A35EF" w:rsidRDefault="002A35EF">
      <w:pPr>
        <w:pStyle w:val="Corpotesto"/>
        <w:spacing w:before="6"/>
        <w:rPr>
          <w:sz w:val="22"/>
        </w:rPr>
      </w:pPr>
    </w:p>
    <w:p w14:paraId="2A65125C" w14:textId="77777777" w:rsidR="002A35EF" w:rsidRDefault="00000000">
      <w:pPr>
        <w:pStyle w:val="Paragrafoelenco"/>
        <w:numPr>
          <w:ilvl w:val="1"/>
          <w:numId w:val="3"/>
        </w:numPr>
        <w:tabs>
          <w:tab w:val="left" w:pos="1701"/>
          <w:tab w:val="left" w:pos="1702"/>
        </w:tabs>
        <w:ind w:hanging="585"/>
        <w:jc w:val="left"/>
        <w:rPr>
          <w:rFonts w:ascii="Calibri"/>
        </w:rPr>
      </w:pPr>
      <w:r>
        <w:rPr>
          <w:color w:val="000009"/>
          <w:sz w:val="24"/>
        </w:rPr>
        <w:t>CHyM-OBS.</w:t>
      </w:r>
    </w:p>
    <w:p w14:paraId="027E26F9" w14:textId="77777777" w:rsidR="002A35EF" w:rsidRDefault="002A35EF">
      <w:pPr>
        <w:rPr>
          <w:rFonts w:ascii="Calibri"/>
        </w:rPr>
        <w:sectPr w:rsidR="002A35EF">
          <w:footerReference w:type="default" r:id="rId158"/>
          <w:pgSz w:w="11920" w:h="16850"/>
          <w:pgMar w:top="0" w:right="1600" w:bottom="280" w:left="0" w:header="0" w:footer="0" w:gutter="0"/>
          <w:cols w:space="720"/>
        </w:sectPr>
      </w:pPr>
    </w:p>
    <w:p w14:paraId="3CA9BFE0" w14:textId="77777777" w:rsidR="002A35EF" w:rsidRDefault="00000000">
      <w:pPr>
        <w:pStyle w:val="Paragrafoelenco"/>
        <w:numPr>
          <w:ilvl w:val="1"/>
          <w:numId w:val="3"/>
        </w:numPr>
        <w:tabs>
          <w:tab w:val="left" w:pos="701"/>
          <w:tab w:val="left" w:pos="702"/>
        </w:tabs>
        <w:spacing w:before="68"/>
        <w:ind w:left="701" w:hanging="585"/>
        <w:jc w:val="left"/>
        <w:rPr>
          <w:rFonts w:ascii="Calibri"/>
        </w:rPr>
      </w:pPr>
      <w:r>
        <w:rPr>
          <w:sz w:val="24"/>
        </w:rPr>
        <w:lastRenderedPageBreak/>
        <w:t>Fig.</w:t>
      </w:r>
      <w:r>
        <w:rPr>
          <w:spacing w:val="15"/>
          <w:sz w:val="24"/>
        </w:rPr>
        <w:t xml:space="preserve"> </w:t>
      </w:r>
      <w:r>
        <w:rPr>
          <w:sz w:val="24"/>
        </w:rPr>
        <w:t>7.</w:t>
      </w:r>
      <w:r>
        <w:rPr>
          <w:spacing w:val="17"/>
          <w:sz w:val="24"/>
        </w:rPr>
        <w:t xml:space="preserve"> </w:t>
      </w:r>
      <w:r>
        <w:rPr>
          <w:sz w:val="24"/>
        </w:rPr>
        <w:t>As</w:t>
      </w:r>
      <w:r>
        <w:rPr>
          <w:spacing w:val="15"/>
          <w:sz w:val="24"/>
        </w:rPr>
        <w:t xml:space="preserve"> </w:t>
      </w:r>
      <w:r>
        <w:rPr>
          <w:sz w:val="24"/>
        </w:rPr>
        <w:t>Fig.</w:t>
      </w:r>
      <w:r>
        <w:rPr>
          <w:spacing w:val="15"/>
          <w:sz w:val="24"/>
        </w:rPr>
        <w:t xml:space="preserve"> </w:t>
      </w:r>
      <w:r>
        <w:rPr>
          <w:sz w:val="24"/>
        </w:rPr>
        <w:t>6,</w:t>
      </w:r>
      <w:r>
        <w:rPr>
          <w:spacing w:val="15"/>
          <w:sz w:val="24"/>
        </w:rPr>
        <w:t xml:space="preserve"> </w:t>
      </w:r>
      <w:r>
        <w:rPr>
          <w:sz w:val="24"/>
        </w:rPr>
        <w:t>but</w:t>
      </w:r>
      <w:r>
        <w:rPr>
          <w:spacing w:val="17"/>
          <w:sz w:val="24"/>
        </w:rPr>
        <w:t xml:space="preserve"> </w:t>
      </w:r>
      <w:r>
        <w:rPr>
          <w:sz w:val="24"/>
        </w:rPr>
        <w:t>for</w:t>
      </w:r>
      <w:r>
        <w:rPr>
          <w:spacing w:val="18"/>
          <w:sz w:val="24"/>
        </w:rPr>
        <w:t xml:space="preserve"> </w:t>
      </w:r>
      <w:r>
        <w:rPr>
          <w:sz w:val="24"/>
        </w:rPr>
        <w:t>the</w:t>
      </w:r>
      <w:r>
        <w:rPr>
          <w:spacing w:val="14"/>
          <w:sz w:val="24"/>
        </w:rPr>
        <w:t xml:space="preserve"> </w:t>
      </w:r>
      <w:r>
        <w:rPr>
          <w:sz w:val="24"/>
        </w:rPr>
        <w:t>hourly</w:t>
      </w:r>
      <w:r>
        <w:rPr>
          <w:spacing w:val="8"/>
          <w:sz w:val="24"/>
        </w:rPr>
        <w:t xml:space="preserve"> </w:t>
      </w:r>
      <w:r>
        <w:rPr>
          <w:sz w:val="24"/>
        </w:rPr>
        <w:t>peak</w:t>
      </w:r>
      <w:r>
        <w:rPr>
          <w:spacing w:val="15"/>
          <w:sz w:val="24"/>
        </w:rPr>
        <w:t xml:space="preserve"> </w:t>
      </w:r>
      <w:r>
        <w:rPr>
          <w:sz w:val="24"/>
        </w:rPr>
        <w:t>flows</w:t>
      </w:r>
      <w:r>
        <w:rPr>
          <w:spacing w:val="19"/>
          <w:sz w:val="24"/>
        </w:rPr>
        <w:t xml:space="preserve"> </w:t>
      </w:r>
      <w:r>
        <w:rPr>
          <w:sz w:val="24"/>
        </w:rPr>
        <w:t>with</w:t>
      </w:r>
      <w:r>
        <w:rPr>
          <w:spacing w:val="17"/>
          <w:sz w:val="24"/>
        </w:rPr>
        <w:t xml:space="preserve"> </w:t>
      </w:r>
      <w:r>
        <w:rPr>
          <w:sz w:val="24"/>
        </w:rPr>
        <w:t>return</w:t>
      </w:r>
      <w:r>
        <w:rPr>
          <w:spacing w:val="15"/>
          <w:sz w:val="24"/>
        </w:rPr>
        <w:t xml:space="preserve"> </w:t>
      </w:r>
      <w:r>
        <w:rPr>
          <w:sz w:val="24"/>
        </w:rPr>
        <w:t>periods</w:t>
      </w:r>
      <w:r>
        <w:rPr>
          <w:spacing w:val="17"/>
          <w:sz w:val="24"/>
        </w:rPr>
        <w:t xml:space="preserve"> </w:t>
      </w:r>
      <w:r>
        <w:rPr>
          <w:sz w:val="24"/>
        </w:rPr>
        <w:t>of</w:t>
      </w:r>
      <w:r>
        <w:rPr>
          <w:spacing w:val="15"/>
          <w:sz w:val="24"/>
        </w:rPr>
        <w:t xml:space="preserve"> </w:t>
      </w:r>
      <w:r>
        <w:rPr>
          <w:sz w:val="24"/>
        </w:rPr>
        <w:t>10,</w:t>
      </w:r>
      <w:r>
        <w:rPr>
          <w:spacing w:val="15"/>
          <w:sz w:val="24"/>
        </w:rPr>
        <w:t xml:space="preserve"> </w:t>
      </w:r>
      <w:r>
        <w:rPr>
          <w:sz w:val="24"/>
        </w:rPr>
        <w:t>50,</w:t>
      </w:r>
      <w:r>
        <w:rPr>
          <w:spacing w:val="15"/>
          <w:sz w:val="24"/>
        </w:rPr>
        <w:t xml:space="preserve"> </w:t>
      </w:r>
      <w:r>
        <w:rPr>
          <w:sz w:val="24"/>
        </w:rPr>
        <w:t>and</w:t>
      </w:r>
      <w:r>
        <w:rPr>
          <w:spacing w:val="15"/>
          <w:sz w:val="24"/>
        </w:rPr>
        <w:t xml:space="preserve"> </w:t>
      </w:r>
      <w:r>
        <w:rPr>
          <w:sz w:val="24"/>
        </w:rPr>
        <w:t>100</w:t>
      </w:r>
    </w:p>
    <w:p w14:paraId="5732CEAA" w14:textId="77777777" w:rsidR="002A35EF" w:rsidRDefault="002A35EF">
      <w:pPr>
        <w:pStyle w:val="Corpotesto"/>
        <w:spacing w:before="7"/>
        <w:rPr>
          <w:sz w:val="22"/>
        </w:rPr>
      </w:pPr>
    </w:p>
    <w:p w14:paraId="532F3BE1" w14:textId="77777777" w:rsidR="002A35EF" w:rsidRDefault="00000000">
      <w:pPr>
        <w:tabs>
          <w:tab w:val="left" w:pos="701"/>
        </w:tabs>
        <w:spacing w:before="1"/>
        <w:ind w:left="115"/>
        <w:rPr>
          <w:sz w:val="24"/>
        </w:rPr>
      </w:pPr>
      <w:r>
        <w:rPr>
          <w:rFonts w:ascii="Calibri"/>
          <w:position w:val="2"/>
        </w:rPr>
        <w:t>26</w:t>
      </w:r>
      <w:r>
        <w:rPr>
          <w:rFonts w:ascii="Calibri"/>
          <w:position w:val="2"/>
        </w:rPr>
        <w:tab/>
      </w:r>
      <w:r>
        <w:rPr>
          <w:position w:val="2"/>
          <w:sz w:val="24"/>
        </w:rPr>
        <w:t>years (Q</w:t>
      </w:r>
      <w:r>
        <w:rPr>
          <w:sz w:val="16"/>
        </w:rPr>
        <w:t>10</w:t>
      </w:r>
      <w:r>
        <w:rPr>
          <w:position w:val="2"/>
          <w:sz w:val="24"/>
        </w:rPr>
        <w:t>, Q</w:t>
      </w:r>
      <w:r>
        <w:rPr>
          <w:sz w:val="16"/>
        </w:rPr>
        <w:t>50</w:t>
      </w:r>
      <w:r>
        <w:rPr>
          <w:position w:val="2"/>
          <w:sz w:val="24"/>
        </w:rPr>
        <w:t>, and</w:t>
      </w:r>
      <w:r>
        <w:rPr>
          <w:spacing w:val="-26"/>
          <w:position w:val="2"/>
          <w:sz w:val="24"/>
        </w:rPr>
        <w:t xml:space="preserve"> </w:t>
      </w:r>
      <w:r>
        <w:rPr>
          <w:position w:val="2"/>
          <w:sz w:val="24"/>
        </w:rPr>
        <w:t>Q</w:t>
      </w:r>
      <w:r>
        <w:rPr>
          <w:sz w:val="16"/>
        </w:rPr>
        <w:t>100</w:t>
      </w:r>
      <w:r>
        <w:rPr>
          <w:position w:val="2"/>
          <w:sz w:val="24"/>
        </w:rPr>
        <w:t>).</w:t>
      </w:r>
    </w:p>
    <w:p w14:paraId="561904B3" w14:textId="77777777" w:rsidR="002A35EF" w:rsidRDefault="002A35EF">
      <w:pPr>
        <w:pStyle w:val="Corpotesto"/>
        <w:spacing w:before="2"/>
        <w:rPr>
          <w:sz w:val="23"/>
        </w:rPr>
      </w:pPr>
    </w:p>
    <w:p w14:paraId="18D61854" w14:textId="77777777" w:rsidR="002A35EF" w:rsidRDefault="00000000">
      <w:pPr>
        <w:pStyle w:val="Paragrafoelenco"/>
        <w:numPr>
          <w:ilvl w:val="0"/>
          <w:numId w:val="2"/>
        </w:numPr>
        <w:tabs>
          <w:tab w:val="left" w:pos="701"/>
          <w:tab w:val="left" w:pos="702"/>
        </w:tabs>
        <w:spacing w:before="1"/>
        <w:ind w:hanging="585"/>
        <w:rPr>
          <w:sz w:val="24"/>
        </w:rPr>
      </w:pPr>
      <w:r>
        <w:rPr>
          <w:sz w:val="24"/>
        </w:rPr>
        <w:t>Fig.</w:t>
      </w:r>
      <w:r>
        <w:rPr>
          <w:spacing w:val="43"/>
          <w:sz w:val="24"/>
        </w:rPr>
        <w:t xml:space="preserve"> </w:t>
      </w:r>
      <w:r>
        <w:rPr>
          <w:sz w:val="24"/>
        </w:rPr>
        <w:t>8.</w:t>
      </w:r>
      <w:r>
        <w:rPr>
          <w:spacing w:val="43"/>
          <w:sz w:val="24"/>
        </w:rPr>
        <w:t xml:space="preserve"> </w:t>
      </w:r>
      <w:r>
        <w:rPr>
          <w:sz w:val="24"/>
        </w:rPr>
        <w:t>R99pTOT</w:t>
      </w:r>
      <w:r>
        <w:rPr>
          <w:spacing w:val="43"/>
          <w:sz w:val="24"/>
        </w:rPr>
        <w:t xml:space="preserve"> </w:t>
      </w:r>
      <w:r>
        <w:rPr>
          <w:sz w:val="24"/>
        </w:rPr>
        <w:t>(%)</w:t>
      </w:r>
      <w:r>
        <w:rPr>
          <w:spacing w:val="42"/>
          <w:sz w:val="24"/>
        </w:rPr>
        <w:t xml:space="preserve"> </w:t>
      </w:r>
      <w:r>
        <w:rPr>
          <w:sz w:val="24"/>
        </w:rPr>
        <w:t>for</w:t>
      </w:r>
      <w:r>
        <w:rPr>
          <w:spacing w:val="42"/>
          <w:sz w:val="24"/>
        </w:rPr>
        <w:t xml:space="preserve"> </w:t>
      </w:r>
      <w:r>
        <w:rPr>
          <w:sz w:val="24"/>
        </w:rPr>
        <w:t>the</w:t>
      </w:r>
      <w:r>
        <w:rPr>
          <w:spacing w:val="42"/>
          <w:sz w:val="24"/>
        </w:rPr>
        <w:t xml:space="preserve"> </w:t>
      </w:r>
      <w:r>
        <w:rPr>
          <w:sz w:val="24"/>
        </w:rPr>
        <w:t>historical</w:t>
      </w:r>
      <w:r>
        <w:rPr>
          <w:spacing w:val="46"/>
          <w:sz w:val="24"/>
        </w:rPr>
        <w:t xml:space="preserve"> </w:t>
      </w:r>
      <w:r>
        <w:rPr>
          <w:sz w:val="24"/>
        </w:rPr>
        <w:t>period</w:t>
      </w:r>
      <w:r>
        <w:rPr>
          <w:spacing w:val="46"/>
          <w:sz w:val="24"/>
        </w:rPr>
        <w:t xml:space="preserve"> </w:t>
      </w:r>
      <w:r>
        <w:rPr>
          <w:sz w:val="24"/>
        </w:rPr>
        <w:t>(1976-2005),</w:t>
      </w:r>
      <w:r>
        <w:rPr>
          <w:spacing w:val="46"/>
          <w:sz w:val="24"/>
        </w:rPr>
        <w:t xml:space="preserve"> </w:t>
      </w:r>
      <w:r>
        <w:rPr>
          <w:sz w:val="24"/>
        </w:rPr>
        <w:t>along</w:t>
      </w:r>
      <w:r>
        <w:rPr>
          <w:spacing w:val="41"/>
          <w:sz w:val="24"/>
        </w:rPr>
        <w:t xml:space="preserve"> </w:t>
      </w:r>
      <w:r>
        <w:rPr>
          <w:sz w:val="24"/>
        </w:rPr>
        <w:t>with</w:t>
      </w:r>
      <w:r>
        <w:rPr>
          <w:spacing w:val="46"/>
          <w:sz w:val="24"/>
        </w:rPr>
        <w:t xml:space="preserve"> </w:t>
      </w:r>
      <w:r>
        <w:rPr>
          <w:sz w:val="24"/>
        </w:rPr>
        <w:t>the</w:t>
      </w:r>
      <w:r>
        <w:rPr>
          <w:spacing w:val="42"/>
          <w:sz w:val="24"/>
        </w:rPr>
        <w:t xml:space="preserve"> </w:t>
      </w:r>
      <w:r>
        <w:rPr>
          <w:sz w:val="24"/>
        </w:rPr>
        <w:t>relative</w:t>
      </w:r>
    </w:p>
    <w:p w14:paraId="68700510" w14:textId="77777777" w:rsidR="002A35EF" w:rsidRDefault="002A35EF">
      <w:pPr>
        <w:pStyle w:val="Corpotesto"/>
        <w:spacing w:before="6"/>
        <w:rPr>
          <w:sz w:val="22"/>
        </w:rPr>
      </w:pPr>
    </w:p>
    <w:p w14:paraId="2C7F19A5" w14:textId="77777777" w:rsidR="002A35EF" w:rsidRDefault="00000000">
      <w:pPr>
        <w:pStyle w:val="Paragrafoelenco"/>
        <w:numPr>
          <w:ilvl w:val="0"/>
          <w:numId w:val="2"/>
        </w:numPr>
        <w:tabs>
          <w:tab w:val="left" w:pos="701"/>
          <w:tab w:val="left" w:pos="702"/>
        </w:tabs>
        <w:ind w:hanging="585"/>
        <w:rPr>
          <w:sz w:val="24"/>
        </w:rPr>
      </w:pPr>
      <w:r>
        <w:rPr>
          <w:sz w:val="24"/>
        </w:rPr>
        <w:t>changes (%) for the near (2020-2049) and far (2070-2099) future for both raw and</w:t>
      </w:r>
      <w:r>
        <w:rPr>
          <w:spacing w:val="57"/>
          <w:sz w:val="24"/>
        </w:rPr>
        <w:t xml:space="preserve"> </w:t>
      </w:r>
      <w:r>
        <w:rPr>
          <w:sz w:val="24"/>
        </w:rPr>
        <w:t>bias-</w:t>
      </w:r>
    </w:p>
    <w:p w14:paraId="230798D3" w14:textId="77777777" w:rsidR="002A35EF" w:rsidRDefault="002A35EF">
      <w:pPr>
        <w:pStyle w:val="Corpotesto"/>
        <w:spacing w:before="5"/>
        <w:rPr>
          <w:sz w:val="22"/>
        </w:rPr>
      </w:pPr>
    </w:p>
    <w:p w14:paraId="757E8DDF" w14:textId="77777777" w:rsidR="002A35EF" w:rsidRDefault="00000000">
      <w:pPr>
        <w:pStyle w:val="Paragrafoelenco"/>
        <w:numPr>
          <w:ilvl w:val="0"/>
          <w:numId w:val="2"/>
        </w:numPr>
        <w:tabs>
          <w:tab w:val="left" w:pos="701"/>
          <w:tab w:val="left" w:pos="702"/>
        </w:tabs>
        <w:spacing w:before="1"/>
        <w:ind w:hanging="585"/>
        <w:rPr>
          <w:sz w:val="24"/>
        </w:rPr>
      </w:pPr>
      <w:r>
        <w:rPr>
          <w:sz w:val="24"/>
        </w:rPr>
        <w:t>corrected</w:t>
      </w:r>
      <w:r>
        <w:rPr>
          <w:spacing w:val="-11"/>
          <w:sz w:val="24"/>
        </w:rPr>
        <w:t xml:space="preserve"> </w:t>
      </w:r>
      <w:r>
        <w:rPr>
          <w:sz w:val="24"/>
        </w:rPr>
        <w:t>values.</w:t>
      </w:r>
    </w:p>
    <w:p w14:paraId="13159F32" w14:textId="77777777" w:rsidR="002A35EF" w:rsidRDefault="002A35EF">
      <w:pPr>
        <w:pStyle w:val="Corpotesto"/>
        <w:spacing w:before="8"/>
        <w:rPr>
          <w:sz w:val="22"/>
        </w:rPr>
      </w:pPr>
    </w:p>
    <w:p w14:paraId="3F890C51" w14:textId="77777777" w:rsidR="002A35EF" w:rsidRDefault="00000000">
      <w:pPr>
        <w:pStyle w:val="Paragrafoelenco"/>
        <w:numPr>
          <w:ilvl w:val="0"/>
          <w:numId w:val="2"/>
        </w:numPr>
        <w:tabs>
          <w:tab w:val="left" w:pos="701"/>
          <w:tab w:val="left" w:pos="702"/>
        </w:tabs>
        <w:spacing w:before="1"/>
        <w:ind w:hanging="585"/>
        <w:rPr>
          <w:sz w:val="24"/>
        </w:rPr>
      </w:pPr>
      <w:r>
        <w:rPr>
          <w:sz w:val="24"/>
        </w:rPr>
        <w:t>Fig.</w:t>
      </w:r>
      <w:r>
        <w:rPr>
          <w:spacing w:val="-19"/>
          <w:sz w:val="24"/>
        </w:rPr>
        <w:t xml:space="preserve"> </w:t>
      </w:r>
      <w:r>
        <w:rPr>
          <w:sz w:val="24"/>
        </w:rPr>
        <w:t>9.</w:t>
      </w:r>
      <w:r>
        <w:rPr>
          <w:spacing w:val="-19"/>
          <w:sz w:val="24"/>
        </w:rPr>
        <w:t xml:space="preserve"> </w:t>
      </w:r>
      <w:r>
        <w:rPr>
          <w:sz w:val="24"/>
        </w:rPr>
        <w:t>Average</w:t>
      </w:r>
      <w:r>
        <w:rPr>
          <w:spacing w:val="-15"/>
          <w:sz w:val="24"/>
        </w:rPr>
        <w:t xml:space="preserve"> </w:t>
      </w:r>
      <w:r>
        <w:rPr>
          <w:sz w:val="24"/>
        </w:rPr>
        <w:t>yearly</w:t>
      </w:r>
      <w:r>
        <w:rPr>
          <w:spacing w:val="-25"/>
          <w:sz w:val="24"/>
        </w:rPr>
        <w:t xml:space="preserve"> </w:t>
      </w:r>
      <w:r>
        <w:rPr>
          <w:sz w:val="24"/>
        </w:rPr>
        <w:t>peak</w:t>
      </w:r>
      <w:r>
        <w:rPr>
          <w:spacing w:val="-19"/>
          <w:sz w:val="24"/>
        </w:rPr>
        <w:t xml:space="preserve"> </w:t>
      </w:r>
      <w:r>
        <w:rPr>
          <w:sz w:val="24"/>
        </w:rPr>
        <w:t>flow</w:t>
      </w:r>
      <w:r>
        <w:rPr>
          <w:spacing w:val="-20"/>
          <w:sz w:val="24"/>
        </w:rPr>
        <w:t xml:space="preserve"> </w:t>
      </w:r>
      <w:r>
        <w:rPr>
          <w:sz w:val="24"/>
        </w:rPr>
        <w:t>for</w:t>
      </w:r>
      <w:r>
        <w:rPr>
          <w:spacing w:val="-20"/>
          <w:sz w:val="24"/>
        </w:rPr>
        <w:t xml:space="preserve"> </w:t>
      </w:r>
      <w:r>
        <w:rPr>
          <w:sz w:val="24"/>
        </w:rPr>
        <w:t>the</w:t>
      </w:r>
      <w:r>
        <w:rPr>
          <w:spacing w:val="-20"/>
          <w:sz w:val="24"/>
        </w:rPr>
        <w:t xml:space="preserve"> </w:t>
      </w:r>
      <w:r>
        <w:rPr>
          <w:sz w:val="24"/>
        </w:rPr>
        <w:t>historical</w:t>
      </w:r>
      <w:r>
        <w:rPr>
          <w:spacing w:val="-9"/>
          <w:sz w:val="24"/>
        </w:rPr>
        <w:t xml:space="preserve"> </w:t>
      </w:r>
      <w:r>
        <w:rPr>
          <w:sz w:val="24"/>
        </w:rPr>
        <w:t>period,</w:t>
      </w:r>
      <w:r>
        <w:rPr>
          <w:spacing w:val="-19"/>
          <w:sz w:val="24"/>
        </w:rPr>
        <w:t xml:space="preserve"> </w:t>
      </w:r>
      <w:r>
        <w:rPr>
          <w:sz w:val="24"/>
        </w:rPr>
        <w:t>along</w:t>
      </w:r>
      <w:r>
        <w:rPr>
          <w:spacing w:val="-19"/>
          <w:sz w:val="24"/>
        </w:rPr>
        <w:t xml:space="preserve"> </w:t>
      </w:r>
      <w:r>
        <w:rPr>
          <w:sz w:val="24"/>
        </w:rPr>
        <w:t>with</w:t>
      </w:r>
      <w:r>
        <w:rPr>
          <w:spacing w:val="-17"/>
          <w:sz w:val="24"/>
        </w:rPr>
        <w:t xml:space="preserve"> </w:t>
      </w:r>
      <w:r>
        <w:rPr>
          <w:sz w:val="24"/>
        </w:rPr>
        <w:t>the</w:t>
      </w:r>
      <w:r>
        <w:rPr>
          <w:spacing w:val="-20"/>
          <w:sz w:val="24"/>
        </w:rPr>
        <w:t xml:space="preserve"> </w:t>
      </w:r>
      <w:r>
        <w:rPr>
          <w:sz w:val="24"/>
        </w:rPr>
        <w:t>relative</w:t>
      </w:r>
      <w:r>
        <w:rPr>
          <w:spacing w:val="-20"/>
          <w:sz w:val="24"/>
        </w:rPr>
        <w:t xml:space="preserve"> </w:t>
      </w:r>
      <w:r>
        <w:rPr>
          <w:sz w:val="24"/>
        </w:rPr>
        <w:t>projected</w:t>
      </w:r>
    </w:p>
    <w:p w14:paraId="07AA6063" w14:textId="77777777" w:rsidR="002A35EF" w:rsidRDefault="002A35EF">
      <w:pPr>
        <w:pStyle w:val="Corpotesto"/>
        <w:spacing w:before="6"/>
        <w:rPr>
          <w:sz w:val="22"/>
        </w:rPr>
      </w:pPr>
    </w:p>
    <w:p w14:paraId="2E406B17" w14:textId="77777777" w:rsidR="002A35EF" w:rsidRDefault="00000000">
      <w:pPr>
        <w:pStyle w:val="Paragrafoelenco"/>
        <w:numPr>
          <w:ilvl w:val="0"/>
          <w:numId w:val="2"/>
        </w:numPr>
        <w:tabs>
          <w:tab w:val="left" w:pos="701"/>
          <w:tab w:val="left" w:pos="702"/>
        </w:tabs>
        <w:ind w:hanging="585"/>
        <w:rPr>
          <w:sz w:val="24"/>
        </w:rPr>
      </w:pPr>
      <w:r>
        <w:rPr>
          <w:sz w:val="24"/>
        </w:rPr>
        <w:t>changes</w:t>
      </w:r>
      <w:r>
        <w:rPr>
          <w:spacing w:val="-5"/>
          <w:sz w:val="24"/>
        </w:rPr>
        <w:t xml:space="preserve"> </w:t>
      </w:r>
      <w:r>
        <w:rPr>
          <w:sz w:val="24"/>
        </w:rPr>
        <w:t>(%)</w:t>
      </w:r>
      <w:r>
        <w:rPr>
          <w:spacing w:val="-6"/>
          <w:sz w:val="24"/>
        </w:rPr>
        <w:t xml:space="preserve"> </w:t>
      </w:r>
      <w:r>
        <w:rPr>
          <w:sz w:val="24"/>
        </w:rPr>
        <w:t>for</w:t>
      </w:r>
      <w:r>
        <w:rPr>
          <w:spacing w:val="-8"/>
          <w:sz w:val="24"/>
        </w:rPr>
        <w:t xml:space="preserve"> </w:t>
      </w:r>
      <w:r>
        <w:rPr>
          <w:sz w:val="24"/>
        </w:rPr>
        <w:t>the</w:t>
      </w:r>
      <w:r>
        <w:rPr>
          <w:spacing w:val="-8"/>
          <w:sz w:val="24"/>
        </w:rPr>
        <w:t xml:space="preserve"> </w:t>
      </w:r>
      <w:r>
        <w:rPr>
          <w:sz w:val="24"/>
        </w:rPr>
        <w:t>near</w:t>
      </w:r>
      <w:r>
        <w:rPr>
          <w:spacing w:val="-1"/>
          <w:sz w:val="24"/>
        </w:rPr>
        <w:t xml:space="preserve"> </w:t>
      </w:r>
      <w:r>
        <w:rPr>
          <w:sz w:val="24"/>
        </w:rPr>
        <w:t>and</w:t>
      </w:r>
      <w:r>
        <w:rPr>
          <w:spacing w:val="-7"/>
          <w:sz w:val="24"/>
        </w:rPr>
        <w:t xml:space="preserve"> </w:t>
      </w:r>
      <w:r>
        <w:rPr>
          <w:sz w:val="24"/>
        </w:rPr>
        <w:t>far</w:t>
      </w:r>
      <w:r>
        <w:rPr>
          <w:spacing w:val="-8"/>
          <w:sz w:val="24"/>
        </w:rPr>
        <w:t xml:space="preserve"> </w:t>
      </w:r>
      <w:r>
        <w:rPr>
          <w:sz w:val="24"/>
        </w:rPr>
        <w:t>future</w:t>
      </w:r>
      <w:r>
        <w:rPr>
          <w:spacing w:val="-8"/>
          <w:sz w:val="24"/>
        </w:rPr>
        <w:t xml:space="preserve"> </w:t>
      </w:r>
      <w:r>
        <w:rPr>
          <w:sz w:val="24"/>
        </w:rPr>
        <w:t>in</w:t>
      </w:r>
      <w:r>
        <w:rPr>
          <w:spacing w:val="-5"/>
          <w:sz w:val="24"/>
        </w:rPr>
        <w:t xml:space="preserve"> </w:t>
      </w:r>
      <w:r>
        <w:rPr>
          <w:sz w:val="24"/>
        </w:rPr>
        <w:t>simulations</w:t>
      </w:r>
      <w:r>
        <w:rPr>
          <w:spacing w:val="-5"/>
          <w:sz w:val="24"/>
        </w:rPr>
        <w:t xml:space="preserve"> </w:t>
      </w:r>
      <w:r>
        <w:rPr>
          <w:sz w:val="24"/>
        </w:rPr>
        <w:t>driven</w:t>
      </w:r>
      <w:r>
        <w:rPr>
          <w:spacing w:val="-7"/>
          <w:sz w:val="24"/>
        </w:rPr>
        <w:t xml:space="preserve"> </w:t>
      </w:r>
      <w:r>
        <w:rPr>
          <w:sz w:val="24"/>
        </w:rPr>
        <w:t>with</w:t>
      </w:r>
      <w:r>
        <w:rPr>
          <w:spacing w:val="-5"/>
          <w:sz w:val="24"/>
        </w:rPr>
        <w:t xml:space="preserve"> </w:t>
      </w:r>
      <w:r>
        <w:rPr>
          <w:sz w:val="24"/>
        </w:rPr>
        <w:t>raw</w:t>
      </w:r>
      <w:r>
        <w:rPr>
          <w:spacing w:val="-5"/>
          <w:sz w:val="24"/>
        </w:rPr>
        <w:t xml:space="preserve"> </w:t>
      </w:r>
      <w:r>
        <w:rPr>
          <w:sz w:val="24"/>
        </w:rPr>
        <w:t>and</w:t>
      </w:r>
      <w:r>
        <w:rPr>
          <w:spacing w:val="-2"/>
          <w:sz w:val="24"/>
        </w:rPr>
        <w:t xml:space="preserve"> </w:t>
      </w:r>
      <w:r>
        <w:rPr>
          <w:sz w:val="24"/>
        </w:rPr>
        <w:t>bias-corrected</w:t>
      </w:r>
    </w:p>
    <w:p w14:paraId="785922E0" w14:textId="77777777" w:rsidR="002A35EF" w:rsidRDefault="002A35EF">
      <w:pPr>
        <w:pStyle w:val="Corpotesto"/>
        <w:spacing w:before="8"/>
        <w:rPr>
          <w:sz w:val="22"/>
        </w:rPr>
      </w:pPr>
    </w:p>
    <w:p w14:paraId="0E9BDD32" w14:textId="77777777" w:rsidR="002A35EF" w:rsidRDefault="00000000">
      <w:pPr>
        <w:pStyle w:val="Paragrafoelenco"/>
        <w:numPr>
          <w:ilvl w:val="0"/>
          <w:numId w:val="2"/>
        </w:numPr>
        <w:tabs>
          <w:tab w:val="left" w:pos="701"/>
          <w:tab w:val="left" w:pos="702"/>
        </w:tabs>
        <w:ind w:hanging="585"/>
        <w:rPr>
          <w:sz w:val="24"/>
        </w:rPr>
      </w:pPr>
      <w:r>
        <w:rPr>
          <w:sz w:val="24"/>
        </w:rPr>
        <w:t>climate</w:t>
      </w:r>
      <w:r>
        <w:rPr>
          <w:spacing w:val="-9"/>
          <w:sz w:val="24"/>
        </w:rPr>
        <w:t xml:space="preserve"> </w:t>
      </w:r>
      <w:r>
        <w:rPr>
          <w:sz w:val="24"/>
        </w:rPr>
        <w:t>data.</w:t>
      </w:r>
    </w:p>
    <w:p w14:paraId="0C817759" w14:textId="77777777" w:rsidR="002A35EF" w:rsidRDefault="002A35EF">
      <w:pPr>
        <w:pStyle w:val="Corpotesto"/>
        <w:spacing w:before="8"/>
        <w:rPr>
          <w:sz w:val="22"/>
        </w:rPr>
      </w:pPr>
    </w:p>
    <w:p w14:paraId="5DCC3CF0" w14:textId="77777777" w:rsidR="002A35EF" w:rsidRDefault="00000000">
      <w:pPr>
        <w:pStyle w:val="Paragrafoelenco"/>
        <w:numPr>
          <w:ilvl w:val="0"/>
          <w:numId w:val="2"/>
        </w:numPr>
        <w:tabs>
          <w:tab w:val="left" w:pos="701"/>
          <w:tab w:val="left" w:pos="702"/>
        </w:tabs>
        <w:ind w:hanging="585"/>
        <w:rPr>
          <w:sz w:val="24"/>
        </w:rPr>
      </w:pPr>
      <w:r>
        <w:rPr>
          <w:sz w:val="24"/>
        </w:rPr>
        <w:t xml:space="preserve">Fig. 10. Hourly peak flows for 10, 50, and 100 years of return periods for the  </w:t>
      </w:r>
      <w:r>
        <w:rPr>
          <w:spacing w:val="3"/>
          <w:sz w:val="24"/>
        </w:rPr>
        <w:t xml:space="preserve"> </w:t>
      </w:r>
      <w:r>
        <w:rPr>
          <w:sz w:val="24"/>
        </w:rPr>
        <w:t>historical</w:t>
      </w:r>
    </w:p>
    <w:p w14:paraId="7F4AB872" w14:textId="77777777" w:rsidR="002A35EF" w:rsidRDefault="002A35EF">
      <w:pPr>
        <w:pStyle w:val="Corpotesto"/>
        <w:spacing w:before="5"/>
        <w:rPr>
          <w:sz w:val="22"/>
        </w:rPr>
      </w:pPr>
    </w:p>
    <w:p w14:paraId="7092F7E1" w14:textId="77777777" w:rsidR="002A35EF" w:rsidRDefault="00000000">
      <w:pPr>
        <w:pStyle w:val="Paragrafoelenco"/>
        <w:numPr>
          <w:ilvl w:val="0"/>
          <w:numId w:val="2"/>
        </w:numPr>
        <w:tabs>
          <w:tab w:val="left" w:pos="701"/>
          <w:tab w:val="left" w:pos="702"/>
        </w:tabs>
        <w:spacing w:before="1"/>
        <w:ind w:hanging="585"/>
        <w:rPr>
          <w:sz w:val="24"/>
        </w:rPr>
      </w:pPr>
      <w:r>
        <w:rPr>
          <w:sz w:val="24"/>
        </w:rPr>
        <w:t>period,</w:t>
      </w:r>
      <w:r>
        <w:rPr>
          <w:spacing w:val="-11"/>
          <w:sz w:val="24"/>
        </w:rPr>
        <w:t xml:space="preserve"> </w:t>
      </w:r>
      <w:r>
        <w:rPr>
          <w:sz w:val="24"/>
        </w:rPr>
        <w:t>along</w:t>
      </w:r>
      <w:r>
        <w:rPr>
          <w:spacing w:val="-11"/>
          <w:sz w:val="24"/>
        </w:rPr>
        <w:t xml:space="preserve"> </w:t>
      </w:r>
      <w:r>
        <w:rPr>
          <w:sz w:val="24"/>
        </w:rPr>
        <w:t>with</w:t>
      </w:r>
      <w:r>
        <w:rPr>
          <w:spacing w:val="-9"/>
          <w:sz w:val="24"/>
        </w:rPr>
        <w:t xml:space="preserve"> </w:t>
      </w:r>
      <w:r>
        <w:rPr>
          <w:sz w:val="24"/>
        </w:rPr>
        <w:t>the</w:t>
      </w:r>
      <w:r>
        <w:rPr>
          <w:spacing w:val="-10"/>
          <w:sz w:val="24"/>
        </w:rPr>
        <w:t xml:space="preserve"> </w:t>
      </w:r>
      <w:r>
        <w:rPr>
          <w:sz w:val="24"/>
        </w:rPr>
        <w:t>relative</w:t>
      </w:r>
      <w:r>
        <w:rPr>
          <w:spacing w:val="-12"/>
          <w:sz w:val="24"/>
        </w:rPr>
        <w:t xml:space="preserve"> </w:t>
      </w:r>
      <w:r>
        <w:rPr>
          <w:sz w:val="24"/>
        </w:rPr>
        <w:t>projected</w:t>
      </w:r>
      <w:r>
        <w:rPr>
          <w:spacing w:val="-7"/>
          <w:sz w:val="24"/>
        </w:rPr>
        <w:t xml:space="preserve"> </w:t>
      </w:r>
      <w:r>
        <w:rPr>
          <w:sz w:val="24"/>
        </w:rPr>
        <w:t>changes</w:t>
      </w:r>
      <w:r>
        <w:rPr>
          <w:spacing w:val="-7"/>
          <w:sz w:val="24"/>
        </w:rPr>
        <w:t xml:space="preserve"> </w:t>
      </w:r>
      <w:r>
        <w:rPr>
          <w:sz w:val="24"/>
        </w:rPr>
        <w:t>(%)</w:t>
      </w:r>
      <w:r>
        <w:rPr>
          <w:spacing w:val="-12"/>
          <w:sz w:val="24"/>
        </w:rPr>
        <w:t xml:space="preserve"> </w:t>
      </w:r>
      <w:r>
        <w:rPr>
          <w:sz w:val="24"/>
        </w:rPr>
        <w:t>for</w:t>
      </w:r>
      <w:r>
        <w:rPr>
          <w:spacing w:val="-9"/>
          <w:sz w:val="24"/>
        </w:rPr>
        <w:t xml:space="preserve"> </w:t>
      </w:r>
      <w:r>
        <w:rPr>
          <w:sz w:val="24"/>
        </w:rPr>
        <w:t>the</w:t>
      </w:r>
      <w:r>
        <w:rPr>
          <w:spacing w:val="-10"/>
          <w:sz w:val="24"/>
        </w:rPr>
        <w:t xml:space="preserve"> </w:t>
      </w:r>
      <w:r>
        <w:rPr>
          <w:sz w:val="24"/>
        </w:rPr>
        <w:t>near</w:t>
      </w:r>
      <w:r>
        <w:rPr>
          <w:spacing w:val="-8"/>
          <w:sz w:val="24"/>
        </w:rPr>
        <w:t xml:space="preserve"> </w:t>
      </w:r>
      <w:r>
        <w:rPr>
          <w:sz w:val="24"/>
        </w:rPr>
        <w:t>and</w:t>
      </w:r>
      <w:r>
        <w:rPr>
          <w:spacing w:val="-11"/>
          <w:sz w:val="24"/>
        </w:rPr>
        <w:t xml:space="preserve"> </w:t>
      </w:r>
      <w:r>
        <w:rPr>
          <w:sz w:val="24"/>
        </w:rPr>
        <w:t>far</w:t>
      </w:r>
      <w:r>
        <w:rPr>
          <w:spacing w:val="-9"/>
          <w:sz w:val="24"/>
        </w:rPr>
        <w:t xml:space="preserve"> </w:t>
      </w:r>
      <w:r>
        <w:rPr>
          <w:sz w:val="24"/>
        </w:rPr>
        <w:t>future</w:t>
      </w:r>
      <w:r>
        <w:rPr>
          <w:spacing w:val="-12"/>
          <w:sz w:val="24"/>
        </w:rPr>
        <w:t xml:space="preserve"> </w:t>
      </w:r>
      <w:r>
        <w:rPr>
          <w:sz w:val="24"/>
        </w:rPr>
        <w:t>in</w:t>
      </w:r>
      <w:r>
        <w:rPr>
          <w:spacing w:val="-9"/>
          <w:sz w:val="24"/>
        </w:rPr>
        <w:t xml:space="preserve"> </w:t>
      </w:r>
      <w:r>
        <w:rPr>
          <w:sz w:val="24"/>
        </w:rPr>
        <w:t>CHyM</w:t>
      </w:r>
    </w:p>
    <w:p w14:paraId="513C665A" w14:textId="77777777" w:rsidR="002A35EF" w:rsidRDefault="002A35EF">
      <w:pPr>
        <w:pStyle w:val="Corpotesto"/>
        <w:spacing w:before="8"/>
        <w:rPr>
          <w:sz w:val="22"/>
        </w:rPr>
      </w:pPr>
    </w:p>
    <w:p w14:paraId="152F6F07" w14:textId="77777777" w:rsidR="002A35EF" w:rsidRDefault="00000000">
      <w:pPr>
        <w:pStyle w:val="Paragrafoelenco"/>
        <w:numPr>
          <w:ilvl w:val="0"/>
          <w:numId w:val="2"/>
        </w:numPr>
        <w:tabs>
          <w:tab w:val="left" w:pos="701"/>
          <w:tab w:val="left" w:pos="702"/>
        </w:tabs>
        <w:spacing w:before="1"/>
        <w:ind w:hanging="585"/>
        <w:rPr>
          <w:sz w:val="24"/>
        </w:rPr>
      </w:pPr>
      <w:r>
        <w:rPr>
          <w:sz w:val="24"/>
        </w:rPr>
        <w:t xml:space="preserve">simulations fed with raw </w:t>
      </w:r>
      <w:proofErr w:type="spellStart"/>
      <w:r>
        <w:rPr>
          <w:sz w:val="24"/>
        </w:rPr>
        <w:t>RegCM</w:t>
      </w:r>
      <w:proofErr w:type="spellEnd"/>
      <w:r>
        <w:rPr>
          <w:spacing w:val="-12"/>
          <w:sz w:val="24"/>
        </w:rPr>
        <w:t xml:space="preserve"> </w:t>
      </w:r>
      <w:r>
        <w:rPr>
          <w:sz w:val="24"/>
        </w:rPr>
        <w:t>outputs.</w:t>
      </w:r>
    </w:p>
    <w:p w14:paraId="57C31B56" w14:textId="77777777" w:rsidR="002A35EF" w:rsidRDefault="002A35EF">
      <w:pPr>
        <w:pStyle w:val="Corpotesto"/>
        <w:spacing w:before="8"/>
        <w:rPr>
          <w:sz w:val="22"/>
        </w:rPr>
      </w:pPr>
    </w:p>
    <w:p w14:paraId="72FC8A21" w14:textId="77777777" w:rsidR="002A35EF" w:rsidRDefault="00000000">
      <w:pPr>
        <w:pStyle w:val="Paragrafoelenco"/>
        <w:numPr>
          <w:ilvl w:val="0"/>
          <w:numId w:val="2"/>
        </w:numPr>
        <w:tabs>
          <w:tab w:val="left" w:pos="701"/>
          <w:tab w:val="left" w:pos="702"/>
        </w:tabs>
        <w:spacing w:before="1"/>
        <w:ind w:hanging="585"/>
        <w:rPr>
          <w:sz w:val="24"/>
        </w:rPr>
      </w:pPr>
      <w:r>
        <w:rPr>
          <w:sz w:val="24"/>
        </w:rPr>
        <w:t>Fig.</w:t>
      </w:r>
      <w:r>
        <w:rPr>
          <w:spacing w:val="41"/>
          <w:sz w:val="24"/>
        </w:rPr>
        <w:t xml:space="preserve"> </w:t>
      </w:r>
      <w:r>
        <w:rPr>
          <w:sz w:val="24"/>
        </w:rPr>
        <w:t>11.</w:t>
      </w:r>
      <w:r>
        <w:rPr>
          <w:spacing w:val="46"/>
          <w:sz w:val="24"/>
        </w:rPr>
        <w:t xml:space="preserve"> </w:t>
      </w:r>
      <w:r>
        <w:rPr>
          <w:sz w:val="24"/>
        </w:rPr>
        <w:t>As</w:t>
      </w:r>
      <w:r>
        <w:rPr>
          <w:spacing w:val="41"/>
          <w:sz w:val="24"/>
        </w:rPr>
        <w:t xml:space="preserve"> </w:t>
      </w:r>
      <w:r>
        <w:rPr>
          <w:sz w:val="24"/>
        </w:rPr>
        <w:t>Fig.</w:t>
      </w:r>
      <w:r>
        <w:rPr>
          <w:spacing w:val="43"/>
          <w:sz w:val="24"/>
        </w:rPr>
        <w:t xml:space="preserve"> </w:t>
      </w:r>
      <w:r>
        <w:rPr>
          <w:sz w:val="24"/>
        </w:rPr>
        <w:t>10,</w:t>
      </w:r>
      <w:r>
        <w:rPr>
          <w:spacing w:val="41"/>
          <w:sz w:val="24"/>
        </w:rPr>
        <w:t xml:space="preserve"> </w:t>
      </w:r>
      <w:r>
        <w:rPr>
          <w:sz w:val="24"/>
        </w:rPr>
        <w:t>but</w:t>
      </w:r>
      <w:r>
        <w:rPr>
          <w:spacing w:val="41"/>
          <w:sz w:val="24"/>
        </w:rPr>
        <w:t xml:space="preserve"> </w:t>
      </w:r>
      <w:r>
        <w:rPr>
          <w:sz w:val="24"/>
        </w:rPr>
        <w:t>for</w:t>
      </w:r>
      <w:r>
        <w:rPr>
          <w:spacing w:val="40"/>
          <w:sz w:val="24"/>
        </w:rPr>
        <w:t xml:space="preserve"> </w:t>
      </w:r>
      <w:r>
        <w:rPr>
          <w:sz w:val="24"/>
        </w:rPr>
        <w:t>the</w:t>
      </w:r>
      <w:r>
        <w:rPr>
          <w:spacing w:val="40"/>
          <w:sz w:val="24"/>
        </w:rPr>
        <w:t xml:space="preserve"> </w:t>
      </w:r>
      <w:r>
        <w:rPr>
          <w:sz w:val="24"/>
        </w:rPr>
        <w:t>CHyM</w:t>
      </w:r>
      <w:r>
        <w:rPr>
          <w:spacing w:val="41"/>
          <w:sz w:val="24"/>
        </w:rPr>
        <w:t xml:space="preserve"> </w:t>
      </w:r>
      <w:r>
        <w:rPr>
          <w:sz w:val="24"/>
        </w:rPr>
        <w:t>simulations</w:t>
      </w:r>
      <w:r>
        <w:rPr>
          <w:spacing w:val="43"/>
          <w:sz w:val="24"/>
        </w:rPr>
        <w:t xml:space="preserve"> </w:t>
      </w:r>
      <w:r>
        <w:rPr>
          <w:sz w:val="24"/>
        </w:rPr>
        <w:t>fed</w:t>
      </w:r>
      <w:r>
        <w:rPr>
          <w:spacing w:val="41"/>
          <w:sz w:val="24"/>
        </w:rPr>
        <w:t xml:space="preserve"> </w:t>
      </w:r>
      <w:r>
        <w:rPr>
          <w:sz w:val="24"/>
        </w:rPr>
        <w:t>with</w:t>
      </w:r>
      <w:r>
        <w:rPr>
          <w:spacing w:val="41"/>
          <w:sz w:val="24"/>
        </w:rPr>
        <w:t xml:space="preserve"> </w:t>
      </w:r>
      <w:r>
        <w:rPr>
          <w:sz w:val="24"/>
        </w:rPr>
        <w:t>bias-corrected</w:t>
      </w:r>
      <w:r>
        <w:rPr>
          <w:spacing w:val="41"/>
          <w:sz w:val="24"/>
        </w:rPr>
        <w:t xml:space="preserve"> </w:t>
      </w:r>
      <w:proofErr w:type="spellStart"/>
      <w:r>
        <w:rPr>
          <w:sz w:val="24"/>
        </w:rPr>
        <w:t>RegCM</w:t>
      </w:r>
      <w:proofErr w:type="spellEnd"/>
    </w:p>
    <w:p w14:paraId="5D4C16A9" w14:textId="77777777" w:rsidR="002A35EF" w:rsidRDefault="002A35EF">
      <w:pPr>
        <w:pStyle w:val="Corpotesto"/>
        <w:spacing w:before="8"/>
        <w:rPr>
          <w:sz w:val="22"/>
        </w:rPr>
      </w:pPr>
    </w:p>
    <w:p w14:paraId="4B0E4934" w14:textId="77777777" w:rsidR="002A35EF" w:rsidRDefault="00000000">
      <w:pPr>
        <w:pStyle w:val="Paragrafoelenco"/>
        <w:numPr>
          <w:ilvl w:val="0"/>
          <w:numId w:val="2"/>
        </w:numPr>
        <w:tabs>
          <w:tab w:val="left" w:pos="701"/>
          <w:tab w:val="left" w:pos="702"/>
        </w:tabs>
        <w:spacing w:before="1"/>
        <w:ind w:hanging="585"/>
        <w:rPr>
          <w:sz w:val="24"/>
        </w:rPr>
      </w:pPr>
      <w:r>
        <w:rPr>
          <w:sz w:val="24"/>
        </w:rPr>
        <w:t>outputs.</w:t>
      </w:r>
    </w:p>
    <w:p w14:paraId="7E1B3ABC" w14:textId="77777777" w:rsidR="002A35EF" w:rsidRDefault="002A35EF">
      <w:pPr>
        <w:pStyle w:val="Corpotesto"/>
        <w:spacing w:before="8"/>
        <w:rPr>
          <w:sz w:val="22"/>
        </w:rPr>
      </w:pPr>
    </w:p>
    <w:p w14:paraId="75A93F3F" w14:textId="77777777" w:rsidR="002A35EF" w:rsidRDefault="00000000">
      <w:pPr>
        <w:pStyle w:val="Paragrafoelenco"/>
        <w:numPr>
          <w:ilvl w:val="0"/>
          <w:numId w:val="2"/>
        </w:numPr>
        <w:tabs>
          <w:tab w:val="left" w:pos="701"/>
          <w:tab w:val="left" w:pos="702"/>
        </w:tabs>
        <w:spacing w:before="1"/>
        <w:ind w:hanging="585"/>
        <w:rPr>
          <w:sz w:val="24"/>
        </w:rPr>
      </w:pPr>
      <w:r>
        <w:rPr>
          <w:sz w:val="24"/>
        </w:rPr>
        <w:t>Fig</w:t>
      </w:r>
      <w:r>
        <w:rPr>
          <w:spacing w:val="-9"/>
          <w:sz w:val="24"/>
        </w:rPr>
        <w:t xml:space="preserve"> </w:t>
      </w:r>
      <w:r>
        <w:rPr>
          <w:sz w:val="24"/>
        </w:rPr>
        <w:t>12.</w:t>
      </w:r>
      <w:r>
        <w:rPr>
          <w:spacing w:val="-9"/>
          <w:sz w:val="24"/>
        </w:rPr>
        <w:t xml:space="preserve"> </w:t>
      </w:r>
      <w:r>
        <w:rPr>
          <w:sz w:val="24"/>
        </w:rPr>
        <w:t>Relative</w:t>
      </w:r>
      <w:r>
        <w:rPr>
          <w:spacing w:val="-6"/>
          <w:sz w:val="24"/>
        </w:rPr>
        <w:t xml:space="preserve"> </w:t>
      </w:r>
      <w:r>
        <w:rPr>
          <w:sz w:val="24"/>
        </w:rPr>
        <w:t>changes</w:t>
      </w:r>
      <w:r>
        <w:rPr>
          <w:spacing w:val="-2"/>
          <w:sz w:val="24"/>
        </w:rPr>
        <w:t xml:space="preserve"> </w:t>
      </w:r>
      <w:r>
        <w:rPr>
          <w:sz w:val="24"/>
        </w:rPr>
        <w:t>in</w:t>
      </w:r>
      <w:r>
        <w:rPr>
          <w:spacing w:val="-9"/>
          <w:sz w:val="24"/>
        </w:rPr>
        <w:t xml:space="preserve"> </w:t>
      </w:r>
      <w:r>
        <w:rPr>
          <w:sz w:val="24"/>
        </w:rPr>
        <w:t>the</w:t>
      </w:r>
      <w:r>
        <w:rPr>
          <w:spacing w:val="-10"/>
          <w:sz w:val="24"/>
        </w:rPr>
        <w:t xml:space="preserve"> </w:t>
      </w:r>
      <w:r>
        <w:rPr>
          <w:sz w:val="24"/>
        </w:rPr>
        <w:t>average</w:t>
      </w:r>
      <w:r>
        <w:rPr>
          <w:spacing w:val="-3"/>
          <w:sz w:val="24"/>
        </w:rPr>
        <w:t xml:space="preserve"> </w:t>
      </w:r>
      <w:r>
        <w:rPr>
          <w:sz w:val="24"/>
        </w:rPr>
        <w:t>yearly</w:t>
      </w:r>
      <w:r>
        <w:rPr>
          <w:spacing w:val="-13"/>
          <w:sz w:val="24"/>
        </w:rPr>
        <w:t xml:space="preserve"> </w:t>
      </w:r>
      <w:r>
        <w:rPr>
          <w:sz w:val="24"/>
        </w:rPr>
        <w:t>frequency</w:t>
      </w:r>
      <w:r>
        <w:rPr>
          <w:spacing w:val="-13"/>
          <w:sz w:val="24"/>
        </w:rPr>
        <w:t xml:space="preserve"> </w:t>
      </w:r>
      <w:r>
        <w:rPr>
          <w:sz w:val="24"/>
        </w:rPr>
        <w:t>of</w:t>
      </w:r>
      <w:r>
        <w:rPr>
          <w:spacing w:val="-9"/>
          <w:sz w:val="24"/>
        </w:rPr>
        <w:t xml:space="preserve"> </w:t>
      </w:r>
      <w:r>
        <w:rPr>
          <w:sz w:val="24"/>
        </w:rPr>
        <w:t>events</w:t>
      </w:r>
      <w:r>
        <w:rPr>
          <w:spacing w:val="-7"/>
          <w:sz w:val="24"/>
        </w:rPr>
        <w:t xml:space="preserve"> </w:t>
      </w:r>
      <w:r>
        <w:rPr>
          <w:sz w:val="24"/>
        </w:rPr>
        <w:t>with</w:t>
      </w:r>
      <w:r>
        <w:rPr>
          <w:spacing w:val="-9"/>
          <w:sz w:val="24"/>
        </w:rPr>
        <w:t xml:space="preserve"> </w:t>
      </w:r>
      <w:r>
        <w:rPr>
          <w:sz w:val="24"/>
        </w:rPr>
        <w:t>hourly</w:t>
      </w:r>
      <w:r>
        <w:rPr>
          <w:spacing w:val="-13"/>
          <w:sz w:val="24"/>
        </w:rPr>
        <w:t xml:space="preserve"> </w:t>
      </w:r>
      <w:r>
        <w:rPr>
          <w:sz w:val="24"/>
        </w:rPr>
        <w:t>peak</w:t>
      </w:r>
      <w:r>
        <w:rPr>
          <w:spacing w:val="-7"/>
          <w:sz w:val="24"/>
        </w:rPr>
        <w:t xml:space="preserve"> </w:t>
      </w:r>
      <w:r>
        <w:rPr>
          <w:sz w:val="24"/>
        </w:rPr>
        <w:t>flow</w:t>
      </w:r>
    </w:p>
    <w:p w14:paraId="78EC44F3" w14:textId="77777777" w:rsidR="002A35EF" w:rsidRDefault="002A35EF">
      <w:pPr>
        <w:pStyle w:val="Corpotesto"/>
        <w:spacing w:before="10"/>
        <w:rPr>
          <w:sz w:val="22"/>
        </w:rPr>
      </w:pPr>
    </w:p>
    <w:p w14:paraId="1B1E223B" w14:textId="77777777" w:rsidR="002A35EF" w:rsidRDefault="00000000">
      <w:pPr>
        <w:pStyle w:val="Paragrafoelenco"/>
        <w:numPr>
          <w:ilvl w:val="0"/>
          <w:numId w:val="2"/>
        </w:numPr>
        <w:tabs>
          <w:tab w:val="left" w:pos="701"/>
          <w:tab w:val="left" w:pos="702"/>
        </w:tabs>
        <w:ind w:hanging="585"/>
        <w:rPr>
          <w:sz w:val="24"/>
        </w:rPr>
      </w:pPr>
      <w:r>
        <w:rPr>
          <w:position w:val="2"/>
          <w:sz w:val="24"/>
        </w:rPr>
        <w:t>greater</w:t>
      </w:r>
      <w:r>
        <w:rPr>
          <w:spacing w:val="14"/>
          <w:position w:val="2"/>
          <w:sz w:val="24"/>
        </w:rPr>
        <w:t xml:space="preserve"> </w:t>
      </w:r>
      <w:r>
        <w:rPr>
          <w:position w:val="2"/>
          <w:sz w:val="24"/>
        </w:rPr>
        <w:t>than</w:t>
      </w:r>
      <w:r>
        <w:rPr>
          <w:spacing w:val="14"/>
          <w:position w:val="2"/>
          <w:sz w:val="24"/>
        </w:rPr>
        <w:t xml:space="preserve"> </w:t>
      </w:r>
      <w:r>
        <w:rPr>
          <w:position w:val="2"/>
          <w:sz w:val="24"/>
        </w:rPr>
        <w:t>Q</w:t>
      </w:r>
      <w:r>
        <w:rPr>
          <w:sz w:val="16"/>
        </w:rPr>
        <w:t>10</w:t>
      </w:r>
      <w:r>
        <w:rPr>
          <w:position w:val="2"/>
          <w:sz w:val="24"/>
        </w:rPr>
        <w:t>,</w:t>
      </w:r>
      <w:r>
        <w:rPr>
          <w:spacing w:val="12"/>
          <w:position w:val="2"/>
          <w:sz w:val="24"/>
        </w:rPr>
        <w:t xml:space="preserve"> </w:t>
      </w:r>
      <w:r>
        <w:rPr>
          <w:position w:val="2"/>
          <w:sz w:val="24"/>
        </w:rPr>
        <w:t>Q</w:t>
      </w:r>
      <w:r>
        <w:rPr>
          <w:sz w:val="16"/>
        </w:rPr>
        <w:t>50</w:t>
      </w:r>
      <w:r>
        <w:rPr>
          <w:position w:val="2"/>
          <w:sz w:val="24"/>
        </w:rPr>
        <w:t>,</w:t>
      </w:r>
      <w:r>
        <w:rPr>
          <w:spacing w:val="14"/>
          <w:position w:val="2"/>
          <w:sz w:val="24"/>
        </w:rPr>
        <w:t xml:space="preserve"> </w:t>
      </w:r>
      <w:r>
        <w:rPr>
          <w:position w:val="2"/>
          <w:sz w:val="24"/>
        </w:rPr>
        <w:t>and</w:t>
      </w:r>
      <w:r>
        <w:rPr>
          <w:spacing w:val="14"/>
          <w:position w:val="2"/>
          <w:sz w:val="24"/>
        </w:rPr>
        <w:t xml:space="preserve"> </w:t>
      </w:r>
      <w:r>
        <w:rPr>
          <w:position w:val="2"/>
          <w:sz w:val="24"/>
        </w:rPr>
        <w:t>Q</w:t>
      </w:r>
      <w:r>
        <w:rPr>
          <w:sz w:val="16"/>
        </w:rPr>
        <w:t>100</w:t>
      </w:r>
      <w:r>
        <w:rPr>
          <w:spacing w:val="11"/>
          <w:sz w:val="16"/>
        </w:rPr>
        <w:t xml:space="preserve"> </w:t>
      </w:r>
      <w:r>
        <w:rPr>
          <w:position w:val="2"/>
          <w:sz w:val="24"/>
        </w:rPr>
        <w:t>for</w:t>
      </w:r>
      <w:r>
        <w:rPr>
          <w:spacing w:val="14"/>
          <w:position w:val="2"/>
          <w:sz w:val="24"/>
        </w:rPr>
        <w:t xml:space="preserve"> </w:t>
      </w:r>
      <w:r>
        <w:rPr>
          <w:position w:val="2"/>
          <w:sz w:val="24"/>
        </w:rPr>
        <w:t>the</w:t>
      </w:r>
      <w:r>
        <w:rPr>
          <w:spacing w:val="13"/>
          <w:position w:val="2"/>
          <w:sz w:val="24"/>
        </w:rPr>
        <w:t xml:space="preserve"> </w:t>
      </w:r>
      <w:r>
        <w:rPr>
          <w:position w:val="2"/>
          <w:sz w:val="24"/>
        </w:rPr>
        <w:t>two</w:t>
      </w:r>
      <w:r>
        <w:rPr>
          <w:spacing w:val="14"/>
          <w:position w:val="2"/>
          <w:sz w:val="24"/>
        </w:rPr>
        <w:t xml:space="preserve"> </w:t>
      </w:r>
      <w:r>
        <w:rPr>
          <w:position w:val="2"/>
          <w:sz w:val="24"/>
        </w:rPr>
        <w:t>future</w:t>
      </w:r>
      <w:r>
        <w:rPr>
          <w:spacing w:val="13"/>
          <w:position w:val="2"/>
          <w:sz w:val="24"/>
        </w:rPr>
        <w:t xml:space="preserve"> </w:t>
      </w:r>
      <w:r>
        <w:rPr>
          <w:position w:val="2"/>
          <w:sz w:val="24"/>
        </w:rPr>
        <w:t>time</w:t>
      </w:r>
      <w:r>
        <w:rPr>
          <w:spacing w:val="13"/>
          <w:position w:val="2"/>
          <w:sz w:val="24"/>
        </w:rPr>
        <w:t xml:space="preserve"> </w:t>
      </w:r>
      <w:r>
        <w:rPr>
          <w:position w:val="2"/>
          <w:sz w:val="24"/>
        </w:rPr>
        <w:t>slices,</w:t>
      </w:r>
      <w:r>
        <w:rPr>
          <w:spacing w:val="17"/>
          <w:position w:val="2"/>
          <w:sz w:val="24"/>
        </w:rPr>
        <w:t xml:space="preserve"> </w:t>
      </w:r>
      <w:r>
        <w:rPr>
          <w:position w:val="2"/>
          <w:sz w:val="24"/>
        </w:rPr>
        <w:t>both</w:t>
      </w:r>
      <w:r>
        <w:rPr>
          <w:spacing w:val="14"/>
          <w:position w:val="2"/>
          <w:sz w:val="24"/>
        </w:rPr>
        <w:t xml:space="preserve"> </w:t>
      </w:r>
      <w:r>
        <w:rPr>
          <w:position w:val="2"/>
          <w:sz w:val="24"/>
        </w:rPr>
        <w:t>CHyM</w:t>
      </w:r>
      <w:r>
        <w:rPr>
          <w:spacing w:val="15"/>
          <w:position w:val="2"/>
          <w:sz w:val="24"/>
        </w:rPr>
        <w:t xml:space="preserve"> </w:t>
      </w:r>
      <w:r>
        <w:rPr>
          <w:position w:val="2"/>
          <w:sz w:val="24"/>
        </w:rPr>
        <w:t>simulations,</w:t>
      </w:r>
    </w:p>
    <w:p w14:paraId="6E13DFF6" w14:textId="77777777" w:rsidR="002A35EF" w:rsidRDefault="00000000">
      <w:pPr>
        <w:pStyle w:val="Paragrafoelenco"/>
        <w:numPr>
          <w:ilvl w:val="0"/>
          <w:numId w:val="2"/>
        </w:numPr>
        <w:tabs>
          <w:tab w:val="left" w:pos="701"/>
          <w:tab w:val="left" w:pos="702"/>
        </w:tabs>
        <w:spacing w:before="242"/>
        <w:ind w:hanging="585"/>
        <w:rPr>
          <w:sz w:val="24"/>
        </w:rPr>
      </w:pPr>
      <w:r>
        <w:rPr>
          <w:sz w:val="24"/>
        </w:rPr>
        <w:t xml:space="preserve">and fed with raw and bias-corrected </w:t>
      </w:r>
      <w:proofErr w:type="spellStart"/>
      <w:r>
        <w:rPr>
          <w:sz w:val="24"/>
        </w:rPr>
        <w:t>RegCM</w:t>
      </w:r>
      <w:proofErr w:type="spellEnd"/>
      <w:r>
        <w:rPr>
          <w:spacing w:val="-20"/>
          <w:sz w:val="24"/>
        </w:rPr>
        <w:t xml:space="preserve"> </w:t>
      </w:r>
      <w:r>
        <w:rPr>
          <w:sz w:val="24"/>
        </w:rPr>
        <w:t>outputs.</w:t>
      </w:r>
    </w:p>
    <w:sectPr w:rsidR="002A35EF">
      <w:footerReference w:type="default" r:id="rId159"/>
      <w:pgSz w:w="11920" w:h="16850"/>
      <w:pgMar w:top="1320" w:right="1600" w:bottom="280" w:left="10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868D4" w14:textId="77777777" w:rsidR="00F94B33" w:rsidRDefault="00F94B33">
      <w:r>
        <w:separator/>
      </w:r>
    </w:p>
  </w:endnote>
  <w:endnote w:type="continuationSeparator" w:id="0">
    <w:p w14:paraId="1A9D829F" w14:textId="77777777" w:rsidR="00F94B33" w:rsidRDefault="00F94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Math">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162E1" w14:textId="77777777" w:rsidR="002A35EF" w:rsidRDefault="00000000">
    <w:pPr>
      <w:pStyle w:val="Corpotesto"/>
      <w:spacing w:line="14" w:lineRule="auto"/>
      <w:rPr>
        <w:sz w:val="20"/>
      </w:rPr>
    </w:pPr>
    <w:r>
      <w:pict w14:anchorId="5F8CB33E">
        <v:shapetype id="_x0000_t202" coordsize="21600,21600" o:spt="202" path="m,l,21600r21600,l21600,xe">
          <v:stroke joinstyle="miter"/>
          <v:path gradientshapeok="t" o:connecttype="rect"/>
        </v:shapetype>
        <v:shape id="_x0000_s1025" type="#_x0000_t202" style="position:absolute;margin-left:510.4pt;margin-top:790.75pt;width:16.25pt;height:14.35pt;z-index:-251658752;mso-position-horizontal-relative:page;mso-position-vertical-relative:page" filled="f" stroked="f">
          <v:textbox inset="0,0,0,0">
            <w:txbxContent>
              <w:p w14:paraId="173A76F6" w14:textId="77777777" w:rsidR="002A35EF" w:rsidRDefault="00000000">
                <w:pPr>
                  <w:spacing w:before="13"/>
                  <w:ind w:left="40"/>
                  <w:rPr>
                    <w:rFonts w:ascii="Arial"/>
                  </w:rPr>
                </w:pPr>
                <w:r>
                  <w:fldChar w:fldCharType="begin"/>
                </w:r>
                <w:r>
                  <w:rPr>
                    <w:rFonts w:ascii="Arial"/>
                  </w:rPr>
                  <w:instrText xml:space="preserve"> PAGE </w:instrText>
                </w:r>
                <w:r>
                  <w:fldChar w:fldCharType="separate"/>
                </w:r>
                <w:r>
                  <w:t>10</w:t>
                </w:r>
                <w:r>
                  <w:fldChar w:fldCharType="end"/>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FB903" w14:textId="77777777" w:rsidR="002A35EF" w:rsidRDefault="002A35EF">
    <w:pPr>
      <w:pStyle w:val="Corpotesto"/>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A7968" w14:textId="77777777" w:rsidR="002A35EF" w:rsidRDefault="002A35EF">
    <w:pPr>
      <w:pStyle w:val="Corpotesto"/>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EA23E" w14:textId="77777777" w:rsidR="002A35EF" w:rsidRDefault="002A35EF">
    <w:pPr>
      <w:pStyle w:val="Corpotesto"/>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4088C" w14:textId="77777777" w:rsidR="002A35EF" w:rsidRDefault="002A35EF">
    <w:pPr>
      <w:pStyle w:val="Corpotesto"/>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ABBE1" w14:textId="77777777" w:rsidR="002A35EF" w:rsidRDefault="002A35EF">
    <w:pPr>
      <w:pStyle w:val="Corpotesto"/>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C33BE" w14:textId="77777777" w:rsidR="002A35EF" w:rsidRDefault="002A35EF">
    <w:pPr>
      <w:pStyle w:val="Corpotesto"/>
      <w:spacing w:line="14" w:lineRule="auto"/>
      <w:rPr>
        <w:sz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30E88" w14:textId="77777777" w:rsidR="002A35EF" w:rsidRDefault="002A35EF">
    <w:pPr>
      <w:pStyle w:val="Corpotesto"/>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AF5EA" w14:textId="77777777" w:rsidR="002A35EF" w:rsidRDefault="002A35EF">
    <w:pPr>
      <w:pStyle w:val="Corpotesto"/>
      <w:spacing w:line="14" w:lineRule="auto"/>
      <w:rPr>
        <w:sz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F9B86" w14:textId="77777777" w:rsidR="002A35EF" w:rsidRDefault="002A35EF">
    <w:pPr>
      <w:pStyle w:val="Corpotesto"/>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1A6EC" w14:textId="77777777" w:rsidR="002A35EF" w:rsidRDefault="002A35EF">
    <w:pPr>
      <w:pStyle w:val="Corpotesto"/>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6DE60" w14:textId="77777777" w:rsidR="002A35EF" w:rsidRDefault="002A35EF">
    <w:pPr>
      <w:pStyle w:val="Corpotesto"/>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78B2D" w14:textId="77777777" w:rsidR="002A35EF" w:rsidRDefault="002A35EF">
    <w:pPr>
      <w:pStyle w:val="Corpotesto"/>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73CF2" w14:textId="77777777" w:rsidR="002A35EF" w:rsidRDefault="002A35EF">
    <w:pPr>
      <w:pStyle w:val="Corpotesto"/>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9015D" w14:textId="77777777" w:rsidR="002A35EF" w:rsidRDefault="002A35EF">
    <w:pPr>
      <w:pStyle w:val="Corpotesto"/>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8069A" w14:textId="77777777" w:rsidR="002A35EF" w:rsidRDefault="002A35EF">
    <w:pPr>
      <w:pStyle w:val="Corpotesto"/>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F8A6" w14:textId="77777777" w:rsidR="002A35EF" w:rsidRDefault="002A35EF">
    <w:pPr>
      <w:pStyle w:val="Corpotesto"/>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F5765" w14:textId="77777777" w:rsidR="002A35EF" w:rsidRDefault="002A35EF">
    <w:pPr>
      <w:pStyle w:val="Corpotes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75F93" w14:textId="77777777" w:rsidR="00F94B33" w:rsidRDefault="00F94B33">
      <w:r>
        <w:separator/>
      </w:r>
    </w:p>
  </w:footnote>
  <w:footnote w:type="continuationSeparator" w:id="0">
    <w:p w14:paraId="5E67FE1B" w14:textId="77777777" w:rsidR="00F94B33" w:rsidRDefault="00F94B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E1705"/>
    <w:multiLevelType w:val="hybridMultilevel"/>
    <w:tmpl w:val="9FDEB3DA"/>
    <w:lvl w:ilvl="0" w:tplc="5FEAF92A">
      <w:start w:val="1"/>
      <w:numFmt w:val="lowerRoman"/>
      <w:lvlText w:val="(%1)"/>
      <w:lvlJc w:val="left"/>
      <w:pPr>
        <w:ind w:left="250" w:hanging="265"/>
      </w:pPr>
      <w:rPr>
        <w:rFonts w:ascii="Cambria Math" w:eastAsia="Cambria Math" w:hAnsi="Cambria Math" w:cs="Cambria Math" w:hint="default"/>
        <w:spacing w:val="-1"/>
        <w:w w:val="99"/>
        <w:position w:val="1"/>
        <w:sz w:val="20"/>
        <w:szCs w:val="20"/>
      </w:rPr>
    </w:lvl>
    <w:lvl w:ilvl="1" w:tplc="539258B2">
      <w:start w:val="1"/>
      <w:numFmt w:val="lowerRoman"/>
      <w:lvlText w:val="(%2)"/>
      <w:lvlJc w:val="left"/>
      <w:pPr>
        <w:ind w:left="445" w:hanging="265"/>
      </w:pPr>
      <w:rPr>
        <w:rFonts w:ascii="Cambria Math" w:eastAsia="Cambria Math" w:hAnsi="Cambria Math" w:cs="Cambria Math" w:hint="default"/>
        <w:spacing w:val="-1"/>
        <w:w w:val="99"/>
        <w:position w:val="1"/>
        <w:sz w:val="20"/>
        <w:szCs w:val="20"/>
      </w:rPr>
    </w:lvl>
    <w:lvl w:ilvl="2" w:tplc="3DCC28FC">
      <w:numFmt w:val="bullet"/>
      <w:lvlText w:val="•"/>
      <w:lvlJc w:val="left"/>
      <w:pPr>
        <w:ind w:left="368" w:hanging="265"/>
      </w:pPr>
      <w:rPr>
        <w:rFonts w:hint="default"/>
      </w:rPr>
    </w:lvl>
    <w:lvl w:ilvl="3" w:tplc="96189B3E">
      <w:numFmt w:val="bullet"/>
      <w:lvlText w:val="•"/>
      <w:lvlJc w:val="left"/>
      <w:pPr>
        <w:ind w:left="297" w:hanging="265"/>
      </w:pPr>
      <w:rPr>
        <w:rFonts w:hint="default"/>
      </w:rPr>
    </w:lvl>
    <w:lvl w:ilvl="4" w:tplc="32E4A4EC">
      <w:numFmt w:val="bullet"/>
      <w:lvlText w:val="•"/>
      <w:lvlJc w:val="left"/>
      <w:pPr>
        <w:ind w:left="225" w:hanging="265"/>
      </w:pPr>
      <w:rPr>
        <w:rFonts w:hint="default"/>
      </w:rPr>
    </w:lvl>
    <w:lvl w:ilvl="5" w:tplc="5A341A0C">
      <w:numFmt w:val="bullet"/>
      <w:lvlText w:val="•"/>
      <w:lvlJc w:val="left"/>
      <w:pPr>
        <w:ind w:left="154" w:hanging="265"/>
      </w:pPr>
      <w:rPr>
        <w:rFonts w:hint="default"/>
      </w:rPr>
    </w:lvl>
    <w:lvl w:ilvl="6" w:tplc="A874E09A">
      <w:numFmt w:val="bullet"/>
      <w:lvlText w:val="•"/>
      <w:lvlJc w:val="left"/>
      <w:pPr>
        <w:ind w:left="82" w:hanging="265"/>
      </w:pPr>
      <w:rPr>
        <w:rFonts w:hint="default"/>
      </w:rPr>
    </w:lvl>
    <w:lvl w:ilvl="7" w:tplc="0D1AF216">
      <w:numFmt w:val="bullet"/>
      <w:lvlText w:val="•"/>
      <w:lvlJc w:val="left"/>
      <w:pPr>
        <w:ind w:left="11" w:hanging="265"/>
      </w:pPr>
      <w:rPr>
        <w:rFonts w:hint="default"/>
      </w:rPr>
    </w:lvl>
    <w:lvl w:ilvl="8" w:tplc="D9B0EA50">
      <w:numFmt w:val="bullet"/>
      <w:lvlText w:val="•"/>
      <w:lvlJc w:val="left"/>
      <w:pPr>
        <w:ind w:left="-61" w:hanging="265"/>
      </w:pPr>
      <w:rPr>
        <w:rFonts w:hint="default"/>
      </w:rPr>
    </w:lvl>
  </w:abstractNum>
  <w:abstractNum w:abstractNumId="1" w15:restartNumberingAfterBreak="0">
    <w:nsid w:val="1CD678C9"/>
    <w:multiLevelType w:val="hybridMultilevel"/>
    <w:tmpl w:val="0080786E"/>
    <w:lvl w:ilvl="0" w:tplc="A6269320">
      <w:start w:val="27"/>
      <w:numFmt w:val="decimal"/>
      <w:lvlText w:val="%1"/>
      <w:lvlJc w:val="left"/>
      <w:pPr>
        <w:ind w:left="701" w:hanging="586"/>
      </w:pPr>
      <w:rPr>
        <w:rFonts w:ascii="Calibri" w:eastAsia="Calibri" w:hAnsi="Calibri" w:cs="Calibri" w:hint="default"/>
        <w:w w:val="100"/>
        <w:sz w:val="22"/>
        <w:szCs w:val="22"/>
      </w:rPr>
    </w:lvl>
    <w:lvl w:ilvl="1" w:tplc="C032C646">
      <w:numFmt w:val="bullet"/>
      <w:lvlText w:val="•"/>
      <w:lvlJc w:val="left"/>
      <w:pPr>
        <w:ind w:left="1561" w:hanging="586"/>
      </w:pPr>
      <w:rPr>
        <w:rFonts w:hint="default"/>
      </w:rPr>
    </w:lvl>
    <w:lvl w:ilvl="2" w:tplc="F9B41FBC">
      <w:numFmt w:val="bullet"/>
      <w:lvlText w:val="•"/>
      <w:lvlJc w:val="left"/>
      <w:pPr>
        <w:ind w:left="2422" w:hanging="586"/>
      </w:pPr>
      <w:rPr>
        <w:rFonts w:hint="default"/>
      </w:rPr>
    </w:lvl>
    <w:lvl w:ilvl="3" w:tplc="D5E67D94">
      <w:numFmt w:val="bullet"/>
      <w:lvlText w:val="•"/>
      <w:lvlJc w:val="left"/>
      <w:pPr>
        <w:ind w:left="3283" w:hanging="586"/>
      </w:pPr>
      <w:rPr>
        <w:rFonts w:hint="default"/>
      </w:rPr>
    </w:lvl>
    <w:lvl w:ilvl="4" w:tplc="2438DBD8">
      <w:numFmt w:val="bullet"/>
      <w:lvlText w:val="•"/>
      <w:lvlJc w:val="left"/>
      <w:pPr>
        <w:ind w:left="4144" w:hanging="586"/>
      </w:pPr>
      <w:rPr>
        <w:rFonts w:hint="default"/>
      </w:rPr>
    </w:lvl>
    <w:lvl w:ilvl="5" w:tplc="A8E4B41A">
      <w:numFmt w:val="bullet"/>
      <w:lvlText w:val="•"/>
      <w:lvlJc w:val="left"/>
      <w:pPr>
        <w:ind w:left="5005" w:hanging="586"/>
      </w:pPr>
      <w:rPr>
        <w:rFonts w:hint="default"/>
      </w:rPr>
    </w:lvl>
    <w:lvl w:ilvl="6" w:tplc="D1040984">
      <w:numFmt w:val="bullet"/>
      <w:lvlText w:val="•"/>
      <w:lvlJc w:val="left"/>
      <w:pPr>
        <w:ind w:left="5866" w:hanging="586"/>
      </w:pPr>
      <w:rPr>
        <w:rFonts w:hint="default"/>
      </w:rPr>
    </w:lvl>
    <w:lvl w:ilvl="7" w:tplc="6F581F9C">
      <w:numFmt w:val="bullet"/>
      <w:lvlText w:val="•"/>
      <w:lvlJc w:val="left"/>
      <w:pPr>
        <w:ind w:left="6727" w:hanging="586"/>
      </w:pPr>
      <w:rPr>
        <w:rFonts w:hint="default"/>
      </w:rPr>
    </w:lvl>
    <w:lvl w:ilvl="8" w:tplc="145C8538">
      <w:numFmt w:val="bullet"/>
      <w:lvlText w:val="•"/>
      <w:lvlJc w:val="left"/>
      <w:pPr>
        <w:ind w:left="7588" w:hanging="586"/>
      </w:pPr>
      <w:rPr>
        <w:rFonts w:hint="default"/>
      </w:rPr>
    </w:lvl>
  </w:abstractNum>
  <w:abstractNum w:abstractNumId="2" w15:restartNumberingAfterBreak="0">
    <w:nsid w:val="1E460CEE"/>
    <w:multiLevelType w:val="hybridMultilevel"/>
    <w:tmpl w:val="553441AA"/>
    <w:lvl w:ilvl="0" w:tplc="A87E80C0">
      <w:start w:val="1"/>
      <w:numFmt w:val="lowerRoman"/>
      <w:lvlText w:val="(%1)"/>
      <w:lvlJc w:val="left"/>
      <w:pPr>
        <w:ind w:left="437" w:hanging="264"/>
      </w:pPr>
      <w:rPr>
        <w:rFonts w:ascii="Cambria Math" w:eastAsia="Cambria Math" w:hAnsi="Cambria Math" w:cs="Cambria Math" w:hint="default"/>
        <w:spacing w:val="-5"/>
        <w:w w:val="97"/>
        <w:position w:val="1"/>
        <w:sz w:val="20"/>
        <w:szCs w:val="20"/>
      </w:rPr>
    </w:lvl>
    <w:lvl w:ilvl="1" w:tplc="D0F60B84">
      <w:start w:val="1"/>
      <w:numFmt w:val="decimal"/>
      <w:lvlText w:val="%2"/>
      <w:lvlJc w:val="left"/>
      <w:pPr>
        <w:ind w:left="1701" w:hanging="473"/>
        <w:jc w:val="right"/>
      </w:pPr>
      <w:rPr>
        <w:rFonts w:hint="default"/>
        <w:b/>
        <w:bCs/>
        <w:w w:val="100"/>
      </w:rPr>
    </w:lvl>
    <w:lvl w:ilvl="2" w:tplc="426CABCC">
      <w:numFmt w:val="bullet"/>
      <w:lvlText w:val="•"/>
      <w:lvlJc w:val="left"/>
      <w:pPr>
        <w:ind w:left="1628" w:hanging="473"/>
      </w:pPr>
      <w:rPr>
        <w:rFonts w:hint="default"/>
      </w:rPr>
    </w:lvl>
    <w:lvl w:ilvl="3" w:tplc="3FD8B528">
      <w:numFmt w:val="bullet"/>
      <w:lvlText w:val="•"/>
      <w:lvlJc w:val="left"/>
      <w:pPr>
        <w:ind w:left="1557" w:hanging="473"/>
      </w:pPr>
      <w:rPr>
        <w:rFonts w:hint="default"/>
      </w:rPr>
    </w:lvl>
    <w:lvl w:ilvl="4" w:tplc="3D660650">
      <w:numFmt w:val="bullet"/>
      <w:lvlText w:val="•"/>
      <w:lvlJc w:val="left"/>
      <w:pPr>
        <w:ind w:left="1485" w:hanging="473"/>
      </w:pPr>
      <w:rPr>
        <w:rFonts w:hint="default"/>
      </w:rPr>
    </w:lvl>
    <w:lvl w:ilvl="5" w:tplc="7E10C31E">
      <w:numFmt w:val="bullet"/>
      <w:lvlText w:val="•"/>
      <w:lvlJc w:val="left"/>
      <w:pPr>
        <w:ind w:left="1414" w:hanging="473"/>
      </w:pPr>
      <w:rPr>
        <w:rFonts w:hint="default"/>
      </w:rPr>
    </w:lvl>
    <w:lvl w:ilvl="6" w:tplc="0652F06C">
      <w:numFmt w:val="bullet"/>
      <w:lvlText w:val="•"/>
      <w:lvlJc w:val="left"/>
      <w:pPr>
        <w:ind w:left="1343" w:hanging="473"/>
      </w:pPr>
      <w:rPr>
        <w:rFonts w:hint="default"/>
      </w:rPr>
    </w:lvl>
    <w:lvl w:ilvl="7" w:tplc="F1F61988">
      <w:numFmt w:val="bullet"/>
      <w:lvlText w:val="•"/>
      <w:lvlJc w:val="left"/>
      <w:pPr>
        <w:ind w:left="1271" w:hanging="473"/>
      </w:pPr>
      <w:rPr>
        <w:rFonts w:hint="default"/>
      </w:rPr>
    </w:lvl>
    <w:lvl w:ilvl="8" w:tplc="C5BC41D0">
      <w:numFmt w:val="bullet"/>
      <w:lvlText w:val="•"/>
      <w:lvlJc w:val="left"/>
      <w:pPr>
        <w:ind w:left="1200" w:hanging="473"/>
      </w:pPr>
      <w:rPr>
        <w:rFonts w:hint="default"/>
      </w:rPr>
    </w:lvl>
  </w:abstractNum>
  <w:abstractNum w:abstractNumId="3" w15:restartNumberingAfterBreak="0">
    <w:nsid w:val="36C84430"/>
    <w:multiLevelType w:val="hybridMultilevel"/>
    <w:tmpl w:val="4FBC6496"/>
    <w:lvl w:ilvl="0" w:tplc="56E287C2">
      <w:start w:val="173"/>
      <w:numFmt w:val="decimal"/>
      <w:lvlText w:val="%1"/>
      <w:lvlJc w:val="left"/>
      <w:pPr>
        <w:ind w:left="980" w:hanging="869"/>
      </w:pPr>
      <w:rPr>
        <w:rFonts w:hint="default"/>
        <w:b/>
        <w:bCs/>
        <w:spacing w:val="-1"/>
        <w:w w:val="100"/>
      </w:rPr>
    </w:lvl>
    <w:lvl w:ilvl="1" w:tplc="B36CC350">
      <w:numFmt w:val="bullet"/>
      <w:lvlText w:val="•"/>
      <w:lvlJc w:val="left"/>
      <w:pPr>
        <w:ind w:left="1883" w:hanging="869"/>
      </w:pPr>
      <w:rPr>
        <w:rFonts w:hint="default"/>
      </w:rPr>
    </w:lvl>
    <w:lvl w:ilvl="2" w:tplc="88689EAC">
      <w:numFmt w:val="bullet"/>
      <w:lvlText w:val="•"/>
      <w:lvlJc w:val="left"/>
      <w:pPr>
        <w:ind w:left="2786" w:hanging="869"/>
      </w:pPr>
      <w:rPr>
        <w:rFonts w:hint="default"/>
      </w:rPr>
    </w:lvl>
    <w:lvl w:ilvl="3" w:tplc="B7245F80">
      <w:numFmt w:val="bullet"/>
      <w:lvlText w:val="•"/>
      <w:lvlJc w:val="left"/>
      <w:pPr>
        <w:ind w:left="3689" w:hanging="869"/>
      </w:pPr>
      <w:rPr>
        <w:rFonts w:hint="default"/>
      </w:rPr>
    </w:lvl>
    <w:lvl w:ilvl="4" w:tplc="0F326ADC">
      <w:numFmt w:val="bullet"/>
      <w:lvlText w:val="•"/>
      <w:lvlJc w:val="left"/>
      <w:pPr>
        <w:ind w:left="4592" w:hanging="869"/>
      </w:pPr>
      <w:rPr>
        <w:rFonts w:hint="default"/>
      </w:rPr>
    </w:lvl>
    <w:lvl w:ilvl="5" w:tplc="D638E3D6">
      <w:numFmt w:val="bullet"/>
      <w:lvlText w:val="•"/>
      <w:lvlJc w:val="left"/>
      <w:pPr>
        <w:ind w:left="5495" w:hanging="869"/>
      </w:pPr>
      <w:rPr>
        <w:rFonts w:hint="default"/>
      </w:rPr>
    </w:lvl>
    <w:lvl w:ilvl="6" w:tplc="388492E2">
      <w:numFmt w:val="bullet"/>
      <w:lvlText w:val="•"/>
      <w:lvlJc w:val="left"/>
      <w:pPr>
        <w:ind w:left="6398" w:hanging="869"/>
      </w:pPr>
      <w:rPr>
        <w:rFonts w:hint="default"/>
      </w:rPr>
    </w:lvl>
    <w:lvl w:ilvl="7" w:tplc="4BC06056">
      <w:numFmt w:val="bullet"/>
      <w:lvlText w:val="•"/>
      <w:lvlJc w:val="left"/>
      <w:pPr>
        <w:ind w:left="7301" w:hanging="869"/>
      </w:pPr>
      <w:rPr>
        <w:rFonts w:hint="default"/>
      </w:rPr>
    </w:lvl>
    <w:lvl w:ilvl="8" w:tplc="60483DFA">
      <w:numFmt w:val="bullet"/>
      <w:lvlText w:val="•"/>
      <w:lvlJc w:val="left"/>
      <w:pPr>
        <w:ind w:left="8204" w:hanging="869"/>
      </w:pPr>
      <w:rPr>
        <w:rFonts w:hint="default"/>
      </w:rPr>
    </w:lvl>
  </w:abstractNum>
  <w:abstractNum w:abstractNumId="4" w15:restartNumberingAfterBreak="0">
    <w:nsid w:val="63450DC4"/>
    <w:multiLevelType w:val="hybridMultilevel"/>
    <w:tmpl w:val="80829070"/>
    <w:lvl w:ilvl="0" w:tplc="C0C6F12C">
      <w:start w:val="1"/>
      <w:numFmt w:val="decimal"/>
      <w:lvlText w:val="%1"/>
      <w:lvlJc w:val="left"/>
      <w:pPr>
        <w:ind w:left="1132" w:hanging="473"/>
        <w:jc w:val="right"/>
      </w:pPr>
      <w:rPr>
        <w:rFonts w:ascii="Calibri" w:eastAsia="Calibri" w:hAnsi="Calibri" w:cs="Calibri" w:hint="default"/>
        <w:w w:val="100"/>
        <w:sz w:val="22"/>
        <w:szCs w:val="22"/>
      </w:rPr>
    </w:lvl>
    <w:lvl w:ilvl="1" w:tplc="C93C7674">
      <w:numFmt w:val="bullet"/>
      <w:lvlText w:val="•"/>
      <w:lvlJc w:val="left"/>
      <w:pPr>
        <w:ind w:left="2211" w:hanging="473"/>
      </w:pPr>
      <w:rPr>
        <w:rFonts w:hint="default"/>
      </w:rPr>
    </w:lvl>
    <w:lvl w:ilvl="2" w:tplc="C6762E58">
      <w:numFmt w:val="bullet"/>
      <w:lvlText w:val="•"/>
      <w:lvlJc w:val="left"/>
      <w:pPr>
        <w:ind w:left="3282" w:hanging="473"/>
      </w:pPr>
      <w:rPr>
        <w:rFonts w:hint="default"/>
      </w:rPr>
    </w:lvl>
    <w:lvl w:ilvl="3" w:tplc="753E30DA">
      <w:numFmt w:val="bullet"/>
      <w:lvlText w:val="•"/>
      <w:lvlJc w:val="left"/>
      <w:pPr>
        <w:ind w:left="4353" w:hanging="473"/>
      </w:pPr>
      <w:rPr>
        <w:rFonts w:hint="default"/>
      </w:rPr>
    </w:lvl>
    <w:lvl w:ilvl="4" w:tplc="977AC43C">
      <w:numFmt w:val="bullet"/>
      <w:lvlText w:val="•"/>
      <w:lvlJc w:val="left"/>
      <w:pPr>
        <w:ind w:left="5424" w:hanging="473"/>
      </w:pPr>
      <w:rPr>
        <w:rFonts w:hint="default"/>
      </w:rPr>
    </w:lvl>
    <w:lvl w:ilvl="5" w:tplc="C56A18F0">
      <w:numFmt w:val="bullet"/>
      <w:lvlText w:val="•"/>
      <w:lvlJc w:val="left"/>
      <w:pPr>
        <w:ind w:left="6495" w:hanging="473"/>
      </w:pPr>
      <w:rPr>
        <w:rFonts w:hint="default"/>
      </w:rPr>
    </w:lvl>
    <w:lvl w:ilvl="6" w:tplc="FDCC07C4">
      <w:numFmt w:val="bullet"/>
      <w:lvlText w:val="•"/>
      <w:lvlJc w:val="left"/>
      <w:pPr>
        <w:ind w:left="7566" w:hanging="473"/>
      </w:pPr>
      <w:rPr>
        <w:rFonts w:hint="default"/>
      </w:rPr>
    </w:lvl>
    <w:lvl w:ilvl="7" w:tplc="3AA672B2">
      <w:numFmt w:val="bullet"/>
      <w:lvlText w:val="•"/>
      <w:lvlJc w:val="left"/>
      <w:pPr>
        <w:ind w:left="8637" w:hanging="473"/>
      </w:pPr>
      <w:rPr>
        <w:rFonts w:hint="default"/>
      </w:rPr>
    </w:lvl>
    <w:lvl w:ilvl="8" w:tplc="7D8285DE">
      <w:numFmt w:val="bullet"/>
      <w:lvlText w:val="•"/>
      <w:lvlJc w:val="left"/>
      <w:pPr>
        <w:ind w:left="9708" w:hanging="473"/>
      </w:pPr>
      <w:rPr>
        <w:rFonts w:hint="default"/>
      </w:rPr>
    </w:lvl>
  </w:abstractNum>
  <w:abstractNum w:abstractNumId="5" w15:restartNumberingAfterBreak="0">
    <w:nsid w:val="7A183FDB"/>
    <w:multiLevelType w:val="hybridMultilevel"/>
    <w:tmpl w:val="F820919C"/>
    <w:lvl w:ilvl="0" w:tplc="97563E06">
      <w:start w:val="10"/>
      <w:numFmt w:val="decimal"/>
      <w:lvlText w:val="%1"/>
      <w:lvlJc w:val="left"/>
      <w:pPr>
        <w:ind w:left="864" w:hanging="752"/>
      </w:pPr>
      <w:rPr>
        <w:rFonts w:hint="default"/>
        <w:spacing w:val="-1"/>
        <w:w w:val="100"/>
      </w:rPr>
    </w:lvl>
    <w:lvl w:ilvl="1" w:tplc="FF0E7B6E">
      <w:start w:val="94"/>
      <w:numFmt w:val="decimal"/>
      <w:lvlText w:val="%2"/>
      <w:lvlJc w:val="left"/>
      <w:pPr>
        <w:ind w:left="1558" w:hanging="1325"/>
        <w:jc w:val="right"/>
      </w:pPr>
      <w:rPr>
        <w:rFonts w:hint="default"/>
        <w:spacing w:val="-1"/>
        <w:w w:val="100"/>
      </w:rPr>
    </w:lvl>
    <w:lvl w:ilvl="2" w:tplc="8DA449AA">
      <w:numFmt w:val="bullet"/>
      <w:lvlText w:val="•"/>
      <w:lvlJc w:val="left"/>
      <w:pPr>
        <w:ind w:left="2485" w:hanging="1325"/>
      </w:pPr>
      <w:rPr>
        <w:rFonts w:hint="default"/>
      </w:rPr>
    </w:lvl>
    <w:lvl w:ilvl="3" w:tplc="5A32B352">
      <w:numFmt w:val="bullet"/>
      <w:lvlText w:val="•"/>
      <w:lvlJc w:val="left"/>
      <w:pPr>
        <w:ind w:left="3411" w:hanging="1325"/>
      </w:pPr>
      <w:rPr>
        <w:rFonts w:hint="default"/>
      </w:rPr>
    </w:lvl>
    <w:lvl w:ilvl="4" w:tplc="DB1A256A">
      <w:numFmt w:val="bullet"/>
      <w:lvlText w:val="•"/>
      <w:lvlJc w:val="left"/>
      <w:pPr>
        <w:ind w:left="4337" w:hanging="1325"/>
      </w:pPr>
      <w:rPr>
        <w:rFonts w:hint="default"/>
      </w:rPr>
    </w:lvl>
    <w:lvl w:ilvl="5" w:tplc="CA747140">
      <w:numFmt w:val="bullet"/>
      <w:lvlText w:val="•"/>
      <w:lvlJc w:val="left"/>
      <w:pPr>
        <w:ind w:left="5262" w:hanging="1325"/>
      </w:pPr>
      <w:rPr>
        <w:rFonts w:hint="default"/>
      </w:rPr>
    </w:lvl>
    <w:lvl w:ilvl="6" w:tplc="3474D27C">
      <w:numFmt w:val="bullet"/>
      <w:lvlText w:val="•"/>
      <w:lvlJc w:val="left"/>
      <w:pPr>
        <w:ind w:left="6188" w:hanging="1325"/>
      </w:pPr>
      <w:rPr>
        <w:rFonts w:hint="default"/>
      </w:rPr>
    </w:lvl>
    <w:lvl w:ilvl="7" w:tplc="89A87CDE">
      <w:numFmt w:val="bullet"/>
      <w:lvlText w:val="•"/>
      <w:lvlJc w:val="left"/>
      <w:pPr>
        <w:ind w:left="7114" w:hanging="1325"/>
      </w:pPr>
      <w:rPr>
        <w:rFonts w:hint="default"/>
      </w:rPr>
    </w:lvl>
    <w:lvl w:ilvl="8" w:tplc="F51A71B6">
      <w:numFmt w:val="bullet"/>
      <w:lvlText w:val="•"/>
      <w:lvlJc w:val="left"/>
      <w:pPr>
        <w:ind w:left="8039" w:hanging="1325"/>
      </w:pPr>
      <w:rPr>
        <w:rFonts w:hint="default"/>
      </w:rPr>
    </w:lvl>
  </w:abstractNum>
  <w:abstractNum w:abstractNumId="6" w15:restartNumberingAfterBreak="0">
    <w:nsid w:val="7F29126B"/>
    <w:multiLevelType w:val="hybridMultilevel"/>
    <w:tmpl w:val="FB50E488"/>
    <w:lvl w:ilvl="0" w:tplc="60AACCBE">
      <w:start w:val="199"/>
      <w:numFmt w:val="decimal"/>
      <w:lvlText w:val="%1"/>
      <w:lvlJc w:val="left"/>
      <w:pPr>
        <w:ind w:left="111" w:hanging="869"/>
      </w:pPr>
      <w:rPr>
        <w:rFonts w:hint="default"/>
        <w:b/>
        <w:bCs/>
        <w:spacing w:val="-1"/>
        <w:w w:val="100"/>
      </w:rPr>
    </w:lvl>
    <w:lvl w:ilvl="1" w:tplc="306E3758">
      <w:numFmt w:val="bullet"/>
      <w:lvlText w:val="•"/>
      <w:lvlJc w:val="left"/>
      <w:pPr>
        <w:ind w:left="1109" w:hanging="869"/>
      </w:pPr>
      <w:rPr>
        <w:rFonts w:hint="default"/>
      </w:rPr>
    </w:lvl>
    <w:lvl w:ilvl="2" w:tplc="A654596A">
      <w:numFmt w:val="bullet"/>
      <w:lvlText w:val="•"/>
      <w:lvlJc w:val="left"/>
      <w:pPr>
        <w:ind w:left="2098" w:hanging="869"/>
      </w:pPr>
      <w:rPr>
        <w:rFonts w:hint="default"/>
      </w:rPr>
    </w:lvl>
    <w:lvl w:ilvl="3" w:tplc="A746A2D4">
      <w:numFmt w:val="bullet"/>
      <w:lvlText w:val="•"/>
      <w:lvlJc w:val="left"/>
      <w:pPr>
        <w:ind w:left="3087" w:hanging="869"/>
      </w:pPr>
      <w:rPr>
        <w:rFonts w:hint="default"/>
      </w:rPr>
    </w:lvl>
    <w:lvl w:ilvl="4" w:tplc="0F0A51AE">
      <w:numFmt w:val="bullet"/>
      <w:lvlText w:val="•"/>
      <w:lvlJc w:val="left"/>
      <w:pPr>
        <w:ind w:left="4076" w:hanging="869"/>
      </w:pPr>
      <w:rPr>
        <w:rFonts w:hint="default"/>
      </w:rPr>
    </w:lvl>
    <w:lvl w:ilvl="5" w:tplc="0F7EA122">
      <w:numFmt w:val="bullet"/>
      <w:lvlText w:val="•"/>
      <w:lvlJc w:val="left"/>
      <w:pPr>
        <w:ind w:left="5065" w:hanging="869"/>
      </w:pPr>
      <w:rPr>
        <w:rFonts w:hint="default"/>
      </w:rPr>
    </w:lvl>
    <w:lvl w:ilvl="6" w:tplc="48289BAE">
      <w:numFmt w:val="bullet"/>
      <w:lvlText w:val="•"/>
      <w:lvlJc w:val="left"/>
      <w:pPr>
        <w:ind w:left="6054" w:hanging="869"/>
      </w:pPr>
      <w:rPr>
        <w:rFonts w:hint="default"/>
      </w:rPr>
    </w:lvl>
    <w:lvl w:ilvl="7" w:tplc="00702DD6">
      <w:numFmt w:val="bullet"/>
      <w:lvlText w:val="•"/>
      <w:lvlJc w:val="left"/>
      <w:pPr>
        <w:ind w:left="7043" w:hanging="869"/>
      </w:pPr>
      <w:rPr>
        <w:rFonts w:hint="default"/>
      </w:rPr>
    </w:lvl>
    <w:lvl w:ilvl="8" w:tplc="D9868120">
      <w:numFmt w:val="bullet"/>
      <w:lvlText w:val="•"/>
      <w:lvlJc w:val="left"/>
      <w:pPr>
        <w:ind w:left="8032" w:hanging="869"/>
      </w:pPr>
      <w:rPr>
        <w:rFonts w:hint="default"/>
      </w:rPr>
    </w:lvl>
  </w:abstractNum>
  <w:num w:numId="1" w16cid:durableId="1949042152">
    <w:abstractNumId w:val="4"/>
  </w:num>
  <w:num w:numId="2" w16cid:durableId="439957933">
    <w:abstractNumId w:val="1"/>
  </w:num>
  <w:num w:numId="3" w16cid:durableId="328095349">
    <w:abstractNumId w:val="2"/>
  </w:num>
  <w:num w:numId="4" w16cid:durableId="1263417057">
    <w:abstractNumId w:val="0"/>
  </w:num>
  <w:num w:numId="5" w16cid:durableId="471143957">
    <w:abstractNumId w:val="6"/>
  </w:num>
  <w:num w:numId="6" w16cid:durableId="1983536589">
    <w:abstractNumId w:val="3"/>
  </w:num>
  <w:num w:numId="7" w16cid:durableId="5545846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73"/>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2A35EF"/>
    <w:rsid w:val="000B3DB4"/>
    <w:rsid w:val="0017355A"/>
    <w:rsid w:val="002A35EF"/>
    <w:rsid w:val="0030760A"/>
    <w:rsid w:val="00D67689"/>
    <w:rsid w:val="00E269A3"/>
    <w:rsid w:val="00EC44D7"/>
    <w:rsid w:val="00F94B33"/>
    <w:rsid w:val="00FB67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2"/>
    </o:shapelayout>
  </w:shapeDefaults>
  <w:decimalSymbol w:val=","/>
  <w:listSeparator w:val=";"/>
  <w14:docId w14:val="46ED3C87"/>
  <w15:docId w15:val="{EC094DC4-5582-4C8B-A8B8-F243EC165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ind w:left="980" w:hanging="869"/>
      <w:outlineLvl w:val="0"/>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838" w:hanging="727"/>
    </w:pPr>
  </w:style>
  <w:style w:type="paragraph" w:customStyle="1" w:styleId="TableParagraph">
    <w:name w:val="Table Paragraph"/>
    <w:basedOn w:val="Normale"/>
    <w:uiPriority w:val="1"/>
    <w:qFormat/>
    <w:pPr>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2.jpeg"/><Relationship Id="rId21" Type="http://schemas.openxmlformats.org/officeDocument/2006/relationships/hyperlink" Target="https://cran.r-project.org/web/packages/MBC/%20index.htmlh" TargetMode="External"/><Relationship Id="rId42" Type="http://schemas.openxmlformats.org/officeDocument/2006/relationships/hyperlink" Target="https://doi.org/10.1002/joc.7014" TargetMode="External"/><Relationship Id="rId63" Type="http://schemas.openxmlformats.org/officeDocument/2006/relationships/hyperlink" Target="https://doi.org/10.5194/hess-23-2647-2019" TargetMode="External"/><Relationship Id="rId84" Type="http://schemas.openxmlformats.org/officeDocument/2006/relationships/hyperlink" Target="https://doi.org/10.1016/0022-1694(94)90263-1" TargetMode="External"/><Relationship Id="rId138" Type="http://schemas.openxmlformats.org/officeDocument/2006/relationships/image" Target="media/image9.jpeg"/><Relationship Id="rId159" Type="http://schemas.openxmlformats.org/officeDocument/2006/relationships/footer" Target="footer18.xml"/><Relationship Id="rId107" Type="http://schemas.openxmlformats.org/officeDocument/2006/relationships/hyperlink" Target="https://doi.org/10.5194/hess-23-3057-2019" TargetMode="External"/><Relationship Id="rId11" Type="http://schemas.openxmlformats.org/officeDocument/2006/relationships/hyperlink" Target="https://doi.org/10.5194/hess-19-2247-2015" TargetMode="External"/><Relationship Id="rId32" Type="http://schemas.openxmlformats.org/officeDocument/2006/relationships/hyperlink" Target="https://doi.org/10.1029/2019JD032356" TargetMode="External"/><Relationship Id="rId53" Type="http://schemas.openxmlformats.org/officeDocument/2006/relationships/hyperlink" Target="https://doi.org/10.5194/hess-15-279-2011" TargetMode="External"/><Relationship Id="rId74" Type="http://schemas.openxmlformats.org/officeDocument/2006/relationships/hyperlink" Target="https://doi.org/10.1016/j.geomorph.2004.08.017" TargetMode="External"/><Relationship Id="rId128" Type="http://schemas.openxmlformats.org/officeDocument/2006/relationships/hyperlink" Target="https://www.editorialmanager.com/hydrol/download.aspx?id=2018536&amp;amp;amp%3Bguid=f4217721-1bbc-4284-8557-30eb38ac6bf7&amp;amp;amp%3Bscheme=1" TargetMode="External"/><Relationship Id="rId149" Type="http://schemas.openxmlformats.org/officeDocument/2006/relationships/hyperlink" Target="https://www.editorialmanager.com/hydrol/download.aspx?id=2018543&amp;amp;amp%3Bguid=7628f57c-e002-4a58-9b00-7a64e29f6b8b&amp;amp;amp%3Bscheme=1" TargetMode="External"/><Relationship Id="rId5" Type="http://schemas.openxmlformats.org/officeDocument/2006/relationships/footnotes" Target="footnotes.xml"/><Relationship Id="rId95" Type="http://schemas.openxmlformats.org/officeDocument/2006/relationships/hyperlink" Target="https://doi.org/10.1029/2012JD017461" TargetMode="External"/><Relationship Id="rId160" Type="http://schemas.openxmlformats.org/officeDocument/2006/relationships/fontTable" Target="fontTable.xml"/><Relationship Id="rId22" Type="http://schemas.openxmlformats.org/officeDocument/2006/relationships/hyperlink" Target="https://doi.org/10.1007/s00382-017-3580-6" TargetMode="External"/><Relationship Id="rId43" Type="http://schemas.openxmlformats.org/officeDocument/2006/relationships/hyperlink" Target="https://doi.org/10.5194/nhess-16-2577-2016" TargetMode="External"/><Relationship Id="rId64" Type="http://schemas.openxmlformats.org/officeDocument/2006/relationships/hyperlink" Target="https://doi.org/10.1002/joc.3794" TargetMode="External"/><Relationship Id="rId118" Type="http://schemas.openxmlformats.org/officeDocument/2006/relationships/footer" Target="footer2.xml"/><Relationship Id="rId139" Type="http://schemas.openxmlformats.org/officeDocument/2006/relationships/footer" Target="footer9.xml"/><Relationship Id="rId85" Type="http://schemas.openxmlformats.org/officeDocument/2006/relationships/hyperlink" Target="https://doi.org/10.1016/0022-1694(94)90263-1" TargetMode="External"/><Relationship Id="rId150" Type="http://schemas.openxmlformats.org/officeDocument/2006/relationships/image" Target="media/image13.jpeg"/><Relationship Id="rId12" Type="http://schemas.openxmlformats.org/officeDocument/2006/relationships/hyperlink" Target="https://doi.org/10.5194/hess-19-2247-2015" TargetMode="External"/><Relationship Id="rId17" Type="http://schemas.openxmlformats.org/officeDocument/2006/relationships/hyperlink" Target="https://doi.org/10.5194/hess-22-2811-2018" TargetMode="External"/><Relationship Id="rId33" Type="http://schemas.openxmlformats.org/officeDocument/2006/relationships/hyperlink" Target="https://doi.org/10.1623/hysj.52.3.579" TargetMode="External"/><Relationship Id="rId38" Type="http://schemas.openxmlformats.org/officeDocument/2006/relationships/hyperlink" Target="https://doi.org/10.1073/pnas.1302078110" TargetMode="External"/><Relationship Id="rId59" Type="http://schemas.openxmlformats.org/officeDocument/2006/relationships/hyperlink" Target="https://doi.org/10.1002/qj.3803" TargetMode="External"/><Relationship Id="rId103" Type="http://schemas.openxmlformats.org/officeDocument/2006/relationships/hyperlink" Target="https://doi.org/10.1002/joc.2168" TargetMode="External"/><Relationship Id="rId108" Type="http://schemas.openxmlformats.org/officeDocument/2006/relationships/hyperlink" Target="https://doi.org/10.1007/s00703-007-0278-z" TargetMode="External"/><Relationship Id="rId124" Type="http://schemas.openxmlformats.org/officeDocument/2006/relationships/footer" Target="footer4.xml"/><Relationship Id="rId129" Type="http://schemas.openxmlformats.org/officeDocument/2006/relationships/image" Target="media/image6.jpeg"/><Relationship Id="rId54" Type="http://schemas.openxmlformats.org/officeDocument/2006/relationships/hyperlink" Target="https://doi.org/10.5065/D60Z716B" TargetMode="External"/><Relationship Id="rId70" Type="http://schemas.openxmlformats.org/officeDocument/2006/relationships/hyperlink" Target="https://doi.org/10.1002/joc.3518" TargetMode="External"/><Relationship Id="rId75" Type="http://schemas.openxmlformats.org/officeDocument/2006/relationships/hyperlink" Target="https://doi.org/10.1080/15715124.2003.9635202" TargetMode="External"/><Relationship Id="rId91" Type="http://schemas.openxmlformats.org/officeDocument/2006/relationships/hyperlink" Target="https://doi.org/10.1002/joc.4706" TargetMode="External"/><Relationship Id="rId96" Type="http://schemas.openxmlformats.org/officeDocument/2006/relationships/hyperlink" Target="https://doi.org/10.5194/nhess-10-465-2010" TargetMode="External"/><Relationship Id="rId140" Type="http://schemas.openxmlformats.org/officeDocument/2006/relationships/hyperlink" Target="https://www.editorialmanager.com/hydrol/download.aspx?id=2018540&amp;amp;amp%3Bguid=52440630-a3b4-48d6-8d1b-490fa2431ac0&amp;amp;amp%3Bscheme=1" TargetMode="External"/><Relationship Id="rId145" Type="http://schemas.openxmlformats.org/officeDocument/2006/relationships/footer" Target="footer11.xml"/><Relationship Id="rId16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doi.org/10.1175/JCLI-D-14-00754.1" TargetMode="External"/><Relationship Id="rId28" Type="http://schemas.openxmlformats.org/officeDocument/2006/relationships/hyperlink" Target="https://doi.org/10.1007/978-3-319-11818-5_15" TargetMode="External"/><Relationship Id="rId49" Type="http://schemas.openxmlformats.org/officeDocument/2006/relationships/hyperlink" Target="https://doi.org/10.1007/s10584-011-0339-7" TargetMode="External"/><Relationship Id="rId114" Type="http://schemas.openxmlformats.org/officeDocument/2006/relationships/hyperlink" Target="https://doi.org/10.1029/2018WR023550" TargetMode="External"/><Relationship Id="rId119" Type="http://schemas.openxmlformats.org/officeDocument/2006/relationships/hyperlink" Target="https://www.editorialmanager.com/hydrol/download.aspx?id=2018533&amp;amp;amp%3Bguid=2a06c49e-4a2a-41ba-ad8b-b02f1c22a187&amp;amp;amp%3Bscheme=1" TargetMode="External"/><Relationship Id="rId44" Type="http://schemas.openxmlformats.org/officeDocument/2006/relationships/hyperlink" Target="https://doi.org/10.5194/hess-16-3391-2012" TargetMode="External"/><Relationship Id="rId60" Type="http://schemas.openxmlformats.org/officeDocument/2006/relationships/hyperlink" Target="https://doi.org/10.1127/0941-2948/2008/0303" TargetMode="External"/><Relationship Id="rId65" Type="http://schemas.openxmlformats.org/officeDocument/2006/relationships/hyperlink" Target="https://doi.org/10.1007/s10113-013-0499-2" TargetMode="External"/><Relationship Id="rId81" Type="http://schemas.openxmlformats.org/officeDocument/2006/relationships/hyperlink" Target="https://doi.org/10.1111/j.1600-0870.2010.00466.x" TargetMode="External"/><Relationship Id="rId86" Type="http://schemas.openxmlformats.org/officeDocument/2006/relationships/hyperlink" Target="https://doi.org/10.1007/s00382-018-4337-6" TargetMode="External"/><Relationship Id="rId130" Type="http://schemas.openxmlformats.org/officeDocument/2006/relationships/footer" Target="footer6.xml"/><Relationship Id="rId135" Type="http://schemas.openxmlformats.org/officeDocument/2006/relationships/image" Target="media/image8.jpeg"/><Relationship Id="rId151" Type="http://schemas.openxmlformats.org/officeDocument/2006/relationships/footer" Target="footer13.xml"/><Relationship Id="rId156" Type="http://schemas.openxmlformats.org/officeDocument/2006/relationships/footer" Target="footer15.xml"/><Relationship Id="rId13" Type="http://schemas.openxmlformats.org/officeDocument/2006/relationships/hyperlink" Target="https://doi.org/10.3390/cli6010006" TargetMode="External"/><Relationship Id="rId18" Type="http://schemas.openxmlformats.org/officeDocument/2006/relationships/hyperlink" Target="https://doi.org/10.5194/hess-17-4379-2013" TargetMode="External"/><Relationship Id="rId39" Type="http://schemas.openxmlformats.org/officeDocument/2006/relationships/hyperlink" Target="https://doi.org/10.1002/qj.828" TargetMode="External"/><Relationship Id="rId109" Type="http://schemas.openxmlformats.org/officeDocument/2006/relationships/hyperlink" Target="https://doi.org/10.1007/s00703-007-0278-z" TargetMode="External"/><Relationship Id="rId34" Type="http://schemas.openxmlformats.org/officeDocument/2006/relationships/hyperlink" Target="https://doi.org/10.1109/IJCNN.2006.246773" TargetMode="External"/><Relationship Id="rId50" Type="http://schemas.openxmlformats.org/officeDocument/2006/relationships/hyperlink" Target="https://doi.org/10.1029/2018JD030094" TargetMode="External"/><Relationship Id="rId55" Type="http://schemas.openxmlformats.org/officeDocument/2006/relationships/hyperlink" Target="https://doi.org/10.5194/hessd-9-6185-2012" TargetMode="External"/><Relationship Id="rId76" Type="http://schemas.openxmlformats.org/officeDocument/2006/relationships/hyperlink" Target="https://doi.org/Mas10.7287/peerj.preprints.1937" TargetMode="External"/><Relationship Id="rId97" Type="http://schemas.openxmlformats.org/officeDocument/2006/relationships/hyperlink" Target="https://doi.org/10.3390/atmos10120799" TargetMode="External"/><Relationship Id="rId104" Type="http://schemas.openxmlformats.org/officeDocument/2006/relationships/hyperlink" Target="https://doi.org/10.1175/JHM-D-20-0235.1" TargetMode="External"/><Relationship Id="rId120" Type="http://schemas.openxmlformats.org/officeDocument/2006/relationships/image" Target="media/image3.jpeg"/><Relationship Id="rId125" Type="http://schemas.openxmlformats.org/officeDocument/2006/relationships/hyperlink" Target="https://www.editorialmanager.com/hydrol/download.aspx?id=2018535&amp;amp;amp%3Bguid=5751f2c4-cf33-4165-b1a2-1a4de7a84d44&amp;amp;amp%3Bscheme=1" TargetMode="External"/><Relationship Id="rId141" Type="http://schemas.openxmlformats.org/officeDocument/2006/relationships/image" Target="media/image10.jpeg"/><Relationship Id="rId146" Type="http://schemas.openxmlformats.org/officeDocument/2006/relationships/hyperlink" Target="https://www.editorialmanager.com/hydrol/download.aspx?id=2018542&amp;amp;amp%3Bguid=a750b3c8-21d9-456a-9fe9-aedf53e5530a&amp;amp;amp%3Bscheme=1" TargetMode="External"/><Relationship Id="rId7" Type="http://schemas.openxmlformats.org/officeDocument/2006/relationships/footer" Target="footer1.xml"/><Relationship Id="rId71" Type="http://schemas.openxmlformats.org/officeDocument/2006/relationships/hyperlink" Target="https://doi.org/10.1002/qj.2813" TargetMode="External"/><Relationship Id="rId92" Type="http://schemas.openxmlformats.org/officeDocument/2006/relationships/hyperlink" Target="https://doi.org/10.1016/S0022-1694(03)00065-9" TargetMode="External"/><Relationship Id="rId2" Type="http://schemas.openxmlformats.org/officeDocument/2006/relationships/styles" Target="styles.xml"/><Relationship Id="rId29" Type="http://schemas.openxmlformats.org/officeDocument/2006/relationships/hyperlink" Target="https://doi.org/10.1007/978-3-319-11818-5_15" TargetMode="External"/><Relationship Id="rId24" Type="http://schemas.openxmlformats.org/officeDocument/2006/relationships/hyperlink" Target="https://doi.org/10.1007/s00382-015-2865-x" TargetMode="External"/><Relationship Id="rId40" Type="http://schemas.openxmlformats.org/officeDocument/2006/relationships/hyperlink" Target="https://doi.org/10.1080/17445647.2017.1333968" TargetMode="External"/><Relationship Id="rId45" Type="http://schemas.openxmlformats.org/officeDocument/2006/relationships/hyperlink" Target="https://www.bafg.de/GRDC/EN/04_spcldtbss/42_EWA/ewa_node.html" TargetMode="External"/><Relationship Id="rId66" Type="http://schemas.openxmlformats.org/officeDocument/2006/relationships/hyperlink" Target="https://doi.org/10.1016/j.jhydrol.2020.125685" TargetMode="External"/><Relationship Id="rId87" Type="http://schemas.openxmlformats.org/officeDocument/2006/relationships/hyperlink" Target="https://doi.org/10.1175/JCLI-D-14-00183.1" TargetMode="External"/><Relationship Id="rId110" Type="http://schemas.openxmlformats.org/officeDocument/2006/relationships/hyperlink" Target="https://doi.org/10.1029/2019JD032344" TargetMode="External"/><Relationship Id="rId115" Type="http://schemas.openxmlformats.org/officeDocument/2006/relationships/image" Target="media/image1.png"/><Relationship Id="rId131" Type="http://schemas.openxmlformats.org/officeDocument/2006/relationships/hyperlink" Target="https://www.editorialmanager.com/hydrol/download.aspx?id=2018537&amp;amp;amp%3Bguid=d8e497ce-f059-4faa-8612-ba48f134abe4&amp;amp;amp%3Bscheme=1" TargetMode="External"/><Relationship Id="rId136" Type="http://schemas.openxmlformats.org/officeDocument/2006/relationships/footer" Target="footer8.xml"/><Relationship Id="rId157" Type="http://schemas.openxmlformats.org/officeDocument/2006/relationships/footer" Target="footer16.xml"/><Relationship Id="rId61" Type="http://schemas.openxmlformats.org/officeDocument/2006/relationships/hyperlink" Target="https://doi.org/10.1002/joc.3945" TargetMode="External"/><Relationship Id="rId82" Type="http://schemas.openxmlformats.org/officeDocument/2006/relationships/hyperlink" Target="https://doi.org/10.1111/j.1600-0870.2010.00466.x" TargetMode="External"/><Relationship Id="rId152" Type="http://schemas.openxmlformats.org/officeDocument/2006/relationships/hyperlink" Target="https://www.editorialmanager.com/hydrol/download.aspx?id=2018544&amp;amp;amp%3Bguid=2857ae59-a97e-4a68-9b3b-65c6efca29cf&amp;amp;amp%3Bscheme=1" TargetMode="External"/><Relationship Id="rId19" Type="http://schemas.openxmlformats.org/officeDocument/2006/relationships/hyperlink" Target="https://doi.org/10.1007/s10584-014-1084-5" TargetMode="External"/><Relationship Id="rId14" Type="http://schemas.openxmlformats.org/officeDocument/2006/relationships/hyperlink" Target="https://doi.org/10.5194/hess-17-2967-2013" TargetMode="External"/><Relationship Id="rId30" Type="http://schemas.openxmlformats.org/officeDocument/2006/relationships/hyperlink" Target="http://dx.doi.org/10.19080/IJESNR.2020.24.556137" TargetMode="External"/><Relationship Id="rId35" Type="http://schemas.openxmlformats.org/officeDocument/2006/relationships/hyperlink" Target="https://doi.org/10.1029/2017JD028200" TargetMode="External"/><Relationship Id="rId56" Type="http://schemas.openxmlformats.org/officeDocument/2006/relationships/hyperlink" Target="https://doi.org/10.1016/j.jhydrol.2009.08.003" TargetMode="External"/><Relationship Id="rId77" Type="http://schemas.openxmlformats.org/officeDocument/2006/relationships/hyperlink" Target="https://doi.org/10.1016/j.jhydrol.2010.07.017" TargetMode="External"/><Relationship Id="rId100" Type="http://schemas.openxmlformats.org/officeDocument/2006/relationships/hyperlink" Target="https://doi.org/10.5194/hess-16-1047-2012" TargetMode="External"/><Relationship Id="rId105" Type="http://schemas.openxmlformats.org/officeDocument/2006/relationships/hyperlink" Target="https://doi.org/10.5194/adgeo-2-59-2005" TargetMode="External"/><Relationship Id="rId126" Type="http://schemas.openxmlformats.org/officeDocument/2006/relationships/image" Target="media/image5.jpeg"/><Relationship Id="rId147" Type="http://schemas.openxmlformats.org/officeDocument/2006/relationships/image" Target="media/image12.jpeg"/><Relationship Id="rId8" Type="http://schemas.openxmlformats.org/officeDocument/2006/relationships/hyperlink" Target="https://www.gerics.de/science/projects/detail/071974/index.php.en" TargetMode="External"/><Relationship Id="rId51" Type="http://schemas.openxmlformats.org/officeDocument/2006/relationships/hyperlink" Target="https://doi.org/10.3354/cr01018" TargetMode="External"/><Relationship Id="rId72" Type="http://schemas.openxmlformats.org/officeDocument/2006/relationships/hyperlink" Target="https://doi.org/10.1029/2008EO100001" TargetMode="External"/><Relationship Id="rId93" Type="http://schemas.openxmlformats.org/officeDocument/2006/relationships/hyperlink" Target="https://doi.org/10.1016/S0022-1694(03)00065-9" TargetMode="External"/><Relationship Id="rId98" Type="http://schemas.openxmlformats.org/officeDocument/2006/relationships/hyperlink" Target="https://doi.org/10.1016/j.pce.2011.12.004" TargetMode="External"/><Relationship Id="rId121" Type="http://schemas.openxmlformats.org/officeDocument/2006/relationships/footer" Target="footer3.xml"/><Relationship Id="rId142" Type="http://schemas.openxmlformats.org/officeDocument/2006/relationships/footer" Target="footer10.xml"/><Relationship Id="rId3" Type="http://schemas.openxmlformats.org/officeDocument/2006/relationships/settings" Target="settings.xml"/><Relationship Id="rId25" Type="http://schemas.openxmlformats.org/officeDocument/2006/relationships/hyperlink" Target="https://doi.org/10.1016/j.jhydrol.2009.10.004" TargetMode="External"/><Relationship Id="rId46" Type="http://schemas.openxmlformats.org/officeDocument/2006/relationships/hyperlink" Target="https://doi.org/10.5194/hess-26-1545-2022" TargetMode="External"/><Relationship Id="rId67" Type="http://schemas.openxmlformats.org/officeDocument/2006/relationships/hyperlink" Target="https://doi.org/10.1002/jgrd.50141" TargetMode="External"/><Relationship Id="rId116" Type="http://schemas.openxmlformats.org/officeDocument/2006/relationships/hyperlink" Target="https://www.editorialmanager.com/hydrol/download.aspx?id=2018532&amp;amp;amp%3Bguid=86cd201f-251c-4692-a816-8e9864271d18&amp;amp;amp%3Bscheme=1" TargetMode="External"/><Relationship Id="rId137" Type="http://schemas.openxmlformats.org/officeDocument/2006/relationships/hyperlink" Target="https://www.editorialmanager.com/hydrol/download.aspx?id=2018539&amp;amp;amp%3Bguid=36224223-5d09-454b-92c1-f52d3746d39f&amp;amp;amp%3Bscheme=1" TargetMode="External"/><Relationship Id="rId158" Type="http://schemas.openxmlformats.org/officeDocument/2006/relationships/footer" Target="footer17.xml"/><Relationship Id="rId20" Type="http://schemas.openxmlformats.org/officeDocument/2006/relationships/hyperlink" Target="https://doi.org/10.1002/joc.1602" TargetMode="External"/><Relationship Id="rId41" Type="http://schemas.openxmlformats.org/officeDocument/2006/relationships/hyperlink" Target="https://doi.org/10.1007/s00382-019-04612-8" TargetMode="External"/><Relationship Id="rId62" Type="http://schemas.openxmlformats.org/officeDocument/2006/relationships/hyperlink" Target="https://doi.org/10.5194/hess-23-2647-2019" TargetMode="External"/><Relationship Id="rId83" Type="http://schemas.openxmlformats.org/officeDocument/2006/relationships/hyperlink" Target="https://doi.org/10.1016/j.jhydrol.2007.07.009" TargetMode="External"/><Relationship Id="rId88" Type="http://schemas.openxmlformats.org/officeDocument/2006/relationships/hyperlink" Target="https://doi.org/10.1175/JCLI-D-14-00183.1" TargetMode="External"/><Relationship Id="rId111" Type="http://schemas.openxmlformats.org/officeDocument/2006/relationships/hyperlink" Target="https://doi.org/10.1111/j.1753-318X.2012.01150.x" TargetMode="External"/><Relationship Id="rId132" Type="http://schemas.openxmlformats.org/officeDocument/2006/relationships/image" Target="media/image7.jpeg"/><Relationship Id="rId153" Type="http://schemas.openxmlformats.org/officeDocument/2006/relationships/image" Target="media/image14.jpeg"/><Relationship Id="rId15" Type="http://schemas.openxmlformats.org/officeDocument/2006/relationships/hyperlink" Target="https://doi.org/10.2139/ssrn.2362900" TargetMode="External"/><Relationship Id="rId36" Type="http://schemas.openxmlformats.org/officeDocument/2006/relationships/hyperlink" Target="http://hdl.handle.net/2078.1/245181" TargetMode="External"/><Relationship Id="rId57" Type="http://schemas.openxmlformats.org/officeDocument/2006/relationships/hyperlink" Target="https://doi.org/10.1007/s00704-013-0834-z" TargetMode="External"/><Relationship Id="rId106" Type="http://schemas.openxmlformats.org/officeDocument/2006/relationships/hyperlink" Target="https://doi.org/10.5194/hess-23-3057-2019" TargetMode="External"/><Relationship Id="rId127" Type="http://schemas.openxmlformats.org/officeDocument/2006/relationships/footer" Target="footer5.xml"/><Relationship Id="rId10" Type="http://schemas.openxmlformats.org/officeDocument/2006/relationships/hyperlink" Target="https://doi.org/10.1016/j.envsci.2017.05.017" TargetMode="External"/><Relationship Id="rId31" Type="http://schemas.openxmlformats.org/officeDocument/2006/relationships/hyperlink" Target="https://doi.org/10.5194/gmd-4-1051-2011" TargetMode="External"/><Relationship Id="rId52" Type="http://schemas.openxmlformats.org/officeDocument/2006/relationships/hyperlink" Target="https://doi.org/10.5194/gmd-11-2231-2018" TargetMode="External"/><Relationship Id="rId73" Type="http://schemas.openxmlformats.org/officeDocument/2006/relationships/hyperlink" Target="https://doi.org/10.1098/rspa.1955.0088" TargetMode="External"/><Relationship Id="rId78" Type="http://schemas.openxmlformats.org/officeDocument/2006/relationships/hyperlink" Target="https://doi.org/10.1002/hyp.9558" TargetMode="External"/><Relationship Id="rId94" Type="http://schemas.openxmlformats.org/officeDocument/2006/relationships/hyperlink" Target="https://doi.org/10.1016/j.techfore.2006.05.026" TargetMode="External"/><Relationship Id="rId99" Type="http://schemas.openxmlformats.org/officeDocument/2006/relationships/hyperlink" Target="https://doi.org/10.2495/FRIAR080031" TargetMode="External"/><Relationship Id="rId101" Type="http://schemas.openxmlformats.org/officeDocument/2006/relationships/hyperlink" Target="https://doi.org/10.1623/hysj.2005.50.5.811" TargetMode="External"/><Relationship Id="rId122" Type="http://schemas.openxmlformats.org/officeDocument/2006/relationships/hyperlink" Target="https://www.editorialmanager.com/hydrol/download.aspx?id=2018534&amp;amp;amp%3Bguid=e11791aa-2807-48a5-a73b-db6b2039b9b9&amp;amp;amp%3Bscheme=1" TargetMode="External"/><Relationship Id="rId143" Type="http://schemas.openxmlformats.org/officeDocument/2006/relationships/hyperlink" Target="https://www.editorialmanager.com/hydrol/download.aspx?id=2018541&amp;amp;amp%3Bguid=6a46238f-94d7-41fd-ad44-fae1662bd9c0&amp;amp;amp%3Bscheme=1" TargetMode="External"/><Relationship Id="rId148"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hyperlink" Target="https://www.hydrosheds.org/" TargetMode="External"/><Relationship Id="rId26" Type="http://schemas.openxmlformats.org/officeDocument/2006/relationships/hyperlink" Target="https://doi.org/10.1029/2008GL035694" TargetMode="External"/><Relationship Id="rId47" Type="http://schemas.openxmlformats.org/officeDocument/2006/relationships/hyperlink" Target="https://doi.org/10.5194/hess-26-1545-2022" TargetMode="External"/><Relationship Id="rId68" Type="http://schemas.openxmlformats.org/officeDocument/2006/relationships/hyperlink" Target="https://doi.org/10.1016/j.jhydrol.2012.01.011" TargetMode="External"/><Relationship Id="rId89" Type="http://schemas.openxmlformats.org/officeDocument/2006/relationships/hyperlink" Target="https://doi.org/10.1007/s00704-009-0134-9" TargetMode="External"/><Relationship Id="rId112" Type="http://schemas.openxmlformats.org/officeDocument/2006/relationships/hyperlink" Target="https://doi.org/10.1080/02723646.1981.10642213" TargetMode="External"/><Relationship Id="rId133" Type="http://schemas.openxmlformats.org/officeDocument/2006/relationships/footer" Target="footer7.xml"/><Relationship Id="rId154" Type="http://schemas.openxmlformats.org/officeDocument/2006/relationships/footer" Target="footer14.xml"/><Relationship Id="rId16" Type="http://schemas.openxmlformats.org/officeDocument/2006/relationships/hyperlink" Target="https://doi.org/10.1111/gec3.12025" TargetMode="External"/><Relationship Id="rId37" Type="http://schemas.openxmlformats.org/officeDocument/2006/relationships/hyperlink" Target="https://doi.org/10.5194/hess-20-3601-2016" TargetMode="External"/><Relationship Id="rId58" Type="http://schemas.openxmlformats.org/officeDocument/2006/relationships/hyperlink" Target="https://doi.org/10.1029/2008JD010201" TargetMode="External"/><Relationship Id="rId79" Type="http://schemas.openxmlformats.org/officeDocument/2006/relationships/hyperlink" Target="https://doi.org/10.4081/aiol.2020.8781" TargetMode="External"/><Relationship Id="rId102" Type="http://schemas.openxmlformats.org/officeDocument/2006/relationships/hyperlink" Target="https://doi.org/10.1007/s10584-011-0224-4" TargetMode="External"/><Relationship Id="rId123" Type="http://schemas.openxmlformats.org/officeDocument/2006/relationships/image" Target="media/image4.jpeg"/><Relationship Id="rId144" Type="http://schemas.openxmlformats.org/officeDocument/2006/relationships/image" Target="media/image11.jpeg"/><Relationship Id="rId90" Type="http://schemas.openxmlformats.org/officeDocument/2006/relationships/hyperlink" Target="https://doi.org/10.1007/s00704-009-0134-9" TargetMode="External"/><Relationship Id="rId27" Type="http://schemas.openxmlformats.org/officeDocument/2006/relationships/hyperlink" Target="https://doi.org/10.1007/s10584-006-9210-7" TargetMode="External"/><Relationship Id="rId48" Type="http://schemas.openxmlformats.org/officeDocument/2006/relationships/hyperlink" Target="https://doi.org/10.5194/hess-19-2547-2015" TargetMode="External"/><Relationship Id="rId69" Type="http://schemas.openxmlformats.org/officeDocument/2006/relationships/hyperlink" Target="https://doi.org/10.5194/hess-23-4323-2019" TargetMode="External"/><Relationship Id="rId113" Type="http://schemas.openxmlformats.org/officeDocument/2006/relationships/hyperlink" Target="https://doi.org/10.1007/s00477-015-1099-0" TargetMode="External"/><Relationship Id="rId134" Type="http://schemas.openxmlformats.org/officeDocument/2006/relationships/hyperlink" Target="https://www.editorialmanager.com/hydrol/download.aspx?id=2018538&amp;amp;amp%3Bguid=50410c8e-d787-4f9a-bd91-d2a6c5888ab7&amp;amp;amp%3Bscheme=1" TargetMode="External"/><Relationship Id="rId80" Type="http://schemas.openxmlformats.org/officeDocument/2006/relationships/hyperlink" Target="https://doi.org/10.1016/j.apgeog.2014.06.032" TargetMode="External"/><Relationship Id="rId155" Type="http://schemas.openxmlformats.org/officeDocument/2006/relationships/hyperlink" Target="https://www.editorialmanager.com/hydrol/download.aspx?id=2018545&amp;amp;amp%3Bguid=e9b8d000-6472-4c74-9c10-d32687e2dd3d&amp;amp;amp%3Bschem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54</Pages>
  <Words>14677</Words>
  <Characters>83665</Characters>
  <Application>Microsoft Office Word</Application>
  <DocSecurity>0</DocSecurity>
  <Lines>697</Lines>
  <Paragraphs>196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62</dc:creator>
  <cp:lastModifiedBy>Sara Sfiligoi</cp:lastModifiedBy>
  <cp:revision>2</cp:revision>
  <dcterms:created xsi:type="dcterms:W3CDTF">2025-05-12T08:54:00Z</dcterms:created>
  <dcterms:modified xsi:type="dcterms:W3CDTF">2025-05-12T07:53:00Z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2025-05-12T00:00:00Z</vt:filetime>
  </property>
  <property fmtid="{D5CDD505-2E9C-101B-9397-08002B2CF9AE}" pid="3" name="Creator">
    <vt:lpwstr>Acrobat PDFMaker 15 per Word</vt:lpwstr>
  </property>
  <property fmtid="{D5CDD505-2E9C-101B-9397-08002B2CF9AE}" pid="4" name="LastSaved">
    <vt:filetime>2025-05-12T00:00:00Z</vt:filetime>
  </property>
</Properties>
</file>